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139" w:rsidRDefault="00496139" w:rsidP="0049613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-584127</wp:posOffset>
            </wp:positionV>
            <wp:extent cx="5943600" cy="3476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408938295_ce7cb464a9_b[1]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139" w:rsidRPr="00496139" w:rsidRDefault="00496139" w:rsidP="00496139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/>
          <w:bCs w:val="0"/>
          <w:sz w:val="52"/>
          <w:szCs w:val="52"/>
        </w:rPr>
      </w:pPr>
      <w:proofErr w:type="spellStart"/>
      <w:r w:rsidRPr="00496139">
        <w:rPr>
          <w:rFonts w:ascii="Georgia" w:hAnsi="Georgia"/>
          <w:bCs w:val="0"/>
          <w:sz w:val="52"/>
          <w:szCs w:val="52"/>
        </w:rPr>
        <w:t>Peterhof</w:t>
      </w:r>
      <w:proofErr w:type="spellEnd"/>
      <w:r w:rsidRPr="00496139">
        <w:rPr>
          <w:rFonts w:ascii="Georgia" w:hAnsi="Georgia"/>
          <w:bCs w:val="0"/>
          <w:sz w:val="52"/>
          <w:szCs w:val="52"/>
        </w:rPr>
        <w:t xml:space="preserve"> Palace</w:t>
      </w:r>
    </w:p>
    <w:p w:rsidR="00496139" w:rsidRDefault="00496139" w:rsidP="00496139">
      <w:pPr>
        <w:tabs>
          <w:tab w:val="left" w:pos="2763"/>
        </w:tabs>
        <w:rPr>
          <w:rFonts w:ascii="Arial" w:hAnsi="Arial" w:cs="Arial"/>
          <w:sz w:val="40"/>
          <w:szCs w:val="36"/>
        </w:rPr>
      </w:pPr>
      <w:r>
        <w:rPr>
          <w:rFonts w:ascii="Arial" w:hAnsi="Arial" w:cs="Arial"/>
          <w:sz w:val="40"/>
          <w:szCs w:val="36"/>
        </w:rPr>
        <w:tab/>
      </w:r>
    </w:p>
    <w:p w:rsidR="00496139" w:rsidRDefault="00496139" w:rsidP="0049613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 </w:t>
      </w:r>
      <w:proofErr w:type="spellStart"/>
      <w:r>
        <w:rPr>
          <w:rFonts w:ascii="Arial" w:hAnsi="Arial" w:cs="Arial"/>
          <w:b/>
          <w:bCs/>
          <w:color w:val="202122"/>
        </w:rPr>
        <w:t>Peterhof</w:t>
      </w:r>
      <w:proofErr w:type="spellEnd"/>
      <w:r>
        <w:rPr>
          <w:rFonts w:ascii="Arial" w:hAnsi="Arial" w:cs="Arial"/>
          <w:b/>
          <w:bCs/>
          <w:color w:val="202122"/>
        </w:rPr>
        <w:t xml:space="preserve"> Palace</w:t>
      </w:r>
      <w:r>
        <w:rPr>
          <w:rFonts w:ascii="Arial" w:hAnsi="Arial" w:cs="Arial"/>
          <w:color w:val="202122"/>
        </w:rPr>
        <w:t> (Russian: </w:t>
      </w:r>
      <w:r>
        <w:rPr>
          <w:rFonts w:ascii="Arial" w:hAnsi="Arial" w:cs="Arial"/>
          <w:color w:val="202122"/>
          <w:lang w:val="ru-RU"/>
        </w:rPr>
        <w:t>Петерго́ф</w:t>
      </w:r>
      <w:r>
        <w:rPr>
          <w:rFonts w:ascii="Arial" w:hAnsi="Arial" w:cs="Arial"/>
          <w:color w:val="202122"/>
        </w:rPr>
        <w:t>, </w:t>
      </w:r>
      <w:hyperlink r:id="rId5" w:tooltip="Romanization of Russian" w:history="1">
        <w:proofErr w:type="spellStart"/>
        <w:r>
          <w:rPr>
            <w:rStyle w:val="Hyperlink"/>
            <w:rFonts w:ascii="Arial" w:hAnsi="Arial" w:cs="Arial"/>
            <w:sz w:val="20"/>
            <w:szCs w:val="20"/>
          </w:rPr>
          <w:t>romanized</w:t>
        </w:r>
        <w:proofErr w:type="spellEnd"/>
      </w:hyperlink>
      <w:r>
        <w:rPr>
          <w:rFonts w:ascii="Arial" w:hAnsi="Arial" w:cs="Arial"/>
          <w:color w:val="202122"/>
          <w:sz w:val="20"/>
          <w:szCs w:val="20"/>
        </w:rPr>
        <w:t>:</w:t>
      </w:r>
      <w:r>
        <w:rPr>
          <w:rFonts w:ascii="Arial" w:hAnsi="Arial" w:cs="Arial"/>
          <w:color w:val="202122"/>
        </w:rPr>
        <w:t> </w:t>
      </w:r>
      <w:proofErr w:type="spellStart"/>
      <w:r>
        <w:rPr>
          <w:rFonts w:ascii="Arial" w:hAnsi="Arial" w:cs="Arial"/>
          <w:i/>
          <w:iCs/>
          <w:color w:val="202122"/>
        </w:rPr>
        <w:t>Petergóf</w:t>
      </w:r>
      <w:proofErr w:type="spellEnd"/>
      <w:r>
        <w:rPr>
          <w:rFonts w:ascii="Arial" w:hAnsi="Arial" w:cs="Arial"/>
          <w:color w:val="202122"/>
        </w:rPr>
        <w:t>, </w:t>
      </w:r>
      <w:r>
        <w:rPr>
          <w:rStyle w:val="ipa-label"/>
          <w:rFonts w:ascii="Arial" w:hAnsi="Arial" w:cs="Arial"/>
          <w:color w:val="202122"/>
          <w:sz w:val="20"/>
          <w:szCs w:val="20"/>
        </w:rPr>
        <w:t>IPA:</w:t>
      </w:r>
      <w:r>
        <w:rPr>
          <w:rFonts w:ascii="Arial" w:hAnsi="Arial" w:cs="Arial"/>
          <w:color w:val="202122"/>
        </w:rPr>
        <w:t> </w:t>
      </w:r>
      <w:hyperlink r:id="rId6" w:tooltip="Help:IPA/Russian" w:history="1">
        <w:r>
          <w:rPr>
            <w:rStyle w:val="Hyperlink"/>
            <w:rFonts w:ascii="Arial" w:hAnsi="Arial" w:cs="Arial"/>
          </w:rPr>
          <w:t>[</w:t>
        </w:r>
        <w:proofErr w:type="spellStart"/>
        <w:r>
          <w:rPr>
            <w:rStyle w:val="Hyperlink"/>
            <w:rFonts w:ascii="Arial" w:hAnsi="Arial" w:cs="Arial"/>
          </w:rPr>
          <w:t>pʲɪtʲɪrˈɡof</w:t>
        </w:r>
        <w:proofErr w:type="spellEnd"/>
        <w:r>
          <w:rPr>
            <w:rStyle w:val="Hyperlink"/>
            <w:rFonts w:ascii="Arial" w:hAnsi="Arial" w:cs="Arial"/>
          </w:rPr>
          <w:t>]</w:t>
        </w:r>
      </w:hyperlink>
      <w:r>
        <w:rPr>
          <w:rFonts w:ascii="Arial" w:hAnsi="Arial" w:cs="Arial"/>
          <w:color w:val="202122"/>
        </w:rPr>
        <w:t>; an emulation of </w:t>
      </w:r>
      <w:hyperlink r:id="rId7" w:tooltip="German language" w:history="1">
        <w:r>
          <w:rPr>
            <w:rStyle w:val="Hyperlink"/>
            <w:rFonts w:ascii="Arial" w:hAnsi="Arial" w:cs="Arial"/>
          </w:rPr>
          <w:t>German</w:t>
        </w:r>
      </w:hyperlink>
      <w:r>
        <w:rPr>
          <w:rFonts w:ascii="Arial" w:hAnsi="Arial" w:cs="Arial"/>
          <w:color w:val="202122"/>
        </w:rPr>
        <w:t> "</w:t>
      </w:r>
      <w:proofErr w:type="spellStart"/>
      <w:r>
        <w:rPr>
          <w:rFonts w:ascii="Arial" w:hAnsi="Arial" w:cs="Arial"/>
          <w:color w:val="202122"/>
        </w:rPr>
        <w:t>Peterhof</w:t>
      </w:r>
      <w:proofErr w:type="spellEnd"/>
      <w:r>
        <w:rPr>
          <w:rFonts w:ascii="Arial" w:hAnsi="Arial" w:cs="Arial"/>
          <w:color w:val="202122"/>
        </w:rPr>
        <w:t>", meaning "Peter's Court") is a series of palaces and gardens located in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"https://en.wikipedia.org/wiki/Petergof" \o "Petergof"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Petergof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, </w:t>
      </w:r>
      <w:hyperlink r:id="rId8" w:tooltip="Saint Petersburg" w:history="1">
        <w:r>
          <w:rPr>
            <w:rStyle w:val="Hyperlink"/>
            <w:rFonts w:ascii="Arial" w:hAnsi="Arial" w:cs="Arial"/>
          </w:rPr>
          <w:t>Saint Petersburg</w:t>
        </w:r>
      </w:hyperlink>
      <w:r>
        <w:rPr>
          <w:rFonts w:ascii="Arial" w:hAnsi="Arial" w:cs="Arial"/>
          <w:color w:val="202122"/>
        </w:rPr>
        <w:t>, </w:t>
      </w:r>
      <w:hyperlink r:id="rId9" w:tooltip="Russia" w:history="1">
        <w:r>
          <w:rPr>
            <w:rStyle w:val="Hyperlink"/>
            <w:rFonts w:ascii="Arial" w:hAnsi="Arial" w:cs="Arial"/>
          </w:rPr>
          <w:t>Russia</w:t>
        </w:r>
      </w:hyperlink>
      <w:r>
        <w:rPr>
          <w:rFonts w:ascii="Arial" w:hAnsi="Arial" w:cs="Arial"/>
          <w:color w:val="202122"/>
        </w:rPr>
        <w:t>, commissioned by </w:t>
      </w:r>
      <w:hyperlink r:id="rId10" w:tooltip="Peter the Great" w:history="1">
        <w:r>
          <w:rPr>
            <w:rStyle w:val="Hyperlink"/>
            <w:rFonts w:ascii="Arial" w:hAnsi="Arial" w:cs="Arial"/>
          </w:rPr>
          <w:t>Peter the Great</w:t>
        </w:r>
      </w:hyperlink>
      <w:r>
        <w:rPr>
          <w:rFonts w:ascii="Arial" w:hAnsi="Arial" w:cs="Arial"/>
          <w:color w:val="202122"/>
        </w:rPr>
        <w:t> as a direct response to the </w:t>
      </w:r>
      <w:hyperlink r:id="rId11" w:tooltip="Palace of Versailles" w:history="1">
        <w:r>
          <w:rPr>
            <w:rStyle w:val="Hyperlink"/>
            <w:rFonts w:ascii="Arial" w:hAnsi="Arial" w:cs="Arial"/>
          </w:rPr>
          <w:t>Palace of Versailles</w:t>
        </w:r>
      </w:hyperlink>
      <w:r>
        <w:rPr>
          <w:rFonts w:ascii="Arial" w:hAnsi="Arial" w:cs="Arial"/>
          <w:color w:val="202122"/>
        </w:rPr>
        <w:t> by </w:t>
      </w:r>
      <w:hyperlink r:id="rId12" w:tooltip="Louis XIV of France" w:history="1">
        <w:r>
          <w:rPr>
            <w:rStyle w:val="Hyperlink"/>
            <w:rFonts w:ascii="Arial" w:hAnsi="Arial" w:cs="Arial"/>
          </w:rPr>
          <w:t>Louis XIV of France</w:t>
        </w:r>
      </w:hyperlink>
      <w:r>
        <w:rPr>
          <w:rFonts w:ascii="Arial" w:hAnsi="Arial" w:cs="Arial"/>
          <w:color w:val="202122"/>
        </w:rPr>
        <w:t>.</w:t>
      </w:r>
      <w:hyperlink r:id="rId13" w:anchor="cite_note-:0-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3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Originally intending it in 1709 for country habitation, Peter the Great sought to expand the property as a result of his visit to the French </w:t>
      </w:r>
      <w:hyperlink r:id="rId14" w:tooltip="Royal court" w:history="1">
        <w:r>
          <w:rPr>
            <w:rStyle w:val="Hyperlink"/>
            <w:rFonts w:ascii="Arial" w:hAnsi="Arial" w:cs="Arial"/>
          </w:rPr>
          <w:t>royal court</w:t>
        </w:r>
      </w:hyperlink>
      <w:r>
        <w:rPr>
          <w:rFonts w:ascii="Arial" w:hAnsi="Arial" w:cs="Arial"/>
          <w:color w:val="202122"/>
        </w:rPr>
        <w:t> in 1717,</w:t>
      </w:r>
      <w:hyperlink r:id="rId15" w:anchor="cite_note-:0-3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inspiring the nickname of "The Russian Versailles". The architect between 1714 and 1728 was </w:t>
      </w:r>
      <w:hyperlink r:id="rId16" w:tooltip="Domenico Trezzini" w:history="1">
        <w:r>
          <w:rPr>
            <w:rStyle w:val="Hyperlink"/>
            <w:rFonts w:ascii="Arial" w:hAnsi="Arial" w:cs="Arial"/>
          </w:rPr>
          <w:t xml:space="preserve">Domenico </w:t>
        </w:r>
        <w:proofErr w:type="spellStart"/>
        <w:r>
          <w:rPr>
            <w:rStyle w:val="Hyperlink"/>
            <w:rFonts w:ascii="Arial" w:hAnsi="Arial" w:cs="Arial"/>
          </w:rPr>
          <w:t>Trezzini</w:t>
        </w:r>
        <w:proofErr w:type="spellEnd"/>
      </w:hyperlink>
      <w:r>
        <w:rPr>
          <w:rFonts w:ascii="Arial" w:hAnsi="Arial" w:cs="Arial"/>
          <w:color w:val="202122"/>
        </w:rPr>
        <w:t>, and the style he employed became the foundation for the </w:t>
      </w:r>
      <w:hyperlink r:id="rId17" w:tooltip="Petrine Baroque" w:history="1">
        <w:r>
          <w:rPr>
            <w:rStyle w:val="Hyperlink"/>
            <w:rFonts w:ascii="Arial" w:hAnsi="Arial" w:cs="Arial"/>
          </w:rPr>
          <w:t>Petrine Baroque</w:t>
        </w:r>
      </w:hyperlink>
      <w:r>
        <w:rPr>
          <w:rFonts w:ascii="Arial" w:hAnsi="Arial" w:cs="Arial"/>
          <w:color w:val="202122"/>
        </w:rPr>
        <w:t> style favored throughout Saint Petersburg. Also in 1714, </w:t>
      </w:r>
      <w:hyperlink r:id="rId18" w:tooltip="Jean-Baptiste Alexandre Le Blond" w:history="1">
        <w:r>
          <w:rPr>
            <w:rStyle w:val="Hyperlink"/>
            <w:rFonts w:ascii="Arial" w:hAnsi="Arial" w:cs="Arial"/>
          </w:rPr>
          <w:t>Jean-Baptiste Alexandre Le Blond</w:t>
        </w:r>
      </w:hyperlink>
      <w:r>
        <w:rPr>
          <w:rFonts w:ascii="Arial" w:hAnsi="Arial" w:cs="Arial"/>
          <w:color w:val="202122"/>
        </w:rPr>
        <w:t>, likely chosen due to his previous collaborations</w:t>
      </w:r>
      <w:bookmarkStart w:id="0" w:name="_GoBack"/>
      <w:bookmarkEnd w:id="0"/>
      <w:r>
        <w:rPr>
          <w:rFonts w:ascii="Arial" w:hAnsi="Arial" w:cs="Arial"/>
          <w:color w:val="202122"/>
        </w:rPr>
        <w:t> with Versailles landscaper </w:t>
      </w:r>
      <w:hyperlink r:id="rId19" w:tooltip="André Le Nôtre" w:history="1">
        <w:r>
          <w:rPr>
            <w:rStyle w:val="Hyperlink"/>
            <w:rFonts w:ascii="Arial" w:hAnsi="Arial" w:cs="Arial"/>
          </w:rPr>
          <w:t xml:space="preserve">André Le </w:t>
        </w:r>
        <w:proofErr w:type="spellStart"/>
        <w:r>
          <w:rPr>
            <w:rStyle w:val="Hyperlink"/>
            <w:rFonts w:ascii="Arial" w:hAnsi="Arial" w:cs="Arial"/>
          </w:rPr>
          <w:t>Nôtre</w:t>
        </w:r>
        <w:proofErr w:type="spellEnd"/>
      </w:hyperlink>
      <w:r>
        <w:rPr>
          <w:rFonts w:ascii="Arial" w:hAnsi="Arial" w:cs="Arial"/>
          <w:color w:val="202122"/>
        </w:rPr>
        <w:t>, designed the gardens. </w:t>
      </w:r>
      <w:hyperlink r:id="rId20" w:tooltip="Francesco Bartolomeo Rastrelli" w:history="1">
        <w:r>
          <w:rPr>
            <w:rStyle w:val="Hyperlink"/>
            <w:rFonts w:ascii="Arial" w:hAnsi="Arial" w:cs="Arial"/>
          </w:rPr>
          <w:t xml:space="preserve">Francesco Bartolomeo </w:t>
        </w:r>
        <w:proofErr w:type="spellStart"/>
        <w:r>
          <w:rPr>
            <w:rStyle w:val="Hyperlink"/>
            <w:rFonts w:ascii="Arial" w:hAnsi="Arial" w:cs="Arial"/>
          </w:rPr>
          <w:t>Rastrelli</w:t>
        </w:r>
        <w:proofErr w:type="spellEnd"/>
      </w:hyperlink>
      <w:r>
        <w:rPr>
          <w:rFonts w:ascii="Arial" w:hAnsi="Arial" w:cs="Arial"/>
          <w:color w:val="202122"/>
        </w:rPr>
        <w:t> completed an expansion from 1747 to 1756 for </w:t>
      </w:r>
      <w:hyperlink r:id="rId21" w:tooltip="Elizabeth of Russia" w:history="1">
        <w:r>
          <w:rPr>
            <w:rStyle w:val="Hyperlink"/>
            <w:rFonts w:ascii="Arial" w:hAnsi="Arial" w:cs="Arial"/>
          </w:rPr>
          <w:t>Elizabeth of Russia</w:t>
        </w:r>
      </w:hyperlink>
      <w:r>
        <w:rPr>
          <w:rFonts w:ascii="Arial" w:hAnsi="Arial" w:cs="Arial"/>
          <w:color w:val="202122"/>
        </w:rPr>
        <w:t>. The </w:t>
      </w:r>
      <w:hyperlink r:id="rId22" w:tooltip="Historic Centre of Saint Petersburg and Related Groups of Monuments" w:history="1">
        <w:r>
          <w:rPr>
            <w:rStyle w:val="Hyperlink"/>
            <w:rFonts w:ascii="Arial" w:hAnsi="Arial" w:cs="Arial"/>
          </w:rPr>
          <w:t>palace-ensemble along with the city center</w:t>
        </w:r>
      </w:hyperlink>
      <w:r>
        <w:rPr>
          <w:rFonts w:ascii="Arial" w:hAnsi="Arial" w:cs="Arial"/>
          <w:color w:val="202122"/>
        </w:rPr>
        <w:t> is recognized as a </w:t>
      </w:r>
      <w:hyperlink r:id="rId23" w:tooltip="World Heritage Site" w:history="1">
        <w:r>
          <w:rPr>
            <w:rStyle w:val="Hyperlink"/>
            <w:rFonts w:ascii="Arial" w:hAnsi="Arial" w:cs="Arial"/>
          </w:rPr>
          <w:t>UNESCO World Heritage Site</w:t>
        </w:r>
      </w:hyperlink>
      <w:r>
        <w:rPr>
          <w:rFonts w:ascii="Arial" w:hAnsi="Arial" w:cs="Arial"/>
          <w:color w:val="202122"/>
        </w:rPr>
        <w:t>.</w:t>
      </w:r>
    </w:p>
    <w:p w:rsidR="00496139" w:rsidRPr="00496139" w:rsidRDefault="00496139" w:rsidP="00496139">
      <w:pPr>
        <w:pStyle w:val="Heading2"/>
        <w:shd w:val="clear" w:color="auto" w:fill="FFFFFF"/>
        <w:spacing w:before="0" w:after="60"/>
        <w:rPr>
          <w:rFonts w:ascii="Georgia" w:hAnsi="Georgia"/>
          <w:b/>
          <w:color w:val="0D0D0D" w:themeColor="text1" w:themeTint="F2"/>
        </w:rPr>
      </w:pPr>
      <w:r w:rsidRPr="00496139">
        <w:rPr>
          <w:rFonts w:ascii="Georgia" w:hAnsi="Georgia"/>
          <w:b/>
          <w:color w:val="0D0D0D" w:themeColor="text1" w:themeTint="F2"/>
        </w:rPr>
        <w:t>Construction</w:t>
      </w:r>
    </w:p>
    <w:p w:rsidR="00496139" w:rsidRDefault="00496139" w:rsidP="0049613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The end of the </w:t>
      </w:r>
      <w:hyperlink r:id="rId24" w:tooltip="Great Northern War" w:history="1">
        <w:r>
          <w:rPr>
            <w:rStyle w:val="Hyperlink"/>
            <w:rFonts w:ascii="Arial" w:hAnsi="Arial" w:cs="Arial"/>
          </w:rPr>
          <w:t>Great Northern War</w:t>
        </w:r>
      </w:hyperlink>
      <w:r>
        <w:rPr>
          <w:rFonts w:ascii="Arial" w:hAnsi="Arial" w:cs="Arial"/>
          <w:color w:val="202122"/>
        </w:rPr>
        <w:t> resulted in the </w:t>
      </w:r>
      <w:hyperlink r:id="rId25" w:tooltip="Treaty of Nystad" w:history="1">
        <w:r>
          <w:rPr>
            <w:rStyle w:val="Hyperlink"/>
            <w:rFonts w:ascii="Arial" w:hAnsi="Arial" w:cs="Arial"/>
          </w:rPr>
          <w:t xml:space="preserve">Treaty of </w:t>
        </w:r>
        <w:proofErr w:type="spellStart"/>
        <w:r>
          <w:rPr>
            <w:rStyle w:val="Hyperlink"/>
            <w:rFonts w:ascii="Arial" w:hAnsi="Arial" w:cs="Arial"/>
          </w:rPr>
          <w:t>Nystad</w:t>
        </w:r>
        <w:proofErr w:type="spellEnd"/>
      </w:hyperlink>
      <w:r>
        <w:rPr>
          <w:rFonts w:ascii="Arial" w:hAnsi="Arial" w:cs="Arial"/>
          <w:color w:val="202122"/>
        </w:rPr>
        <w:t> in 1721, ceding much of the </w:t>
      </w:r>
      <w:hyperlink r:id="rId26" w:tooltip="Swedish Empire" w:history="1">
        <w:r>
          <w:rPr>
            <w:rStyle w:val="Hyperlink"/>
            <w:rFonts w:ascii="Arial" w:hAnsi="Arial" w:cs="Arial"/>
          </w:rPr>
          <w:t>Swedish Empire's</w:t>
        </w:r>
      </w:hyperlink>
      <w:r>
        <w:rPr>
          <w:rFonts w:ascii="Arial" w:hAnsi="Arial" w:cs="Arial"/>
          <w:color w:val="202122"/>
        </w:rPr>
        <w:t> claim to the </w:t>
      </w:r>
      <w:hyperlink r:id="rId27" w:tooltip="Baltic Sea" w:history="1">
        <w:r>
          <w:rPr>
            <w:rStyle w:val="Hyperlink"/>
            <w:rFonts w:ascii="Arial" w:hAnsi="Arial" w:cs="Arial"/>
          </w:rPr>
          <w:t>Baltic Sea</w:t>
        </w:r>
      </w:hyperlink>
      <w:r>
        <w:rPr>
          <w:rFonts w:ascii="Arial" w:hAnsi="Arial" w:cs="Arial"/>
          <w:color w:val="202122"/>
        </w:rPr>
        <w:t> to the rising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"https://en.wikipedia.org/wiki/Tsardom_of_Russia" \o "Tsardom of Russia"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Tsardom</w:t>
      </w:r>
      <w:proofErr w:type="spellEnd"/>
      <w:r>
        <w:rPr>
          <w:rStyle w:val="Hyperlink"/>
          <w:rFonts w:ascii="Arial" w:hAnsi="Arial" w:cs="Arial"/>
        </w:rPr>
        <w:t xml:space="preserve"> of Russia</w:t>
      </w:r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. Peter the Great already began construction of his new capital St Petersburg in 1703 after successfully capturing Swedish provinces on the eastern coast.</w:t>
      </w:r>
      <w:hyperlink r:id="rId28" w:anchor="cite_note-7" w:history="1"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[</w:t>
        </w:r>
        <w:r>
          <w:rPr>
            <w:rStyle w:val="Hyperlink"/>
            <w:rFonts w:ascii="Arial" w:hAnsi="Arial" w:cs="Arial"/>
            <w:sz w:val="19"/>
            <w:szCs w:val="19"/>
            <w:vertAlign w:val="superscript"/>
          </w:rPr>
          <w:t>7</w:t>
        </w:r>
        <w:r>
          <w:rPr>
            <w:rStyle w:val="cite-bracket"/>
            <w:rFonts w:ascii="Arial" w:hAnsi="Arial" w:cs="Arial"/>
            <w:color w:val="0000FF"/>
            <w:sz w:val="19"/>
            <w:szCs w:val="19"/>
            <w:vertAlign w:val="superscript"/>
          </w:rPr>
          <w:t>]</w:t>
        </w:r>
      </w:hyperlink>
      <w:r>
        <w:rPr>
          <w:rFonts w:ascii="Arial" w:hAnsi="Arial" w:cs="Arial"/>
          <w:color w:val="202122"/>
        </w:rPr>
        <w:t> This strategic location allowed Russian access to the Baltic Sea through the </w:t>
      </w:r>
      <w:hyperlink r:id="rId29" w:tooltip="Neva River" w:history="1">
        <w:r>
          <w:rPr>
            <w:rStyle w:val="Hyperlink"/>
            <w:rFonts w:ascii="Arial" w:hAnsi="Arial" w:cs="Arial"/>
          </w:rPr>
          <w:t>Neva River</w:t>
        </w:r>
      </w:hyperlink>
      <w:r>
        <w:rPr>
          <w:rFonts w:ascii="Arial" w:hAnsi="Arial" w:cs="Arial"/>
          <w:color w:val="202122"/>
        </w:rPr>
        <w:t> that flowed to the </w:t>
      </w:r>
      <w:hyperlink r:id="rId30" w:tooltip="Gulf of Finland" w:history="1">
        <w:r>
          <w:rPr>
            <w:rStyle w:val="Hyperlink"/>
            <w:rFonts w:ascii="Arial" w:hAnsi="Arial" w:cs="Arial"/>
          </w:rPr>
          <w:t>Gulf of Finland</w:t>
        </w:r>
      </w:hyperlink>
      <w:r>
        <w:rPr>
          <w:rFonts w:ascii="Arial" w:hAnsi="Arial" w:cs="Arial"/>
          <w:color w:val="202122"/>
        </w:rPr>
        <w:t>. The island of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"https://en.wikipedia.org/wiki/Kotlin_Island" \o "Kotlin Island"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Kotlin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> and its fortress </w:t>
      </w:r>
      <w:proofErr w:type="spellStart"/>
      <w:r>
        <w:rPr>
          <w:rFonts w:ascii="Arial" w:hAnsi="Arial" w:cs="Arial"/>
          <w:color w:val="202122"/>
        </w:rPr>
        <w:fldChar w:fldCharType="begin"/>
      </w:r>
      <w:r>
        <w:rPr>
          <w:rFonts w:ascii="Arial" w:hAnsi="Arial" w:cs="Arial"/>
          <w:color w:val="202122"/>
        </w:rPr>
        <w:instrText xml:space="preserve"> HYPERLINK "https://en.wikipedia.org/wiki/Kronstadt" \o "Kronstadt" </w:instrText>
      </w:r>
      <w:r>
        <w:rPr>
          <w:rFonts w:ascii="Arial" w:hAnsi="Arial" w:cs="Arial"/>
          <w:color w:val="202122"/>
        </w:rPr>
        <w:fldChar w:fldCharType="separate"/>
      </w:r>
      <w:r>
        <w:rPr>
          <w:rStyle w:val="Hyperlink"/>
          <w:rFonts w:ascii="Arial" w:hAnsi="Arial" w:cs="Arial"/>
        </w:rPr>
        <w:t>Kronstadt</w:t>
      </w:r>
      <w:proofErr w:type="spellEnd"/>
      <w:r>
        <w:rPr>
          <w:rFonts w:ascii="Arial" w:hAnsi="Arial" w:cs="Arial"/>
          <w:color w:val="202122"/>
        </w:rPr>
        <w:fldChar w:fldCharType="end"/>
      </w:r>
      <w:r>
        <w:rPr>
          <w:rFonts w:ascii="Arial" w:hAnsi="Arial" w:cs="Arial"/>
          <w:color w:val="202122"/>
        </w:rPr>
        <w:t xml:space="preserve"> west of St Petersburg </w:t>
      </w:r>
      <w:r>
        <w:rPr>
          <w:rFonts w:ascii="Arial" w:hAnsi="Arial" w:cs="Arial"/>
          <w:color w:val="202122"/>
        </w:rPr>
        <w:lastRenderedPageBreak/>
        <w:t>provided a gateway and commercial harbor access owing to the shallowness of water closer to the city.</w:t>
      </w:r>
      <w:r>
        <w:rPr>
          <w:rFonts w:ascii="Arial" w:hAnsi="Arial" w:cs="Arial"/>
          <w:color w:val="202122"/>
        </w:rPr>
        <w:t xml:space="preserve"> </w:t>
      </w:r>
    </w:p>
    <w:p w:rsidR="00496139" w:rsidRDefault="00496139" w:rsidP="00496139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Throughout the early 18th century, Peter the Great built and expanded the </w:t>
      </w:r>
      <w:proofErr w:type="spellStart"/>
      <w:r>
        <w:rPr>
          <w:rFonts w:ascii="Arial" w:hAnsi="Arial" w:cs="Arial"/>
          <w:color w:val="202122"/>
        </w:rPr>
        <w:t>Peterhof</w:t>
      </w:r>
      <w:proofErr w:type="spellEnd"/>
      <w:r>
        <w:rPr>
          <w:rFonts w:ascii="Arial" w:hAnsi="Arial" w:cs="Arial"/>
          <w:color w:val="202122"/>
        </w:rPr>
        <w:t xml:space="preserve"> Palace complex as a part of his goal to modernize and westernize Russia.</w:t>
      </w:r>
      <w:r>
        <w:rPr>
          <w:rFonts w:ascii="Arial" w:hAnsi="Arial" w:cs="Arial"/>
          <w:color w:val="202122"/>
        </w:rPr>
        <w:t xml:space="preserve"> </w:t>
      </w:r>
    </w:p>
    <w:p w:rsidR="004E1C09" w:rsidRPr="00496139" w:rsidRDefault="004E1C09" w:rsidP="00496139">
      <w:pPr>
        <w:ind w:firstLine="720"/>
        <w:rPr>
          <w:rFonts w:ascii="Arial" w:hAnsi="Arial" w:cs="Arial"/>
          <w:sz w:val="40"/>
          <w:szCs w:val="36"/>
        </w:rPr>
      </w:pPr>
    </w:p>
    <w:sectPr w:rsidR="004E1C09" w:rsidRPr="00496139" w:rsidSect="004961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39"/>
    <w:rsid w:val="00496139"/>
    <w:rsid w:val="004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2B2D0-13F5-41D4-A878-F0536A22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1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DefaultParagraphFont"/>
    <w:rsid w:val="00496139"/>
  </w:style>
  <w:style w:type="character" w:customStyle="1" w:styleId="Heading2Char">
    <w:name w:val="Heading 2 Char"/>
    <w:basedOn w:val="DefaultParagraphFont"/>
    <w:link w:val="Heading2"/>
    <w:uiPriority w:val="9"/>
    <w:semiHidden/>
    <w:rsid w:val="00496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6139"/>
    <w:rPr>
      <w:color w:val="0000FF"/>
      <w:u w:val="single"/>
    </w:rPr>
  </w:style>
  <w:style w:type="character" w:customStyle="1" w:styleId="ipa-label">
    <w:name w:val="ipa-label"/>
    <w:basedOn w:val="DefaultParagraphFont"/>
    <w:rsid w:val="00496139"/>
  </w:style>
  <w:style w:type="character" w:customStyle="1" w:styleId="ipa">
    <w:name w:val="ipa"/>
    <w:basedOn w:val="DefaultParagraphFont"/>
    <w:rsid w:val="00496139"/>
  </w:style>
  <w:style w:type="character" w:customStyle="1" w:styleId="cite-bracket">
    <w:name w:val="cite-bracket"/>
    <w:basedOn w:val="DefaultParagraphFont"/>
    <w:rsid w:val="00496139"/>
  </w:style>
  <w:style w:type="character" w:customStyle="1" w:styleId="mw-editsection">
    <w:name w:val="mw-editsection"/>
    <w:basedOn w:val="DefaultParagraphFont"/>
    <w:rsid w:val="00496139"/>
  </w:style>
  <w:style w:type="character" w:customStyle="1" w:styleId="mw-editsection-bracket">
    <w:name w:val="mw-editsection-bracket"/>
    <w:basedOn w:val="DefaultParagraphFont"/>
    <w:rsid w:val="00496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12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int_Petersburg" TargetMode="External"/><Relationship Id="rId13" Type="http://schemas.openxmlformats.org/officeDocument/2006/relationships/hyperlink" Target="https://en.wikipedia.org/wiki/Peterhof_Palace" TargetMode="External"/><Relationship Id="rId18" Type="http://schemas.openxmlformats.org/officeDocument/2006/relationships/hyperlink" Target="https://en.wikipedia.org/wiki/Jean-Baptiste_Alexandre_Le_Blond" TargetMode="External"/><Relationship Id="rId26" Type="http://schemas.openxmlformats.org/officeDocument/2006/relationships/hyperlink" Target="https://en.wikipedia.org/wiki/Swedish_Empir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Elizabeth_of_Russia" TargetMode="External"/><Relationship Id="rId7" Type="http://schemas.openxmlformats.org/officeDocument/2006/relationships/hyperlink" Target="https://en.wikipedia.org/wiki/German_language" TargetMode="External"/><Relationship Id="rId12" Type="http://schemas.openxmlformats.org/officeDocument/2006/relationships/hyperlink" Target="https://en.wikipedia.org/wiki/Louis_XIV_of_France" TargetMode="External"/><Relationship Id="rId17" Type="http://schemas.openxmlformats.org/officeDocument/2006/relationships/hyperlink" Target="https://en.wikipedia.org/wiki/Petrine_Baroque" TargetMode="External"/><Relationship Id="rId25" Type="http://schemas.openxmlformats.org/officeDocument/2006/relationships/hyperlink" Target="https://en.wikipedia.org/wiki/Treaty_of_Nyst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Domenico_Trezzini" TargetMode="External"/><Relationship Id="rId20" Type="http://schemas.openxmlformats.org/officeDocument/2006/relationships/hyperlink" Target="https://en.wikipedia.org/wiki/Francesco_Bartolomeo_Rastrelli" TargetMode="External"/><Relationship Id="rId29" Type="http://schemas.openxmlformats.org/officeDocument/2006/relationships/hyperlink" Target="https://en.wikipedia.org/wiki/Neva_Rive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Help:IPA/Russian" TargetMode="External"/><Relationship Id="rId11" Type="http://schemas.openxmlformats.org/officeDocument/2006/relationships/hyperlink" Target="https://en.wikipedia.org/wiki/Palace_of_Versailles" TargetMode="External"/><Relationship Id="rId24" Type="http://schemas.openxmlformats.org/officeDocument/2006/relationships/hyperlink" Target="https://en.wikipedia.org/wiki/Great_Northern_War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en.wikipedia.org/wiki/Romanization_of_Russian" TargetMode="External"/><Relationship Id="rId15" Type="http://schemas.openxmlformats.org/officeDocument/2006/relationships/hyperlink" Target="https://en.wikipedia.org/wiki/Peterhof_Palace" TargetMode="External"/><Relationship Id="rId23" Type="http://schemas.openxmlformats.org/officeDocument/2006/relationships/hyperlink" Target="https://en.wikipedia.org/wiki/World_Heritage_Site" TargetMode="External"/><Relationship Id="rId28" Type="http://schemas.openxmlformats.org/officeDocument/2006/relationships/hyperlink" Target="https://en.wikipedia.org/wiki/Peterhof_Palace" TargetMode="External"/><Relationship Id="rId10" Type="http://schemas.openxmlformats.org/officeDocument/2006/relationships/hyperlink" Target="https://en.wikipedia.org/wiki/Peter_the_Great" TargetMode="External"/><Relationship Id="rId19" Type="http://schemas.openxmlformats.org/officeDocument/2006/relationships/hyperlink" Target="https://en.wikipedia.org/wiki/Andr%C3%A9_Le_N%C3%B4tre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Russia" TargetMode="External"/><Relationship Id="rId14" Type="http://schemas.openxmlformats.org/officeDocument/2006/relationships/hyperlink" Target="https://en.wikipedia.org/wiki/Royal_court" TargetMode="External"/><Relationship Id="rId22" Type="http://schemas.openxmlformats.org/officeDocument/2006/relationships/hyperlink" Target="https://en.wikipedia.org/wiki/Historic_Centre_of_Saint_Petersburg_and_Related_Groups_of_Monuments" TargetMode="External"/><Relationship Id="rId27" Type="http://schemas.openxmlformats.org/officeDocument/2006/relationships/hyperlink" Target="https://en.wikipedia.org/wiki/Baltic_Sea" TargetMode="External"/><Relationship Id="rId30" Type="http://schemas.openxmlformats.org/officeDocument/2006/relationships/hyperlink" Target="https://en.wikipedia.org/wiki/Gulf_of_Fin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computer</dc:creator>
  <cp:keywords/>
  <dc:description/>
  <cp:lastModifiedBy>MJ computer</cp:lastModifiedBy>
  <cp:revision>1</cp:revision>
  <dcterms:created xsi:type="dcterms:W3CDTF">2024-12-19T23:35:00Z</dcterms:created>
  <dcterms:modified xsi:type="dcterms:W3CDTF">2024-12-19T23:41:00Z</dcterms:modified>
</cp:coreProperties>
</file>