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2C1" w:rsidRPr="000102C1" w:rsidRDefault="000102C1" w:rsidP="000102C1">
      <w:pPr>
        <w:tabs>
          <w:tab w:val="left" w:pos="2947"/>
          <w:tab w:val="right" w:pos="9360"/>
        </w:tabs>
        <w:rPr>
          <w:sz w:val="40"/>
          <w:szCs w:val="40"/>
        </w:rPr>
      </w:pPr>
      <w:r>
        <w:tab/>
      </w:r>
    </w:p>
    <w:p w:rsidR="000102C1" w:rsidRPr="000102C1" w:rsidRDefault="000102C1" w:rsidP="000102C1">
      <w:pPr>
        <w:tabs>
          <w:tab w:val="left" w:pos="2947"/>
          <w:tab w:val="right" w:pos="9360"/>
        </w:tabs>
        <w:rPr>
          <w:sz w:val="52"/>
          <w:szCs w:val="52"/>
        </w:rPr>
      </w:pPr>
      <w:r w:rsidRPr="000102C1">
        <w:rPr>
          <w:sz w:val="40"/>
          <w:szCs w:val="40"/>
        </w:rPr>
        <w:t xml:space="preserve">                            </w:t>
      </w:r>
      <w:r>
        <w:rPr>
          <w:sz w:val="40"/>
          <w:szCs w:val="40"/>
        </w:rPr>
        <w:t xml:space="preserve">       </w:t>
      </w:r>
      <w:r w:rsidRPr="000102C1">
        <w:rPr>
          <w:sz w:val="52"/>
          <w:szCs w:val="52"/>
        </w:rPr>
        <w:t xml:space="preserve"> </w:t>
      </w:r>
      <w:r w:rsidRPr="000102C1">
        <w:rPr>
          <w:rFonts w:ascii="Arial" w:hAnsi="Arial" w:cs="Arial"/>
          <w:b/>
          <w:bCs/>
          <w:color w:val="202122"/>
          <w:sz w:val="52"/>
          <w:szCs w:val="52"/>
          <w:shd w:val="clear" w:color="auto" w:fill="FFFFFF"/>
        </w:rPr>
        <w:t>Roman Forum</w:t>
      </w:r>
      <w:r w:rsidRPr="000102C1">
        <w:rPr>
          <w:sz w:val="52"/>
          <w:szCs w:val="52"/>
        </w:rPr>
        <w:tab/>
      </w:r>
      <w:r w:rsidRPr="000102C1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-595630</wp:posOffset>
            </wp:positionV>
            <wp:extent cx="5943600" cy="31153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09380582_0b993a45d0_b[1]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02C1">
        <w:rPr>
          <w:sz w:val="52"/>
          <w:szCs w:val="52"/>
        </w:rPr>
        <w:t xml:space="preserve">                                       </w:t>
      </w:r>
    </w:p>
    <w:p w:rsidR="004E1C09" w:rsidRDefault="000102C1" w:rsidP="000102C1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Roman Forum</w:t>
      </w:r>
      <w:r>
        <w:rPr>
          <w:rFonts w:ascii="Arial" w:hAnsi="Arial" w:cs="Arial"/>
          <w:color w:val="202122"/>
          <w:shd w:val="clear" w:color="auto" w:fill="FFFFFF"/>
        </w:rPr>
        <w:t> (</w:t>
      </w:r>
      <w:hyperlink r:id="rId5" w:tooltip="Italian language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Italian</w:t>
        </w:r>
      </w:hyperlink>
      <w:r>
        <w:rPr>
          <w:rFonts w:ascii="Arial" w:hAnsi="Arial" w:cs="Arial"/>
          <w:color w:val="202122"/>
          <w:shd w:val="clear" w:color="auto" w:fill="FFFFFF"/>
        </w:rPr>
        <w:t>: </w:t>
      </w:r>
      <w:r>
        <w:rPr>
          <w:rFonts w:ascii="Arial" w:hAnsi="Arial" w:cs="Arial"/>
          <w:i/>
          <w:iCs/>
          <w:color w:val="202122"/>
          <w:shd w:val="clear" w:color="auto" w:fill="FFFFFF"/>
          <w:lang w:val="it-IT"/>
        </w:rPr>
        <w:t>Foro Romano</w:t>
      </w:r>
      <w:r>
        <w:rPr>
          <w:rFonts w:ascii="Arial" w:hAnsi="Arial" w:cs="Arial"/>
          <w:color w:val="202122"/>
          <w:shd w:val="clear" w:color="auto" w:fill="FFFFFF"/>
        </w:rPr>
        <w:t>), also known b</w:t>
      </w:r>
      <w:bookmarkStart w:id="0" w:name="_GoBack"/>
      <w:bookmarkEnd w:id="0"/>
      <w:r>
        <w:rPr>
          <w:rFonts w:ascii="Arial" w:hAnsi="Arial" w:cs="Arial"/>
          <w:color w:val="202122"/>
          <w:shd w:val="clear" w:color="auto" w:fill="FFFFFF"/>
        </w:rPr>
        <w:t>y its </w:t>
      </w:r>
      <w:hyperlink r:id="rId6" w:tooltip="Latin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Latin</w:t>
        </w:r>
      </w:hyperlink>
      <w:r>
        <w:rPr>
          <w:rFonts w:ascii="Arial" w:hAnsi="Arial" w:cs="Arial"/>
          <w:color w:val="202122"/>
          <w:shd w:val="clear" w:color="auto" w:fill="FFFFFF"/>
        </w:rPr>
        <w:t> name 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Forum </w:t>
      </w:r>
      <w:proofErr w:type="spellStart"/>
      <w:r>
        <w:rPr>
          <w:rFonts w:ascii="Arial" w:hAnsi="Arial" w:cs="Arial"/>
          <w:b/>
          <w:bCs/>
          <w:color w:val="202122"/>
          <w:shd w:val="clear" w:color="auto" w:fill="FFFFFF"/>
        </w:rPr>
        <w:t>Romanum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>, is a rectangular </w:t>
      </w:r>
      <w:hyperlink r:id="rId7" w:tooltip="Forum (Roman)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forum</w:t>
        </w:r>
      </w:hyperlink>
      <w:r>
        <w:rPr>
          <w:rFonts w:ascii="Arial" w:hAnsi="Arial" w:cs="Arial"/>
          <w:color w:val="202122"/>
          <w:shd w:val="clear" w:color="auto" w:fill="FFFFFF"/>
        </w:rPr>
        <w:t> (</w:t>
      </w:r>
      <w:hyperlink r:id="rId8" w:tooltip="Plaza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plaza</w:t>
        </w:r>
      </w:hyperlink>
      <w:r>
        <w:rPr>
          <w:rFonts w:ascii="Arial" w:hAnsi="Arial" w:cs="Arial"/>
          <w:color w:val="202122"/>
          <w:shd w:val="clear" w:color="auto" w:fill="FFFFFF"/>
        </w:rPr>
        <w:t xml:space="preserve">) surrounded by the ruins of several important ancient government buildings at the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centre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of the city of </w:t>
      </w:r>
      <w:hyperlink r:id="rId9" w:tooltip="Rome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Rome</w:t>
        </w:r>
      </w:hyperlink>
      <w:r>
        <w:rPr>
          <w:rFonts w:ascii="Arial" w:hAnsi="Arial" w:cs="Arial"/>
          <w:color w:val="202122"/>
          <w:shd w:val="clear" w:color="auto" w:fill="FFFFFF"/>
        </w:rPr>
        <w:t>. Citizens of the ancient city referred to this space, originally a marketplace, as the </w:t>
      </w:r>
      <w:r>
        <w:rPr>
          <w:rFonts w:ascii="Arial" w:hAnsi="Arial" w:cs="Arial"/>
          <w:i/>
          <w:iCs/>
          <w:color w:val="202122"/>
          <w:shd w:val="clear" w:color="auto" w:fill="FFFFFF"/>
          <w:lang w:val="la-Latn"/>
        </w:rPr>
        <w:t>Forum Magnum</w:t>
      </w:r>
      <w:r>
        <w:rPr>
          <w:rFonts w:ascii="Arial" w:hAnsi="Arial" w:cs="Arial"/>
          <w:color w:val="202122"/>
          <w:shd w:val="clear" w:color="auto" w:fill="FFFFFF"/>
        </w:rPr>
        <w:t>, or simply the </w:t>
      </w:r>
      <w:r>
        <w:rPr>
          <w:rFonts w:ascii="Arial" w:hAnsi="Arial" w:cs="Arial"/>
          <w:i/>
          <w:iCs/>
          <w:color w:val="202122"/>
          <w:shd w:val="clear" w:color="auto" w:fill="FFFFFF"/>
          <w:lang w:val="la-Latn"/>
        </w:rPr>
        <w:t>Forum</w:t>
      </w:r>
      <w:r>
        <w:rPr>
          <w:rFonts w:ascii="Arial" w:hAnsi="Arial" w:cs="Arial"/>
          <w:color w:val="202122"/>
          <w:shd w:val="clear" w:color="auto" w:fill="FFFFFF"/>
        </w:rPr>
        <w:t>.</w:t>
      </w:r>
    </w:p>
    <w:p w:rsidR="000102C1" w:rsidRDefault="000102C1" w:rsidP="000102C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 xml:space="preserve">For centuries, the Forum was the </w:t>
      </w:r>
      <w:proofErr w:type="spellStart"/>
      <w:r>
        <w:rPr>
          <w:rFonts w:ascii="Arial" w:hAnsi="Arial" w:cs="Arial"/>
          <w:color w:val="202122"/>
        </w:rPr>
        <w:t>centre</w:t>
      </w:r>
      <w:proofErr w:type="spellEnd"/>
      <w:r>
        <w:rPr>
          <w:rFonts w:ascii="Arial" w:hAnsi="Arial" w:cs="Arial"/>
          <w:color w:val="202122"/>
        </w:rPr>
        <w:t xml:space="preserve"> of day-to-day life in Rome: the site of </w:t>
      </w:r>
      <w:hyperlink r:id="rId10" w:tooltip="Roman triumph" w:history="1">
        <w:r>
          <w:rPr>
            <w:rStyle w:val="Hyperlink"/>
            <w:rFonts w:ascii="Arial" w:hAnsi="Arial" w:cs="Arial"/>
          </w:rPr>
          <w:t>triumphal processions</w:t>
        </w:r>
      </w:hyperlink>
      <w:r>
        <w:rPr>
          <w:rFonts w:ascii="Arial" w:hAnsi="Arial" w:cs="Arial"/>
          <w:color w:val="202122"/>
        </w:rPr>
        <w:t> and elections; the venue for public speeches, </w:t>
      </w:r>
      <w:hyperlink r:id="rId11" w:tooltip="Roman litigation" w:history="1">
        <w:r>
          <w:rPr>
            <w:rStyle w:val="Hyperlink"/>
            <w:rFonts w:ascii="Arial" w:hAnsi="Arial" w:cs="Arial"/>
          </w:rPr>
          <w:t>criminal trial</w:t>
        </w:r>
        <w:r>
          <w:rPr>
            <w:rStyle w:val="Hyperlink"/>
            <w:rFonts w:ascii="Arial" w:hAnsi="Arial" w:cs="Arial"/>
          </w:rPr>
          <w:t>s</w:t>
        </w:r>
      </w:hyperlink>
      <w:r>
        <w:rPr>
          <w:rFonts w:ascii="Arial" w:hAnsi="Arial" w:cs="Arial"/>
          <w:color w:val="202122"/>
        </w:rPr>
        <w:t> and </w:t>
      </w:r>
      <w:hyperlink r:id="rId12" w:tooltip="Gladiator" w:history="1">
        <w:r>
          <w:rPr>
            <w:rStyle w:val="Hyperlink"/>
            <w:rFonts w:ascii="Arial" w:hAnsi="Arial" w:cs="Arial"/>
          </w:rPr>
          <w:t>gladiatorial matches</w:t>
        </w:r>
      </w:hyperlink>
      <w:r>
        <w:rPr>
          <w:rFonts w:ascii="Arial" w:hAnsi="Arial" w:cs="Arial"/>
          <w:color w:val="202122"/>
        </w:rPr>
        <w:t>; and the nucleus of commercial affairs. Here statues and monuments commemorated the city's leaders. The heart of </w:t>
      </w:r>
      <w:hyperlink r:id="rId13" w:tooltip="Ancient Rome" w:history="1">
        <w:r>
          <w:rPr>
            <w:rStyle w:val="Hyperlink"/>
            <w:rFonts w:ascii="Arial" w:hAnsi="Arial" w:cs="Arial"/>
          </w:rPr>
          <w:t>ancient Rome</w:t>
        </w:r>
      </w:hyperlink>
      <w:r>
        <w:rPr>
          <w:rFonts w:ascii="Arial" w:hAnsi="Arial" w:cs="Arial"/>
          <w:color w:val="202122"/>
        </w:rPr>
        <w:t>, it has been called the most celebrated meeting place in the world, and in all history.</w:t>
      </w:r>
      <w:hyperlink r:id="rId14" w:anchor="cite_note-3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3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Located in the small valley between the </w:t>
      </w:r>
      <w:hyperlink r:id="rId15" w:tooltip="Palatine Hill" w:history="1">
        <w:r>
          <w:rPr>
            <w:rStyle w:val="Hyperlink"/>
            <w:rFonts w:ascii="Arial" w:hAnsi="Arial" w:cs="Arial"/>
          </w:rPr>
          <w:t>Palatine</w:t>
        </w:r>
      </w:hyperlink>
      <w:r>
        <w:rPr>
          <w:rFonts w:ascii="Arial" w:hAnsi="Arial" w:cs="Arial"/>
          <w:color w:val="202122"/>
        </w:rPr>
        <w:t> and </w:t>
      </w:r>
      <w:hyperlink r:id="rId16" w:tooltip="Capitoline Hill" w:history="1">
        <w:r>
          <w:rPr>
            <w:rStyle w:val="Hyperlink"/>
            <w:rFonts w:ascii="Arial" w:hAnsi="Arial" w:cs="Arial"/>
          </w:rPr>
          <w:t>Capitoline Hills</w:t>
        </w:r>
      </w:hyperlink>
      <w:r>
        <w:rPr>
          <w:rFonts w:ascii="Arial" w:hAnsi="Arial" w:cs="Arial"/>
          <w:color w:val="202122"/>
        </w:rPr>
        <w:t>, the Forum today is a sprawling ruin of architectural fragments and intermittent archaeological excavations attracting 4.5 million or more sightseers yearly.</w:t>
      </w:r>
      <w:r>
        <w:rPr>
          <w:rFonts w:ascii="Arial" w:hAnsi="Arial" w:cs="Arial"/>
          <w:color w:val="202122"/>
        </w:rPr>
        <w:t xml:space="preserve"> </w:t>
      </w:r>
    </w:p>
    <w:p w:rsidR="000102C1" w:rsidRDefault="000102C1" w:rsidP="000102C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Many of the oldest and most important structures of the ancient city were located on or near the Forum. The </w:t>
      </w:r>
      <w:hyperlink r:id="rId17" w:tooltip="Roman Kingdom" w:history="1">
        <w:r>
          <w:rPr>
            <w:rStyle w:val="Hyperlink"/>
            <w:rFonts w:ascii="Arial" w:hAnsi="Arial" w:cs="Arial"/>
          </w:rPr>
          <w:t>Roman Kingdom</w:t>
        </w:r>
      </w:hyperlink>
      <w:r>
        <w:rPr>
          <w:rFonts w:ascii="Arial" w:hAnsi="Arial" w:cs="Arial"/>
          <w:color w:val="202122"/>
        </w:rPr>
        <w:t>'s earliest shrines and temples were located on the southeastern edge. These included the ancient former royal residence, the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"https://en.wikipedia.org/wiki/Regia" \o "Regia"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Regia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 (8th century BC), and the </w:t>
      </w:r>
      <w:hyperlink r:id="rId18" w:tooltip="Temple of Vesta" w:history="1">
        <w:r>
          <w:rPr>
            <w:rStyle w:val="Hyperlink"/>
            <w:rFonts w:ascii="Arial" w:hAnsi="Arial" w:cs="Arial"/>
          </w:rPr>
          <w:t>Temple of Vesta</w:t>
        </w:r>
      </w:hyperlink>
      <w:r>
        <w:rPr>
          <w:rFonts w:ascii="Arial" w:hAnsi="Arial" w:cs="Arial"/>
          <w:color w:val="202122"/>
        </w:rPr>
        <w:t> (7th century BC), as well as the surrounding </w:t>
      </w:r>
      <w:hyperlink r:id="rId19" w:tooltip="House of the Vestals" w:history="1">
        <w:r>
          <w:rPr>
            <w:rStyle w:val="Hyperlink"/>
            <w:rFonts w:ascii="Arial" w:hAnsi="Arial" w:cs="Arial"/>
          </w:rPr>
          <w:t>complex of the Vestal Virgins</w:t>
        </w:r>
      </w:hyperlink>
      <w:r>
        <w:rPr>
          <w:rFonts w:ascii="Arial" w:hAnsi="Arial" w:cs="Arial"/>
          <w:color w:val="202122"/>
        </w:rPr>
        <w:t xml:space="preserve">, all of which were rebuilt after the rise </w:t>
      </w:r>
      <w:proofErr w:type="gramStart"/>
      <w:r>
        <w:rPr>
          <w:rFonts w:ascii="Arial" w:hAnsi="Arial" w:cs="Arial"/>
          <w:color w:val="202122"/>
        </w:rPr>
        <w:t>of</w:t>
      </w:r>
      <w:proofErr w:type="gramEnd"/>
      <w:r>
        <w:rPr>
          <w:rFonts w:ascii="Arial" w:hAnsi="Arial" w:cs="Arial"/>
          <w:color w:val="202122"/>
        </w:rPr>
        <w:t> </w:t>
      </w:r>
      <w:hyperlink r:id="rId20" w:tooltip="Roman Empire" w:history="1">
        <w:r>
          <w:rPr>
            <w:rStyle w:val="Hyperlink"/>
            <w:rFonts w:ascii="Arial" w:hAnsi="Arial" w:cs="Arial"/>
          </w:rPr>
          <w:t>imperial Rome</w:t>
        </w:r>
      </w:hyperlink>
      <w:r>
        <w:rPr>
          <w:rFonts w:ascii="Arial" w:hAnsi="Arial" w:cs="Arial"/>
          <w:color w:val="202122"/>
        </w:rPr>
        <w:t>.</w:t>
      </w:r>
    </w:p>
    <w:p w:rsidR="000102C1" w:rsidRDefault="000102C1" w:rsidP="000102C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Other archaic shrines to the northwest, such as the </w:t>
      </w:r>
      <w:hyperlink r:id="rId21" w:tooltip="Umbilicus Urbis" w:history="1">
        <w:r>
          <w:rPr>
            <w:rStyle w:val="Hyperlink"/>
            <w:rFonts w:ascii="Arial" w:hAnsi="Arial" w:cs="Arial"/>
            <w:i/>
            <w:iCs/>
          </w:rPr>
          <w:t>Umbilicus Urbis</w:t>
        </w:r>
      </w:hyperlink>
      <w:r>
        <w:rPr>
          <w:rFonts w:ascii="Arial" w:hAnsi="Arial" w:cs="Arial"/>
          <w:color w:val="202122"/>
        </w:rPr>
        <w:t> and the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"https://en.wikipedia.org/wiki/Vulcanal" \o "Vulcanal"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Vulcanal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 (Shrine of Vulcan), developed into the </w:t>
      </w:r>
      <w:hyperlink r:id="rId22" w:tooltip="Roman Republic" w:history="1">
        <w:r>
          <w:rPr>
            <w:rStyle w:val="Hyperlink"/>
            <w:rFonts w:ascii="Arial" w:hAnsi="Arial" w:cs="Arial"/>
          </w:rPr>
          <w:t>Republic</w:t>
        </w:r>
      </w:hyperlink>
      <w:r>
        <w:rPr>
          <w:rFonts w:ascii="Arial" w:hAnsi="Arial" w:cs="Arial"/>
          <w:color w:val="202122"/>
        </w:rPr>
        <w:t>'s formal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"https://en.wikipedia.org/wiki/Comitium" \o "Comitium"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Comitium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 (assembly area). This was where the </w:t>
      </w:r>
      <w:hyperlink r:id="rId23" w:tooltip="Roman Senate" w:history="1">
        <w:r>
          <w:rPr>
            <w:rStyle w:val="Hyperlink"/>
            <w:rFonts w:ascii="Arial" w:hAnsi="Arial" w:cs="Arial"/>
          </w:rPr>
          <w:t>Senate</w:t>
        </w:r>
      </w:hyperlink>
      <w:r>
        <w:rPr>
          <w:rFonts w:ascii="Arial" w:hAnsi="Arial" w:cs="Arial"/>
          <w:color w:val="202122"/>
        </w:rPr>
        <w:t>—as well as </w:t>
      </w:r>
      <w:hyperlink r:id="rId24" w:tooltip="Republican government" w:history="1">
        <w:r>
          <w:rPr>
            <w:rStyle w:val="Hyperlink"/>
            <w:rFonts w:ascii="Arial" w:hAnsi="Arial" w:cs="Arial"/>
          </w:rPr>
          <w:t>Republican government</w:t>
        </w:r>
      </w:hyperlink>
      <w:r>
        <w:rPr>
          <w:rFonts w:ascii="Arial" w:hAnsi="Arial" w:cs="Arial"/>
          <w:color w:val="202122"/>
        </w:rPr>
        <w:t> itself—began. The Senate House, government offices, tribunals, temples, memorials and statues gradually cluttered the area.</w:t>
      </w:r>
    </w:p>
    <w:p w:rsidR="000102C1" w:rsidRDefault="000102C1" w:rsidP="000102C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lastRenderedPageBreak/>
        <w:t>Over time, the archaic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"https://en.wikipedia.org/wiki/Comitium" \o "Comitium"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Comitium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 was replaced by the larger adjacent Forum, and the focus of judicial activity moved to the new </w:t>
      </w:r>
      <w:hyperlink r:id="rId25" w:tooltip="Basilica Aemilia" w:history="1">
        <w:r>
          <w:rPr>
            <w:rStyle w:val="Hyperlink"/>
            <w:rFonts w:ascii="Arial" w:hAnsi="Arial" w:cs="Arial"/>
          </w:rPr>
          <w:t xml:space="preserve">Basilica </w:t>
        </w:r>
        <w:proofErr w:type="spellStart"/>
        <w:r>
          <w:rPr>
            <w:rStyle w:val="Hyperlink"/>
            <w:rFonts w:ascii="Arial" w:hAnsi="Arial" w:cs="Arial"/>
          </w:rPr>
          <w:t>Aemilia</w:t>
        </w:r>
        <w:proofErr w:type="spellEnd"/>
      </w:hyperlink>
      <w:r>
        <w:rPr>
          <w:rFonts w:ascii="Arial" w:hAnsi="Arial" w:cs="Arial"/>
          <w:color w:val="202122"/>
        </w:rPr>
        <w:t> (179 BC). Some 130 years later, </w:t>
      </w:r>
      <w:hyperlink r:id="rId26" w:tooltip="Julius Caesar" w:history="1">
        <w:r>
          <w:rPr>
            <w:rStyle w:val="Hyperlink"/>
            <w:rFonts w:ascii="Arial" w:hAnsi="Arial" w:cs="Arial"/>
          </w:rPr>
          <w:t>Julius Caesar</w:t>
        </w:r>
      </w:hyperlink>
      <w:r>
        <w:rPr>
          <w:rFonts w:ascii="Arial" w:hAnsi="Arial" w:cs="Arial"/>
          <w:color w:val="202122"/>
        </w:rPr>
        <w:t> built the </w:t>
      </w:r>
      <w:hyperlink r:id="rId27" w:tooltip="Basilica Julia" w:history="1">
        <w:r>
          <w:rPr>
            <w:rStyle w:val="Hyperlink"/>
            <w:rFonts w:ascii="Arial" w:hAnsi="Arial" w:cs="Arial"/>
          </w:rPr>
          <w:t>Basilica Julia</w:t>
        </w:r>
      </w:hyperlink>
      <w:r>
        <w:rPr>
          <w:rFonts w:ascii="Arial" w:hAnsi="Arial" w:cs="Arial"/>
          <w:color w:val="202122"/>
        </w:rPr>
        <w:t>, along with the new </w:t>
      </w:r>
      <w:hyperlink r:id="rId28" w:tooltip="Curia Julia" w:history="1">
        <w:r>
          <w:rPr>
            <w:rStyle w:val="Hyperlink"/>
            <w:rFonts w:ascii="Arial" w:hAnsi="Arial" w:cs="Arial"/>
          </w:rPr>
          <w:t>Curia Julia</w:t>
        </w:r>
      </w:hyperlink>
      <w:r>
        <w:rPr>
          <w:rFonts w:ascii="Arial" w:hAnsi="Arial" w:cs="Arial"/>
          <w:color w:val="202122"/>
        </w:rPr>
        <w:t>, refocusing both the judicial offices and the Senate itself. This new Forum, in what proved to be its final form, then served as a revitalized city square where the people of Rome could gather for commercial, political, </w:t>
      </w:r>
      <w:hyperlink r:id="rId29" w:tooltip="Roman law" w:history="1">
        <w:r>
          <w:rPr>
            <w:rStyle w:val="Hyperlink"/>
            <w:rFonts w:ascii="Arial" w:hAnsi="Arial" w:cs="Arial"/>
          </w:rPr>
          <w:t>judicial</w:t>
        </w:r>
      </w:hyperlink>
      <w:r>
        <w:rPr>
          <w:rFonts w:ascii="Arial" w:hAnsi="Arial" w:cs="Arial"/>
          <w:color w:val="202122"/>
        </w:rPr>
        <w:t> and </w:t>
      </w:r>
      <w:hyperlink r:id="rId30" w:tooltip="Religion in ancient Rome" w:history="1">
        <w:r>
          <w:rPr>
            <w:rStyle w:val="Hyperlink"/>
            <w:rFonts w:ascii="Arial" w:hAnsi="Arial" w:cs="Arial"/>
          </w:rPr>
          <w:t>religious</w:t>
        </w:r>
      </w:hyperlink>
      <w:r>
        <w:rPr>
          <w:rFonts w:ascii="Arial" w:hAnsi="Arial" w:cs="Arial"/>
          <w:color w:val="202122"/>
        </w:rPr>
        <w:t> pursuits in ever greater numbers.</w:t>
      </w:r>
    </w:p>
    <w:p w:rsidR="000102C1" w:rsidRDefault="000102C1" w:rsidP="000102C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Eventually, much economic and judicial business would transfer away from the </w:t>
      </w:r>
      <w:r>
        <w:rPr>
          <w:rFonts w:ascii="Arial" w:hAnsi="Arial" w:cs="Arial"/>
          <w:i/>
          <w:iCs/>
          <w:color w:val="202122"/>
          <w:lang w:val="la-Latn"/>
        </w:rPr>
        <w:t>Forum Romanum</w:t>
      </w:r>
      <w:r>
        <w:rPr>
          <w:rFonts w:ascii="Arial" w:hAnsi="Arial" w:cs="Arial"/>
          <w:color w:val="202122"/>
        </w:rPr>
        <w:t> to the larger and more extravagant structures (</w:t>
      </w:r>
      <w:hyperlink r:id="rId31" w:tooltip="Trajan's Forum" w:history="1">
        <w:r>
          <w:rPr>
            <w:rStyle w:val="Hyperlink"/>
            <w:rFonts w:ascii="Arial" w:hAnsi="Arial" w:cs="Arial"/>
          </w:rPr>
          <w:t>Trajan's Forum</w:t>
        </w:r>
      </w:hyperlink>
      <w:r>
        <w:rPr>
          <w:rFonts w:ascii="Arial" w:hAnsi="Arial" w:cs="Arial"/>
          <w:color w:val="202122"/>
        </w:rPr>
        <w:t> and the </w:t>
      </w:r>
      <w:hyperlink r:id="rId32" w:tooltip="Basilica Ulpia" w:history="1">
        <w:r>
          <w:rPr>
            <w:rStyle w:val="Hyperlink"/>
            <w:rFonts w:ascii="Arial" w:hAnsi="Arial" w:cs="Arial"/>
          </w:rPr>
          <w:t xml:space="preserve">Basilica </w:t>
        </w:r>
        <w:proofErr w:type="spellStart"/>
        <w:r>
          <w:rPr>
            <w:rStyle w:val="Hyperlink"/>
            <w:rFonts w:ascii="Arial" w:hAnsi="Arial" w:cs="Arial"/>
          </w:rPr>
          <w:t>Ulpia</w:t>
        </w:r>
        <w:proofErr w:type="spellEnd"/>
      </w:hyperlink>
      <w:r>
        <w:rPr>
          <w:rFonts w:ascii="Arial" w:hAnsi="Arial" w:cs="Arial"/>
          <w:color w:val="202122"/>
        </w:rPr>
        <w:t>) to the north. The reign of </w:t>
      </w:r>
      <w:hyperlink r:id="rId33" w:tooltip="Constantine the Great" w:history="1">
        <w:r>
          <w:rPr>
            <w:rStyle w:val="Hyperlink"/>
            <w:rFonts w:ascii="Arial" w:hAnsi="Arial" w:cs="Arial"/>
          </w:rPr>
          <w:t>Constantine the Great</w:t>
        </w:r>
      </w:hyperlink>
      <w:r>
        <w:rPr>
          <w:rFonts w:ascii="Arial" w:hAnsi="Arial" w:cs="Arial"/>
          <w:color w:val="202122"/>
        </w:rPr>
        <w:t> saw the construction of the last major expansion of the Forum complex—the </w:t>
      </w:r>
      <w:hyperlink r:id="rId34" w:tooltip="Basilica of Maxentius" w:history="1">
        <w:r>
          <w:rPr>
            <w:rStyle w:val="Hyperlink"/>
            <w:rFonts w:ascii="Arial" w:hAnsi="Arial" w:cs="Arial"/>
          </w:rPr>
          <w:t xml:space="preserve">Basilica of </w:t>
        </w:r>
        <w:proofErr w:type="spellStart"/>
        <w:r>
          <w:rPr>
            <w:rStyle w:val="Hyperlink"/>
            <w:rFonts w:ascii="Arial" w:hAnsi="Arial" w:cs="Arial"/>
          </w:rPr>
          <w:t>Maxentius</w:t>
        </w:r>
        <w:proofErr w:type="spellEnd"/>
      </w:hyperlink>
      <w:r>
        <w:rPr>
          <w:rFonts w:ascii="Arial" w:hAnsi="Arial" w:cs="Arial"/>
          <w:color w:val="202122"/>
        </w:rPr>
        <w:t xml:space="preserve"> (312 AD). This returned the political </w:t>
      </w:r>
      <w:proofErr w:type="spellStart"/>
      <w:r>
        <w:rPr>
          <w:rFonts w:ascii="Arial" w:hAnsi="Arial" w:cs="Arial"/>
          <w:color w:val="202122"/>
        </w:rPr>
        <w:t>centre</w:t>
      </w:r>
      <w:proofErr w:type="spellEnd"/>
      <w:r>
        <w:rPr>
          <w:rFonts w:ascii="Arial" w:hAnsi="Arial" w:cs="Arial"/>
          <w:color w:val="202122"/>
        </w:rPr>
        <w:t xml:space="preserve"> to the Forum until the fall of the </w:t>
      </w:r>
      <w:hyperlink r:id="rId35" w:tooltip="Western Roman Empire" w:history="1">
        <w:r>
          <w:rPr>
            <w:rStyle w:val="Hyperlink"/>
            <w:rFonts w:ascii="Arial" w:hAnsi="Arial" w:cs="Arial"/>
          </w:rPr>
          <w:t>Western Roman Empire</w:t>
        </w:r>
      </w:hyperlink>
      <w:r>
        <w:rPr>
          <w:rFonts w:ascii="Arial" w:hAnsi="Arial" w:cs="Arial"/>
          <w:color w:val="202122"/>
        </w:rPr>
        <w:t> almost two centuries later.</w:t>
      </w:r>
    </w:p>
    <w:p w:rsidR="000102C1" w:rsidRPr="000102C1" w:rsidRDefault="000102C1" w:rsidP="000102C1"/>
    <w:sectPr w:rsidR="000102C1" w:rsidRPr="000102C1" w:rsidSect="000102C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C1"/>
    <w:rsid w:val="000102C1"/>
    <w:rsid w:val="004E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69030-6AED-4E90-8052-D62C0AE1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02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e-bracket">
    <w:name w:val="cite-bracket"/>
    <w:basedOn w:val="DefaultParagraphFont"/>
    <w:rsid w:val="000102C1"/>
  </w:style>
  <w:style w:type="character" w:styleId="FollowedHyperlink">
    <w:name w:val="FollowedHyperlink"/>
    <w:basedOn w:val="DefaultParagraphFont"/>
    <w:uiPriority w:val="99"/>
    <w:semiHidden/>
    <w:unhideWhenUsed/>
    <w:rsid w:val="000102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laza" TargetMode="External"/><Relationship Id="rId13" Type="http://schemas.openxmlformats.org/officeDocument/2006/relationships/hyperlink" Target="https://en.wikipedia.org/wiki/Ancient_Rome" TargetMode="External"/><Relationship Id="rId18" Type="http://schemas.openxmlformats.org/officeDocument/2006/relationships/hyperlink" Target="https://en.wikipedia.org/wiki/Temple_of_Vesta" TargetMode="External"/><Relationship Id="rId26" Type="http://schemas.openxmlformats.org/officeDocument/2006/relationships/hyperlink" Target="https://en.wikipedia.org/wiki/Julius_Caesa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Umbilicus_Urbis" TargetMode="External"/><Relationship Id="rId34" Type="http://schemas.openxmlformats.org/officeDocument/2006/relationships/hyperlink" Target="https://en.wikipedia.org/wiki/Basilica_of_Maxentius" TargetMode="External"/><Relationship Id="rId7" Type="http://schemas.openxmlformats.org/officeDocument/2006/relationships/hyperlink" Target="https://en.wikipedia.org/wiki/Forum_(Roman)" TargetMode="External"/><Relationship Id="rId12" Type="http://schemas.openxmlformats.org/officeDocument/2006/relationships/hyperlink" Target="https://en.wikipedia.org/wiki/Gladiator" TargetMode="External"/><Relationship Id="rId17" Type="http://schemas.openxmlformats.org/officeDocument/2006/relationships/hyperlink" Target="https://en.wikipedia.org/wiki/Roman_Kingdom" TargetMode="External"/><Relationship Id="rId25" Type="http://schemas.openxmlformats.org/officeDocument/2006/relationships/hyperlink" Target="https://en.wikipedia.org/wiki/Basilica_Aemilia" TargetMode="External"/><Relationship Id="rId33" Type="http://schemas.openxmlformats.org/officeDocument/2006/relationships/hyperlink" Target="https://en.wikipedia.org/wiki/Constantine_the_Grea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apitoline_Hill" TargetMode="External"/><Relationship Id="rId20" Type="http://schemas.openxmlformats.org/officeDocument/2006/relationships/hyperlink" Target="https://en.wikipedia.org/wiki/Roman_Empire" TargetMode="External"/><Relationship Id="rId29" Type="http://schemas.openxmlformats.org/officeDocument/2006/relationships/hyperlink" Target="https://en.wikipedia.org/wiki/Roman_law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Latin" TargetMode="External"/><Relationship Id="rId11" Type="http://schemas.openxmlformats.org/officeDocument/2006/relationships/hyperlink" Target="https://en.wikipedia.org/wiki/Roman_litigation" TargetMode="External"/><Relationship Id="rId24" Type="http://schemas.openxmlformats.org/officeDocument/2006/relationships/hyperlink" Target="https://en.wikipedia.org/wiki/Republican_government" TargetMode="External"/><Relationship Id="rId32" Type="http://schemas.openxmlformats.org/officeDocument/2006/relationships/hyperlink" Target="https://en.wikipedia.org/wiki/Basilica_Ulpia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en.wikipedia.org/wiki/Italian_language" TargetMode="External"/><Relationship Id="rId15" Type="http://schemas.openxmlformats.org/officeDocument/2006/relationships/hyperlink" Target="https://en.wikipedia.org/wiki/Palatine_Hill" TargetMode="External"/><Relationship Id="rId23" Type="http://schemas.openxmlformats.org/officeDocument/2006/relationships/hyperlink" Target="https://en.wikipedia.org/wiki/Roman_Senate" TargetMode="External"/><Relationship Id="rId28" Type="http://schemas.openxmlformats.org/officeDocument/2006/relationships/hyperlink" Target="https://en.wikipedia.org/wiki/Curia_Julia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Roman_triumph" TargetMode="External"/><Relationship Id="rId19" Type="http://schemas.openxmlformats.org/officeDocument/2006/relationships/hyperlink" Target="https://en.wikipedia.org/wiki/House_of_the_Vestals" TargetMode="External"/><Relationship Id="rId31" Type="http://schemas.openxmlformats.org/officeDocument/2006/relationships/hyperlink" Target="https://en.wikipedia.org/wiki/Trajan%27s_Forum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en.wikipedia.org/wiki/Rome" TargetMode="External"/><Relationship Id="rId14" Type="http://schemas.openxmlformats.org/officeDocument/2006/relationships/hyperlink" Target="https://en.wikipedia.org/wiki/Roman_Forum" TargetMode="External"/><Relationship Id="rId22" Type="http://schemas.openxmlformats.org/officeDocument/2006/relationships/hyperlink" Target="https://en.wikipedia.org/wiki/Roman_Republic" TargetMode="External"/><Relationship Id="rId27" Type="http://schemas.openxmlformats.org/officeDocument/2006/relationships/hyperlink" Target="https://en.wikipedia.org/wiki/Basilica_Julia" TargetMode="External"/><Relationship Id="rId30" Type="http://schemas.openxmlformats.org/officeDocument/2006/relationships/hyperlink" Target="https://en.wikipedia.org/wiki/Religion_in_ancient_Rome" TargetMode="External"/><Relationship Id="rId35" Type="http://schemas.openxmlformats.org/officeDocument/2006/relationships/hyperlink" Target="https://en.wikipedia.org/wiki/Western_Roman_Emp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computer</dc:creator>
  <cp:keywords/>
  <dc:description/>
  <cp:lastModifiedBy>MJ computer</cp:lastModifiedBy>
  <cp:revision>1</cp:revision>
  <dcterms:created xsi:type="dcterms:W3CDTF">2024-12-19T22:54:00Z</dcterms:created>
  <dcterms:modified xsi:type="dcterms:W3CDTF">2024-12-19T23:03:00Z</dcterms:modified>
</cp:coreProperties>
</file>