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4EE6" w14:textId="443B8A28" w:rsidR="000E08DE" w:rsidRPr="00AF2BBE" w:rsidRDefault="000E08DE" w:rsidP="00AF2BBE">
      <w:pPr>
        <w:spacing w:after="0"/>
        <w:ind w:right="601"/>
        <w:jc w:val="center"/>
        <w:rPr>
          <w:sz w:val="20"/>
          <w:szCs w:val="20"/>
        </w:rPr>
      </w:pPr>
      <w:r w:rsidRPr="00AF2BBE">
        <w:rPr>
          <w:noProof/>
          <w:sz w:val="18"/>
          <w:szCs w:val="18"/>
        </w:rPr>
        <w:drawing>
          <wp:anchor distT="0" distB="0" distL="114300" distR="114300" simplePos="0" relativeHeight="251659264" behindDoc="0" locked="0" layoutInCell="1" allowOverlap="0" wp14:anchorId="6A7EB59A" wp14:editId="350C6FDA">
            <wp:simplePos x="0" y="0"/>
            <wp:positionH relativeFrom="margin">
              <wp:align>left</wp:align>
            </wp:positionH>
            <wp:positionV relativeFrom="paragraph">
              <wp:posOffset>6350</wp:posOffset>
            </wp:positionV>
            <wp:extent cx="1460500" cy="612140"/>
            <wp:effectExtent l="0" t="0" r="635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460500" cy="612140"/>
                    </a:xfrm>
                    <a:prstGeom prst="rect">
                      <a:avLst/>
                    </a:prstGeom>
                  </pic:spPr>
                </pic:pic>
              </a:graphicData>
            </a:graphic>
            <wp14:sizeRelH relativeFrom="margin">
              <wp14:pctWidth>0</wp14:pctWidth>
            </wp14:sizeRelH>
            <wp14:sizeRelV relativeFrom="margin">
              <wp14:pctHeight>0</wp14:pctHeight>
            </wp14:sizeRelV>
          </wp:anchor>
        </w:drawing>
      </w:r>
      <w:r w:rsidRPr="00AF2BBE">
        <w:rPr>
          <w:rFonts w:ascii="Times New Roman" w:eastAsia="Times New Roman" w:hAnsi="Times New Roman" w:cs="Times New Roman"/>
          <w:b/>
          <w:sz w:val="32"/>
          <w:szCs w:val="18"/>
        </w:rPr>
        <w:t>BAHRIA UNIVERSITY,</w:t>
      </w:r>
      <w:r w:rsidR="00AF2BBE" w:rsidRPr="00AF2BBE">
        <w:rPr>
          <w:rFonts w:ascii="Times New Roman" w:eastAsia="Times New Roman" w:hAnsi="Times New Roman" w:cs="Times New Roman"/>
          <w:b/>
          <w:sz w:val="32"/>
          <w:szCs w:val="18"/>
        </w:rPr>
        <w:t xml:space="preserve"> </w:t>
      </w:r>
      <w:r w:rsidRPr="00AF2BBE">
        <w:rPr>
          <w:rFonts w:ascii="Times New Roman" w:eastAsia="Times New Roman" w:hAnsi="Times New Roman" w:cs="Times New Roman"/>
          <w:b/>
          <w:sz w:val="32"/>
          <w:szCs w:val="18"/>
        </w:rPr>
        <w:t>Karachi Campus)</w:t>
      </w:r>
    </w:p>
    <w:p w14:paraId="0D382AB1" w14:textId="77777777" w:rsidR="00AF2BBE" w:rsidRDefault="000E08DE" w:rsidP="00AF2BBE">
      <w:pPr>
        <w:pStyle w:val="Heading1"/>
        <w:numPr>
          <w:ilvl w:val="0"/>
          <w:numId w:val="0"/>
        </w:numPr>
        <w:ind w:left="720" w:firstLine="720"/>
        <w:rPr>
          <w:sz w:val="28"/>
          <w:szCs w:val="28"/>
        </w:rPr>
      </w:pPr>
      <w:r w:rsidRPr="00AF2BBE">
        <w:rPr>
          <w:sz w:val="28"/>
          <w:szCs w:val="28"/>
        </w:rPr>
        <w:t xml:space="preserve">Department of Software Engineering </w:t>
      </w:r>
    </w:p>
    <w:p w14:paraId="16537D6E" w14:textId="0C4A6023" w:rsidR="000E08DE" w:rsidRPr="00AF2BBE" w:rsidRDefault="000E08DE" w:rsidP="00AF2BBE">
      <w:pPr>
        <w:pStyle w:val="Heading1"/>
        <w:numPr>
          <w:ilvl w:val="0"/>
          <w:numId w:val="0"/>
        </w:numPr>
        <w:ind w:left="2880" w:firstLine="720"/>
        <w:rPr>
          <w:sz w:val="28"/>
          <w:szCs w:val="28"/>
        </w:rPr>
      </w:pPr>
      <w:r>
        <w:rPr>
          <w:rFonts w:eastAsia="Times New Roman" w:cs="Times New Roman"/>
          <w:sz w:val="26"/>
        </w:rPr>
        <w:t>ASSIGNMENT</w:t>
      </w:r>
      <w:r w:rsidR="00AF2BBE">
        <w:rPr>
          <w:rFonts w:eastAsia="Times New Roman" w:cs="Times New Roman"/>
          <w:sz w:val="26"/>
        </w:rPr>
        <w:t xml:space="preserve"> </w:t>
      </w:r>
      <w:r>
        <w:rPr>
          <w:rFonts w:eastAsia="Times New Roman" w:cs="Times New Roman"/>
          <w:sz w:val="26"/>
        </w:rPr>
        <w:t>#</w:t>
      </w:r>
      <w:r w:rsidR="00AF2BBE">
        <w:rPr>
          <w:rFonts w:eastAsia="Times New Roman" w:cs="Times New Roman"/>
          <w:sz w:val="26"/>
        </w:rPr>
        <w:t xml:space="preserve"> </w:t>
      </w:r>
      <w:r>
        <w:rPr>
          <w:rFonts w:eastAsia="Times New Roman" w:cs="Times New Roman"/>
          <w:sz w:val="26"/>
        </w:rPr>
        <w:t>0</w:t>
      </w:r>
      <w:r w:rsidR="001024C7">
        <w:rPr>
          <w:rFonts w:eastAsia="Times New Roman" w:cs="Times New Roman"/>
          <w:sz w:val="26"/>
        </w:rPr>
        <w:t>1</w:t>
      </w:r>
      <w:r>
        <w:rPr>
          <w:rFonts w:eastAsia="Times New Roman" w:cs="Times New Roman"/>
          <w:sz w:val="26"/>
        </w:rPr>
        <w:t xml:space="preserve"> – </w:t>
      </w:r>
      <w:r w:rsidR="00CF6BEF">
        <w:rPr>
          <w:rFonts w:eastAsia="Times New Roman" w:cs="Times New Roman"/>
          <w:sz w:val="26"/>
        </w:rPr>
        <w:t>Spring</w:t>
      </w:r>
      <w:r>
        <w:rPr>
          <w:rFonts w:eastAsia="Times New Roman" w:cs="Times New Roman"/>
          <w:sz w:val="26"/>
        </w:rPr>
        <w:t xml:space="preserve"> 20</w:t>
      </w:r>
      <w:r w:rsidR="005A2BE6">
        <w:rPr>
          <w:rFonts w:eastAsia="Times New Roman" w:cs="Times New Roman"/>
          <w:bCs/>
          <w:sz w:val="26"/>
        </w:rPr>
        <w:t>2</w:t>
      </w:r>
      <w:r w:rsidR="00F07A93">
        <w:rPr>
          <w:rFonts w:eastAsia="Times New Roman" w:cs="Times New Roman"/>
          <w:bCs/>
          <w:sz w:val="26"/>
        </w:rPr>
        <w:t>4</w:t>
      </w:r>
      <w:r w:rsidR="002702B7">
        <w:rPr>
          <w:rFonts w:eastAsia="Times New Roman" w:cs="Times New Roman"/>
          <w:sz w:val="26"/>
        </w:rPr>
        <w:tab/>
      </w:r>
      <w:r w:rsidR="002702B7">
        <w:rPr>
          <w:rFonts w:eastAsia="Times New Roman" w:cs="Times New Roman"/>
          <w:sz w:val="26"/>
        </w:rPr>
        <w:br/>
      </w:r>
      <w:r w:rsidR="00D558C6">
        <w:t>Description of Software Quality Models</w:t>
      </w:r>
      <w:r w:rsidR="006F2CFE">
        <w:rPr>
          <w:sz w:val="28"/>
          <w:szCs w:val="28"/>
        </w:rPr>
        <w:tab/>
      </w:r>
      <w:r w:rsidR="006F2CFE">
        <w:rPr>
          <w:sz w:val="28"/>
          <w:szCs w:val="28"/>
        </w:rPr>
        <w:br/>
        <w:t xml:space="preserve">                             CLO 0</w:t>
      </w:r>
      <w:r w:rsidR="00D558C6">
        <w:rPr>
          <w:sz w:val="28"/>
          <w:szCs w:val="28"/>
        </w:rPr>
        <w:t>2</w:t>
      </w:r>
    </w:p>
    <w:tbl>
      <w:tblPr>
        <w:tblStyle w:val="TableGrid"/>
        <w:tblW w:w="9160" w:type="dxa"/>
        <w:tblInd w:w="0" w:type="dxa"/>
        <w:tblLook w:val="04A0" w:firstRow="1" w:lastRow="0" w:firstColumn="1" w:lastColumn="0" w:noHBand="0" w:noVBand="1"/>
      </w:tblPr>
      <w:tblGrid>
        <w:gridCol w:w="5930"/>
        <w:gridCol w:w="360"/>
        <w:gridCol w:w="2870"/>
      </w:tblGrid>
      <w:tr w:rsidR="000E08DE" w14:paraId="71E2CF73" w14:textId="77777777" w:rsidTr="003D7B9F">
        <w:trPr>
          <w:trHeight w:val="277"/>
        </w:trPr>
        <w:tc>
          <w:tcPr>
            <w:tcW w:w="5930" w:type="dxa"/>
            <w:tcBorders>
              <w:top w:val="nil"/>
              <w:left w:val="nil"/>
              <w:bottom w:val="nil"/>
              <w:right w:val="nil"/>
            </w:tcBorders>
          </w:tcPr>
          <w:p w14:paraId="2DFA85DA" w14:textId="7C1444AE" w:rsidR="000E08DE" w:rsidRDefault="002702B7" w:rsidP="00481A4E">
            <w:pPr>
              <w:tabs>
                <w:tab w:val="center" w:pos="2810"/>
                <w:tab w:val="center" w:pos="4321"/>
                <w:tab w:val="center" w:pos="5041"/>
              </w:tabs>
            </w:pPr>
            <w:r>
              <w:rPr>
                <w:rFonts w:ascii="Times New Roman" w:eastAsia="Times New Roman" w:hAnsi="Times New Roman" w:cs="Times New Roman"/>
                <w:sz w:val="24"/>
              </w:rPr>
              <w:br/>
            </w:r>
            <w:r w:rsidR="000E08DE">
              <w:rPr>
                <w:rFonts w:ascii="Times New Roman" w:eastAsia="Times New Roman" w:hAnsi="Times New Roman" w:cs="Times New Roman"/>
                <w:sz w:val="24"/>
              </w:rPr>
              <w:t xml:space="preserve">Course Title:      </w:t>
            </w:r>
            <w:r w:rsidR="000E08DE">
              <w:rPr>
                <w:rFonts w:ascii="Times New Roman" w:eastAsia="Times New Roman" w:hAnsi="Times New Roman" w:cs="Times New Roman"/>
                <w:sz w:val="24"/>
              </w:rPr>
              <w:tab/>
            </w:r>
            <w:r w:rsidR="003D7B9F">
              <w:rPr>
                <w:rFonts w:ascii="Times New Roman" w:eastAsia="Times New Roman" w:hAnsi="Times New Roman" w:cs="Times New Roman"/>
                <w:sz w:val="24"/>
              </w:rPr>
              <w:t xml:space="preserve">         </w:t>
            </w:r>
            <w:r w:rsidR="003D7B9F">
              <w:rPr>
                <w:rFonts w:ascii="Times New Roman" w:eastAsia="Times New Roman" w:hAnsi="Times New Roman" w:cs="Times New Roman"/>
                <w:b/>
                <w:sz w:val="24"/>
              </w:rPr>
              <w:t xml:space="preserve">Software </w:t>
            </w:r>
            <w:r w:rsidR="00CF6BEF">
              <w:rPr>
                <w:rFonts w:ascii="Times New Roman" w:eastAsia="Times New Roman" w:hAnsi="Times New Roman" w:cs="Times New Roman"/>
                <w:b/>
                <w:sz w:val="24"/>
              </w:rPr>
              <w:t>Quality Engineering</w:t>
            </w:r>
            <w:r w:rsidR="000E08DE">
              <w:rPr>
                <w:rFonts w:ascii="Times New Roman" w:eastAsia="Times New Roman" w:hAnsi="Times New Roman" w:cs="Times New Roman"/>
                <w:sz w:val="24"/>
              </w:rPr>
              <w:t xml:space="preserve"> </w:t>
            </w:r>
            <w:r w:rsidR="000E08DE">
              <w:rPr>
                <w:rFonts w:ascii="Times New Roman" w:eastAsia="Times New Roman" w:hAnsi="Times New Roman" w:cs="Times New Roman"/>
                <w:sz w:val="24"/>
              </w:rPr>
              <w:tab/>
              <w:t xml:space="preserve"> </w:t>
            </w:r>
          </w:p>
        </w:tc>
        <w:tc>
          <w:tcPr>
            <w:tcW w:w="360" w:type="dxa"/>
            <w:tcBorders>
              <w:top w:val="nil"/>
              <w:left w:val="nil"/>
              <w:bottom w:val="nil"/>
              <w:right w:val="nil"/>
            </w:tcBorders>
          </w:tcPr>
          <w:p w14:paraId="7EEDBFDA" w14:textId="3825F460" w:rsidR="000E08DE" w:rsidRDefault="000E08DE" w:rsidP="00481A4E"/>
        </w:tc>
        <w:tc>
          <w:tcPr>
            <w:tcW w:w="2870" w:type="dxa"/>
            <w:tcBorders>
              <w:top w:val="nil"/>
              <w:left w:val="nil"/>
              <w:bottom w:val="nil"/>
              <w:right w:val="nil"/>
            </w:tcBorders>
          </w:tcPr>
          <w:p w14:paraId="01E60F3A" w14:textId="6FD0DCA9" w:rsidR="000E08DE" w:rsidRDefault="000E08DE" w:rsidP="00481A4E">
            <w:r>
              <w:rPr>
                <w:rFonts w:ascii="Times New Roman" w:eastAsia="Times New Roman" w:hAnsi="Times New Roman" w:cs="Times New Roman"/>
                <w:sz w:val="24"/>
              </w:rPr>
              <w:t xml:space="preserve">Course Code: </w:t>
            </w:r>
            <w:r>
              <w:rPr>
                <w:rFonts w:ascii="Times New Roman" w:eastAsia="Times New Roman" w:hAnsi="Times New Roman" w:cs="Times New Roman"/>
                <w:b/>
                <w:sz w:val="24"/>
                <w:u w:val="single" w:color="000000"/>
              </w:rPr>
              <w:t>SE</w:t>
            </w:r>
            <w:r w:rsidR="0098510C">
              <w:rPr>
                <w:rFonts w:ascii="Times New Roman" w:eastAsia="Times New Roman" w:hAnsi="Times New Roman" w:cs="Times New Roman"/>
                <w:b/>
                <w:sz w:val="24"/>
                <w:u w:val="single" w:color="000000"/>
              </w:rPr>
              <w:t>C</w:t>
            </w:r>
            <w:r>
              <w:rPr>
                <w:rFonts w:ascii="Times New Roman" w:eastAsia="Times New Roman" w:hAnsi="Times New Roman" w:cs="Times New Roman"/>
                <w:b/>
                <w:sz w:val="24"/>
                <w:u w:val="single" w:color="000000"/>
              </w:rPr>
              <w:t>-</w:t>
            </w:r>
            <w:r w:rsidR="003D7B9F">
              <w:rPr>
                <w:rFonts w:ascii="Times New Roman" w:eastAsia="Times New Roman" w:hAnsi="Times New Roman" w:cs="Times New Roman"/>
                <w:b/>
                <w:sz w:val="24"/>
                <w:u w:val="single" w:color="000000"/>
              </w:rPr>
              <w:t>311</w:t>
            </w:r>
            <w:r>
              <w:rPr>
                <w:rFonts w:ascii="Times New Roman" w:eastAsia="Times New Roman" w:hAnsi="Times New Roman" w:cs="Times New Roman"/>
                <w:sz w:val="24"/>
              </w:rPr>
              <w:t xml:space="preserve"> </w:t>
            </w:r>
          </w:p>
        </w:tc>
      </w:tr>
      <w:tr w:rsidR="000E08DE" w14:paraId="179C2678" w14:textId="77777777" w:rsidTr="003D7B9F">
        <w:trPr>
          <w:trHeight w:val="272"/>
        </w:trPr>
        <w:tc>
          <w:tcPr>
            <w:tcW w:w="5930" w:type="dxa"/>
            <w:tcBorders>
              <w:top w:val="nil"/>
              <w:left w:val="nil"/>
              <w:bottom w:val="nil"/>
              <w:right w:val="nil"/>
            </w:tcBorders>
          </w:tcPr>
          <w:p w14:paraId="253D7581" w14:textId="0A4754B8" w:rsidR="000E08DE" w:rsidRPr="00A64923" w:rsidRDefault="000E08DE" w:rsidP="00481A4E">
            <w:pPr>
              <w:tabs>
                <w:tab w:val="center" w:pos="4321"/>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Class:</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BSE – </w:t>
            </w:r>
            <w:r w:rsidR="00CF6BEF">
              <w:rPr>
                <w:rFonts w:ascii="Times New Roman" w:eastAsia="Times New Roman" w:hAnsi="Times New Roman" w:cs="Times New Roman"/>
                <w:b/>
                <w:sz w:val="24"/>
              </w:rPr>
              <w:t>6</w:t>
            </w:r>
            <w:r w:rsidR="001024C7">
              <w:rPr>
                <w:rFonts w:ascii="Times New Roman" w:eastAsia="Times New Roman" w:hAnsi="Times New Roman" w:cs="Times New Roman"/>
                <w:b/>
                <w:sz w:val="24"/>
              </w:rPr>
              <w:t>(</w:t>
            </w:r>
            <w:proofErr w:type="gramStart"/>
            <w:r w:rsidR="00F07A93">
              <w:rPr>
                <w:rFonts w:ascii="Times New Roman" w:eastAsia="Times New Roman" w:hAnsi="Times New Roman" w:cs="Times New Roman"/>
                <w:b/>
                <w:sz w:val="24"/>
              </w:rPr>
              <w:t>B</w:t>
            </w:r>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41D190AF"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1FA8539B" w14:textId="77777777" w:rsidR="000E08DE" w:rsidRDefault="000E08DE" w:rsidP="00481A4E">
            <w:pPr>
              <w:tabs>
                <w:tab w:val="right" w:pos="2768"/>
              </w:tabs>
            </w:pPr>
            <w:r>
              <w:rPr>
                <w:rFonts w:ascii="Times New Roman" w:eastAsia="Times New Roman" w:hAnsi="Times New Roman" w:cs="Times New Roman"/>
                <w:sz w:val="24"/>
              </w:rPr>
              <w:t xml:space="preserve">Shift: </w:t>
            </w:r>
            <w:r>
              <w:rPr>
                <w:rFonts w:ascii="Times New Roman" w:eastAsia="Times New Roman" w:hAnsi="Times New Roman" w:cs="Times New Roman"/>
                <w:b/>
                <w:sz w:val="24"/>
              </w:rPr>
              <w:t>Morning</w:t>
            </w:r>
            <w:r>
              <w:rPr>
                <w:rFonts w:ascii="Times New Roman" w:eastAsia="Times New Roman" w:hAnsi="Times New Roman" w:cs="Times New Roman"/>
                <w:sz w:val="24"/>
              </w:rPr>
              <w:t xml:space="preserve"> </w:t>
            </w:r>
          </w:p>
        </w:tc>
      </w:tr>
      <w:tr w:rsidR="000E08DE" w14:paraId="2504B0E1" w14:textId="77777777" w:rsidTr="003D7B9F">
        <w:trPr>
          <w:trHeight w:val="280"/>
        </w:trPr>
        <w:tc>
          <w:tcPr>
            <w:tcW w:w="5930" w:type="dxa"/>
            <w:tcBorders>
              <w:top w:val="nil"/>
              <w:left w:val="nil"/>
              <w:bottom w:val="nil"/>
              <w:right w:val="nil"/>
            </w:tcBorders>
          </w:tcPr>
          <w:p w14:paraId="5C7C962B" w14:textId="094EEAD9" w:rsidR="000E08DE" w:rsidRPr="00A64923" w:rsidRDefault="000E08DE" w:rsidP="00481A4E">
            <w:pPr>
              <w:tabs>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Course Instructor:</w:t>
            </w:r>
            <w:r w:rsidRPr="00A64923">
              <w:rPr>
                <w:rFonts w:ascii="Times New Roman" w:eastAsia="Times New Roman" w:hAnsi="Times New Roman" w:cs="Times New Roman"/>
                <w:b/>
                <w:sz w:val="24"/>
              </w:rPr>
              <w:t xml:space="preserve">       </w:t>
            </w:r>
            <w:r w:rsidR="003D7B9F">
              <w:rPr>
                <w:rFonts w:ascii="Times New Roman" w:eastAsia="Times New Roman" w:hAnsi="Times New Roman" w:cs="Times New Roman"/>
                <w:b/>
                <w:sz w:val="24"/>
              </w:rPr>
              <w:t>Engr.</w:t>
            </w:r>
            <w:r w:rsidR="003D7B9F" w:rsidRPr="00A64923">
              <w:rPr>
                <w:rFonts w:ascii="Times New Roman" w:eastAsia="Times New Roman" w:hAnsi="Times New Roman" w:cs="Times New Roman"/>
                <w:b/>
                <w:sz w:val="24"/>
              </w:rPr>
              <w:t xml:space="preserve"> Misbah Perveen</w:t>
            </w:r>
            <w:r w:rsidR="003D7B9F">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3299E1E3"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547B9B61" w14:textId="2F18BA89" w:rsidR="000E08DE" w:rsidRDefault="000E08DE" w:rsidP="001024C7">
            <w:r>
              <w:rPr>
                <w:rFonts w:ascii="Times New Roman" w:eastAsia="Times New Roman" w:hAnsi="Times New Roman" w:cs="Times New Roman"/>
                <w:sz w:val="24"/>
              </w:rPr>
              <w:t>Date:</w:t>
            </w:r>
            <w:r>
              <w:rPr>
                <w:rFonts w:ascii="Times New Roman" w:eastAsia="Times New Roman" w:hAnsi="Times New Roman" w:cs="Times New Roman"/>
                <w:b/>
                <w:sz w:val="24"/>
              </w:rPr>
              <w:t xml:space="preserve"> </w:t>
            </w:r>
            <w:r w:rsidR="00274AAB">
              <w:rPr>
                <w:rFonts w:ascii="Times New Roman" w:eastAsia="Times New Roman" w:hAnsi="Times New Roman" w:cs="Times New Roman"/>
                <w:b/>
                <w:sz w:val="24"/>
              </w:rPr>
              <w:t>12</w:t>
            </w:r>
            <w:r w:rsidR="001024C7" w:rsidRPr="001024C7">
              <w:rPr>
                <w:rFonts w:ascii="Times New Roman" w:eastAsia="Times New Roman" w:hAnsi="Times New Roman" w:cs="Times New Roman"/>
                <w:b/>
                <w:sz w:val="24"/>
                <w:vertAlign w:val="superscript"/>
              </w:rPr>
              <w:t>th</w:t>
            </w:r>
            <w:r w:rsidR="001024C7">
              <w:rPr>
                <w:rFonts w:ascii="Times New Roman" w:eastAsia="Times New Roman" w:hAnsi="Times New Roman" w:cs="Times New Roman"/>
                <w:b/>
                <w:sz w:val="24"/>
              </w:rPr>
              <w:t xml:space="preserve"> </w:t>
            </w:r>
            <w:r w:rsidR="00D558C6">
              <w:rPr>
                <w:rFonts w:ascii="Times New Roman" w:eastAsia="Times New Roman" w:hAnsi="Times New Roman" w:cs="Times New Roman"/>
                <w:b/>
                <w:sz w:val="24"/>
              </w:rPr>
              <w:t>March</w:t>
            </w:r>
            <w:r w:rsidR="001024C7">
              <w:rPr>
                <w:rFonts w:ascii="Times New Roman" w:eastAsia="Times New Roman" w:hAnsi="Times New Roman" w:cs="Times New Roman"/>
                <w:b/>
                <w:bCs/>
                <w:sz w:val="24"/>
              </w:rPr>
              <w:t xml:space="preserve"> 202</w:t>
            </w:r>
            <w:r w:rsidR="00F07A93">
              <w:rPr>
                <w:rFonts w:ascii="Times New Roman" w:eastAsia="Times New Roman" w:hAnsi="Times New Roman" w:cs="Times New Roman"/>
                <w:b/>
                <w:bCs/>
                <w:sz w:val="24"/>
              </w:rPr>
              <w:t>4</w:t>
            </w:r>
          </w:p>
        </w:tc>
      </w:tr>
      <w:tr w:rsidR="000E08DE" w14:paraId="7F42471E" w14:textId="77777777" w:rsidTr="003D7B9F">
        <w:trPr>
          <w:trHeight w:val="271"/>
        </w:trPr>
        <w:tc>
          <w:tcPr>
            <w:tcW w:w="5930" w:type="dxa"/>
            <w:tcBorders>
              <w:top w:val="nil"/>
              <w:left w:val="nil"/>
              <w:bottom w:val="nil"/>
              <w:right w:val="nil"/>
            </w:tcBorders>
          </w:tcPr>
          <w:p w14:paraId="3B35DA6E" w14:textId="77777777" w:rsidR="000E08DE" w:rsidRDefault="003D7B9F" w:rsidP="00481A4E">
            <w:pPr>
              <w:tabs>
                <w:tab w:val="center" w:pos="3521"/>
              </w:tabs>
              <w:rPr>
                <w:rFonts w:ascii="Times New Roman" w:eastAsia="Times New Roman" w:hAnsi="Times New Roman" w:cs="Times New Roman"/>
                <w:b/>
                <w:bCs/>
                <w:sz w:val="24"/>
              </w:rPr>
            </w:pPr>
            <w:r>
              <w:rPr>
                <w:rFonts w:ascii="Times New Roman" w:eastAsia="Times New Roman" w:hAnsi="Times New Roman" w:cs="Times New Roman"/>
                <w:sz w:val="24"/>
              </w:rPr>
              <w:t xml:space="preserve">Due Date:                   </w:t>
            </w:r>
            <w:r w:rsidR="00274AAB" w:rsidRPr="00274AAB">
              <w:rPr>
                <w:rFonts w:ascii="Times New Roman" w:eastAsia="Times New Roman" w:hAnsi="Times New Roman" w:cs="Times New Roman"/>
                <w:b/>
                <w:bCs/>
                <w:sz w:val="24"/>
              </w:rPr>
              <w:t>07</w:t>
            </w:r>
            <w:r w:rsidR="001024C7" w:rsidRPr="00274AAB">
              <w:rPr>
                <w:rFonts w:ascii="Times New Roman" w:eastAsia="Times New Roman" w:hAnsi="Times New Roman" w:cs="Times New Roman"/>
                <w:b/>
                <w:bCs/>
                <w:sz w:val="24"/>
                <w:vertAlign w:val="superscript"/>
              </w:rPr>
              <w:t>t</w:t>
            </w:r>
            <w:r w:rsidR="001024C7" w:rsidRPr="001024C7">
              <w:rPr>
                <w:rFonts w:ascii="Times New Roman" w:eastAsia="Times New Roman" w:hAnsi="Times New Roman" w:cs="Times New Roman"/>
                <w:b/>
                <w:sz w:val="24"/>
                <w:vertAlign w:val="superscript"/>
              </w:rPr>
              <w:t>h</w:t>
            </w:r>
            <w:r w:rsidR="001024C7">
              <w:rPr>
                <w:rFonts w:ascii="Times New Roman" w:eastAsia="Times New Roman" w:hAnsi="Times New Roman" w:cs="Times New Roman"/>
                <w:b/>
                <w:sz w:val="24"/>
              </w:rPr>
              <w:t xml:space="preserve"> </w:t>
            </w:r>
            <w:r w:rsidR="00F07A93">
              <w:rPr>
                <w:rFonts w:ascii="Times New Roman" w:eastAsia="Times New Roman" w:hAnsi="Times New Roman" w:cs="Times New Roman"/>
                <w:b/>
                <w:bCs/>
                <w:sz w:val="24"/>
              </w:rPr>
              <w:t>March</w:t>
            </w:r>
            <w:r w:rsidR="001024C7">
              <w:rPr>
                <w:rFonts w:ascii="Times New Roman" w:eastAsia="Times New Roman" w:hAnsi="Times New Roman" w:cs="Times New Roman"/>
                <w:b/>
                <w:bCs/>
                <w:sz w:val="24"/>
              </w:rPr>
              <w:t xml:space="preserve"> 202</w:t>
            </w:r>
            <w:r w:rsidR="00F07A93">
              <w:rPr>
                <w:rFonts w:ascii="Times New Roman" w:eastAsia="Times New Roman" w:hAnsi="Times New Roman" w:cs="Times New Roman"/>
                <w:b/>
                <w:bCs/>
                <w:sz w:val="24"/>
              </w:rPr>
              <w:t>4</w:t>
            </w:r>
          </w:p>
          <w:p w14:paraId="40027D02" w14:textId="689E2206" w:rsidR="00F91481" w:rsidRDefault="00F91481" w:rsidP="00481A4E">
            <w:pPr>
              <w:tabs>
                <w:tab w:val="center" w:pos="3521"/>
              </w:tabs>
            </w:pPr>
            <w:r w:rsidRPr="00F91481">
              <w:rPr>
                <w:rFonts w:ascii="Times New Roman" w:eastAsia="Times New Roman" w:hAnsi="Times New Roman" w:cs="Times New Roman"/>
                <w:sz w:val="24"/>
              </w:rPr>
              <w:t>Name</w:t>
            </w:r>
            <w:r>
              <w:rPr>
                <w:rFonts w:ascii="Times New Roman" w:eastAsia="Times New Roman" w:hAnsi="Times New Roman" w:cs="Times New Roman"/>
                <w:b/>
                <w:bCs/>
                <w:sz w:val="24"/>
              </w:rPr>
              <w:t>:                        Muhammad Shoaib Akhter Qadri</w:t>
            </w:r>
          </w:p>
        </w:tc>
        <w:tc>
          <w:tcPr>
            <w:tcW w:w="360" w:type="dxa"/>
            <w:tcBorders>
              <w:top w:val="nil"/>
              <w:left w:val="nil"/>
              <w:bottom w:val="nil"/>
              <w:right w:val="nil"/>
            </w:tcBorders>
          </w:tcPr>
          <w:p w14:paraId="3A828454"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63881029" w14:textId="77777777" w:rsidR="000E08DE" w:rsidRDefault="000E08DE" w:rsidP="00481A4E">
            <w:pPr>
              <w:jc w:val="both"/>
              <w:rPr>
                <w:rFonts w:ascii="Times New Roman" w:eastAsia="Times New Roman" w:hAnsi="Times New Roman" w:cs="Times New Roman"/>
                <w:sz w:val="24"/>
              </w:rPr>
            </w:pPr>
            <w:r>
              <w:rPr>
                <w:rFonts w:ascii="Times New Roman" w:eastAsia="Times New Roman" w:hAnsi="Times New Roman" w:cs="Times New Roman"/>
                <w:sz w:val="24"/>
              </w:rPr>
              <w:t>Max. Marks:</w:t>
            </w:r>
            <w:r>
              <w:rPr>
                <w:rFonts w:ascii="Times New Roman" w:eastAsia="Times New Roman" w:hAnsi="Times New Roman" w:cs="Times New Roman"/>
                <w:b/>
                <w:sz w:val="24"/>
              </w:rPr>
              <w:t xml:space="preserve"> 5.0 Marks</w:t>
            </w:r>
            <w:r>
              <w:rPr>
                <w:rFonts w:ascii="Times New Roman" w:eastAsia="Times New Roman" w:hAnsi="Times New Roman" w:cs="Times New Roman"/>
                <w:sz w:val="24"/>
              </w:rPr>
              <w:t xml:space="preserve"> </w:t>
            </w:r>
          </w:p>
          <w:p w14:paraId="401EA651" w14:textId="390906B0" w:rsidR="00F91481" w:rsidRDefault="00F91481" w:rsidP="00481A4E">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Reg No: </w:t>
            </w:r>
            <w:r w:rsidRPr="00F91481">
              <w:rPr>
                <w:rFonts w:ascii="Times New Roman" w:eastAsia="Times New Roman" w:hAnsi="Times New Roman" w:cs="Times New Roman"/>
                <w:b/>
                <w:bCs/>
                <w:sz w:val="24"/>
              </w:rPr>
              <w:t>79290</w:t>
            </w:r>
          </w:p>
          <w:p w14:paraId="3C1B52BF" w14:textId="70DA2FE4" w:rsidR="00F91481" w:rsidRDefault="00F91481" w:rsidP="00481A4E">
            <w:pPr>
              <w:jc w:val="both"/>
            </w:pPr>
          </w:p>
        </w:tc>
      </w:tr>
    </w:tbl>
    <w:p w14:paraId="5D10A9E0" w14:textId="77777777" w:rsidR="000E08DE" w:rsidRDefault="000E08DE" w:rsidP="000E08DE">
      <w:pPr>
        <w:spacing w:after="2"/>
        <w:ind w:left="-29" w:right="-31"/>
      </w:pPr>
      <w:r>
        <w:rPr>
          <w:noProof/>
        </w:rPr>
        <mc:AlternateContent>
          <mc:Choice Requires="wpg">
            <w:drawing>
              <wp:inline distT="0" distB="0" distL="0" distR="0" wp14:anchorId="02DEE28A" wp14:editId="3BA58307">
                <wp:extent cx="5981065" cy="6096"/>
                <wp:effectExtent l="0" t="0" r="0" b="0"/>
                <wp:docPr id="1560" name="Group 156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0" name="Shape 23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56C653" id="Group 156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">
                <v:shape id="Shape 236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" path="m,l5981065,r,9144l,9144,,e" fillcolor="black" stroked="f" strokeweight="0">
                  <v:stroke miterlimit="83231f" joinstyle="miter"/>
                  <v:path arrowok="t" textboxrect="0,0,5981065,9144"/>
                </v:shape>
                <w10:anchorlock/>
              </v:group>
            </w:pict>
          </mc:Fallback>
        </mc:AlternateContent>
      </w:r>
    </w:p>
    <w:p w14:paraId="6351E604" w14:textId="77777777" w:rsidR="000E08DE" w:rsidRDefault="000E08DE" w:rsidP="000E08DE">
      <w:pPr>
        <w:spacing w:after="0"/>
      </w:pPr>
      <w:r>
        <w:rPr>
          <w:rFonts w:ascii="Times New Roman" w:eastAsia="Times New Roman" w:hAnsi="Times New Roman" w:cs="Times New Roman"/>
          <w:sz w:val="24"/>
        </w:rPr>
        <w:t xml:space="preserve"> </w:t>
      </w:r>
    </w:p>
    <w:p w14:paraId="57F21A04" w14:textId="77777777" w:rsidR="000E08DE" w:rsidRPr="000E08DE" w:rsidRDefault="000E08DE" w:rsidP="000E08DE">
      <w:pPr>
        <w:spacing w:after="3" w:line="257" w:lineRule="auto"/>
        <w:ind w:left="-5" w:hanging="10"/>
        <w:rPr>
          <w:rFonts w:ascii="Times New Roman" w:eastAsia="Times New Roman" w:hAnsi="Times New Roman" w:cs="Times New Roman"/>
          <w:b/>
          <w:bCs/>
          <w:sz w:val="27"/>
          <w:szCs w:val="27"/>
        </w:rPr>
      </w:pPr>
      <w:r w:rsidRPr="000E08DE">
        <w:rPr>
          <w:rFonts w:ascii="Times New Roman" w:eastAsia="Times New Roman" w:hAnsi="Times New Roman" w:cs="Times New Roman"/>
          <w:b/>
          <w:bCs/>
          <w:sz w:val="27"/>
          <w:szCs w:val="27"/>
        </w:rPr>
        <w:t xml:space="preserve">Instructions: </w:t>
      </w:r>
    </w:p>
    <w:p w14:paraId="7369B2B8" w14:textId="77777777" w:rsidR="006F719E" w:rsidRPr="006F719E" w:rsidRDefault="006F2CFE" w:rsidP="006F719E">
      <w:pPr>
        <w:pStyle w:val="ListParagraph"/>
        <w:numPr>
          <w:ilvl w:val="0"/>
          <w:numId w:val="8"/>
        </w:numPr>
        <w:spacing w:before="100" w:beforeAutospacing="1" w:after="100" w:afterAutospacing="1" w:line="240" w:lineRule="auto"/>
        <w:rPr>
          <w:rFonts w:ascii="Times New Roman" w:eastAsia="Times New Roman" w:hAnsi="Times New Roman"/>
          <w:sz w:val="24"/>
          <w:szCs w:val="24"/>
        </w:rPr>
      </w:pPr>
      <w:r w:rsidRPr="006F719E">
        <w:rPr>
          <w:rFonts w:ascii="Times New Roman" w:eastAsia="Times New Roman" w:hAnsi="Times New Roman"/>
          <w:sz w:val="24"/>
          <w:szCs w:val="24"/>
        </w:rPr>
        <w:t xml:space="preserve">Use only A4 size blank white paper for printing. </w:t>
      </w:r>
    </w:p>
    <w:p w14:paraId="22345794" w14:textId="77777777" w:rsidR="006F719E" w:rsidRPr="006F719E" w:rsidRDefault="006F2CFE" w:rsidP="006F719E">
      <w:pPr>
        <w:pStyle w:val="ListParagraph"/>
        <w:numPr>
          <w:ilvl w:val="0"/>
          <w:numId w:val="8"/>
        </w:numPr>
        <w:spacing w:before="100" w:beforeAutospacing="1" w:after="100" w:afterAutospacing="1" w:line="240" w:lineRule="auto"/>
        <w:rPr>
          <w:rFonts w:ascii="Times New Roman" w:eastAsia="Times New Roman" w:hAnsi="Times New Roman"/>
          <w:sz w:val="24"/>
          <w:szCs w:val="24"/>
        </w:rPr>
      </w:pPr>
      <w:r w:rsidRPr="006F719E">
        <w:rPr>
          <w:rFonts w:ascii="Times New Roman" w:eastAsia="Times New Roman" w:hAnsi="Times New Roman"/>
          <w:sz w:val="24"/>
          <w:szCs w:val="24"/>
        </w:rPr>
        <w:t>Use only Times New Roman size 12 font.</w:t>
      </w:r>
    </w:p>
    <w:p w14:paraId="2A6FC343" w14:textId="39939FB5" w:rsidR="006F719E" w:rsidRPr="006F719E" w:rsidRDefault="006F2CFE" w:rsidP="006F719E">
      <w:pPr>
        <w:pStyle w:val="ListParagraph"/>
        <w:numPr>
          <w:ilvl w:val="0"/>
          <w:numId w:val="8"/>
        </w:numPr>
        <w:spacing w:before="100" w:beforeAutospacing="1" w:after="100" w:afterAutospacing="1" w:line="240" w:lineRule="auto"/>
        <w:rPr>
          <w:rFonts w:ascii="Times New Roman" w:eastAsia="Times New Roman" w:hAnsi="Times New Roman"/>
          <w:sz w:val="24"/>
          <w:szCs w:val="24"/>
        </w:rPr>
      </w:pPr>
      <w:r w:rsidRPr="006F719E">
        <w:rPr>
          <w:rFonts w:ascii="Times New Roman" w:eastAsia="Times New Roman" w:hAnsi="Times New Roman"/>
          <w:sz w:val="24"/>
          <w:szCs w:val="24"/>
        </w:rPr>
        <w:t>Do not use color printer to print this title page or assignment.</w:t>
      </w:r>
    </w:p>
    <w:p w14:paraId="50E04E86" w14:textId="0E61C6FC"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 xml:space="preserve">Each heading (underlined, bold and in capital letters) and example must start from a new line. </w:t>
      </w:r>
    </w:p>
    <w:p w14:paraId="7C99EC76" w14:textId="77777777" w:rsidR="006F719E" w:rsidRPr="006F719E" w:rsidRDefault="006F719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Submit hard copy of your assignment and upload softcopy on LMS as a DOCX file.</w:t>
      </w:r>
    </w:p>
    <w:p w14:paraId="1F4CE2D8" w14:textId="77777777"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Do not enclose your assignment in file/folder, staple assignment pages only at the left-top corner.</w:t>
      </w:r>
    </w:p>
    <w:p w14:paraId="54F85CB0" w14:textId="5BD3CD8C"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 xml:space="preserve">Do not edit (this) assignment file given as a pdf file. </w:t>
      </w:r>
    </w:p>
    <w:p w14:paraId="448CFCFE" w14:textId="7549C7E4"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Last page of your assignment must contain sources/references (use IEEE referencing style).</w:t>
      </w:r>
    </w:p>
    <w:p w14:paraId="7CA937B1" w14:textId="4071EF50"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Assignments will only be accepted in the scheduled class/room.</w:t>
      </w:r>
    </w:p>
    <w:p w14:paraId="1EE4EE40" w14:textId="6DF6A5EE"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 xml:space="preserve"> No makeup assignments will be given.</w:t>
      </w:r>
    </w:p>
    <w:p w14:paraId="78E61560" w14:textId="4A82B687"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Violation of any of the instructions mentioned here will result in marks deduction.</w:t>
      </w:r>
    </w:p>
    <w:p w14:paraId="2CEB6524" w14:textId="77777777" w:rsidR="001336B5" w:rsidRDefault="006F719E" w:rsidP="001336B5">
      <w:pPr>
        <w:spacing w:after="10" w:line="249" w:lineRule="auto"/>
        <w:ind w:left="360" w:hanging="360"/>
        <w:jc w:val="both"/>
      </w:pPr>
      <w:r>
        <w:br/>
      </w:r>
      <w:r w:rsidR="001336B5">
        <w:rPr>
          <w:rFonts w:ascii="Times New Roman" w:eastAsia="Times New Roman" w:hAnsi="Times New Roman" w:cs="Times New Roman"/>
          <w:sz w:val="24"/>
        </w:rPr>
        <w:t>1.</w:t>
      </w:r>
      <w:r w:rsidR="001336B5">
        <w:rPr>
          <w:rFonts w:ascii="Arial" w:eastAsia="Arial" w:hAnsi="Arial" w:cs="Arial"/>
          <w:sz w:val="24"/>
        </w:rPr>
        <w:t xml:space="preserve"> </w:t>
      </w:r>
      <w:r w:rsidR="001336B5">
        <w:rPr>
          <w:rFonts w:ascii="Times New Roman" w:eastAsia="Times New Roman" w:hAnsi="Times New Roman" w:cs="Times New Roman"/>
          <w:sz w:val="24"/>
        </w:rPr>
        <w:t>Suppose you have to ensure the quality of an online LMS System. You may consider various quality models to address this situation. Keep LMS in mind, describe (separately) each of the Software quality models as given below with respect to the following questions:</w:t>
      </w:r>
    </w:p>
    <w:p w14:paraId="5D93EAD2" w14:textId="77777777" w:rsidR="001336B5" w:rsidRDefault="001336B5" w:rsidP="001336B5">
      <w:pPr>
        <w:tabs>
          <w:tab w:val="center" w:pos="360"/>
          <w:tab w:val="center" w:pos="720"/>
          <w:tab w:val="center" w:pos="1440"/>
          <w:tab w:val="center" w:pos="2161"/>
          <w:tab w:val="center" w:pos="2881"/>
          <w:tab w:val="center" w:pos="3601"/>
          <w:tab w:val="center" w:pos="4321"/>
          <w:tab w:val="center" w:pos="5041"/>
          <w:tab w:val="center" w:pos="5761"/>
          <w:tab w:val="center" w:pos="6481"/>
          <w:tab w:val="center" w:pos="7202"/>
          <w:tab w:val="center" w:pos="7922"/>
          <w:tab w:val="right" w:pos="9029"/>
        </w:tabs>
        <w:spacing w:after="10" w:line="249"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[3] </w:t>
      </w:r>
    </w:p>
    <w:p w14:paraId="0EA464D7" w14:textId="77777777" w:rsidR="001336B5" w:rsidRDefault="001336B5" w:rsidP="001336B5">
      <w:pPr>
        <w:spacing w:after="0"/>
      </w:pPr>
      <w:r>
        <w:rPr>
          <w:rFonts w:ascii="Times New Roman" w:eastAsia="Times New Roman" w:hAnsi="Times New Roman" w:cs="Times New Roman"/>
          <w:sz w:val="24"/>
        </w:rPr>
        <w:t xml:space="preserve"> </w:t>
      </w:r>
    </w:p>
    <w:p w14:paraId="53BD4AD2" w14:textId="77777777" w:rsidR="001336B5" w:rsidRDefault="001336B5" w:rsidP="001336B5">
      <w:pPr>
        <w:numPr>
          <w:ilvl w:val="0"/>
          <w:numId w:val="10"/>
        </w:numPr>
        <w:spacing w:after="10" w:line="249" w:lineRule="auto"/>
        <w:ind w:hanging="360"/>
        <w:jc w:val="both"/>
      </w:pPr>
      <w:r>
        <w:rPr>
          <w:rFonts w:ascii="Times New Roman" w:eastAsia="Times New Roman" w:hAnsi="Times New Roman" w:cs="Times New Roman"/>
          <w:b/>
          <w:i/>
          <w:color w:val="0000FF"/>
          <w:sz w:val="24"/>
        </w:rPr>
        <w:t>What</w:t>
      </w:r>
      <w:r>
        <w:rPr>
          <w:rFonts w:ascii="Times New Roman" w:eastAsia="Times New Roman" w:hAnsi="Times New Roman" w:cs="Times New Roman"/>
          <w:sz w:val="24"/>
        </w:rPr>
        <w:t xml:space="preserve"> are they? </w:t>
      </w:r>
    </w:p>
    <w:p w14:paraId="1FEC3567" w14:textId="77777777" w:rsidR="001336B5" w:rsidRDefault="001336B5" w:rsidP="001336B5">
      <w:pPr>
        <w:numPr>
          <w:ilvl w:val="0"/>
          <w:numId w:val="10"/>
        </w:numPr>
        <w:spacing w:after="10" w:line="249" w:lineRule="auto"/>
        <w:ind w:hanging="360"/>
        <w:jc w:val="both"/>
      </w:pPr>
      <w:r>
        <w:rPr>
          <w:rFonts w:ascii="Times New Roman" w:eastAsia="Times New Roman" w:hAnsi="Times New Roman" w:cs="Times New Roman"/>
          <w:b/>
          <w:i/>
          <w:color w:val="0000FF"/>
          <w:sz w:val="24"/>
        </w:rPr>
        <w:t>Where</w:t>
      </w:r>
      <w:r>
        <w:rPr>
          <w:rFonts w:ascii="Times New Roman" w:eastAsia="Times New Roman" w:hAnsi="Times New Roman" w:cs="Times New Roman"/>
          <w:sz w:val="24"/>
        </w:rPr>
        <w:t xml:space="preserve"> are they used? </w:t>
      </w:r>
    </w:p>
    <w:p w14:paraId="43C98576" w14:textId="77777777" w:rsidR="001336B5" w:rsidRDefault="001336B5" w:rsidP="001336B5">
      <w:pPr>
        <w:numPr>
          <w:ilvl w:val="0"/>
          <w:numId w:val="10"/>
        </w:numPr>
        <w:spacing w:after="10" w:line="249" w:lineRule="auto"/>
        <w:ind w:hanging="360"/>
        <w:jc w:val="both"/>
      </w:pPr>
      <w:r>
        <w:rPr>
          <w:rFonts w:ascii="Times New Roman" w:eastAsia="Times New Roman" w:hAnsi="Times New Roman" w:cs="Times New Roman"/>
          <w:b/>
          <w:i/>
          <w:color w:val="0000FF"/>
          <w:sz w:val="24"/>
        </w:rPr>
        <w:t>Why</w:t>
      </w:r>
      <w:r>
        <w:rPr>
          <w:rFonts w:ascii="Times New Roman" w:eastAsia="Times New Roman" w:hAnsi="Times New Roman" w:cs="Times New Roman"/>
          <w:sz w:val="24"/>
        </w:rPr>
        <w:t xml:space="preserve"> are they used? </w:t>
      </w:r>
    </w:p>
    <w:p w14:paraId="2511DFED" w14:textId="77777777" w:rsidR="001336B5" w:rsidRDefault="001336B5" w:rsidP="001336B5">
      <w:pPr>
        <w:numPr>
          <w:ilvl w:val="0"/>
          <w:numId w:val="10"/>
        </w:numPr>
        <w:spacing w:after="10" w:line="249" w:lineRule="auto"/>
        <w:ind w:hanging="360"/>
        <w:jc w:val="both"/>
      </w:pPr>
      <w:r>
        <w:rPr>
          <w:rFonts w:ascii="Times New Roman" w:eastAsia="Times New Roman" w:hAnsi="Times New Roman" w:cs="Times New Roman"/>
          <w:b/>
          <w:i/>
          <w:color w:val="0000FF"/>
          <w:sz w:val="24"/>
        </w:rPr>
        <w:t>How</w:t>
      </w:r>
      <w:r>
        <w:rPr>
          <w:rFonts w:ascii="Times New Roman" w:eastAsia="Times New Roman" w:hAnsi="Times New Roman" w:cs="Times New Roman"/>
          <w:sz w:val="24"/>
        </w:rPr>
        <w:t xml:space="preserve"> are they ensured / implemented? </w:t>
      </w:r>
    </w:p>
    <w:p w14:paraId="39C85BB1" w14:textId="77777777" w:rsidR="001336B5" w:rsidRDefault="001336B5" w:rsidP="001336B5">
      <w:pPr>
        <w:spacing w:after="0"/>
      </w:pPr>
      <w:r>
        <w:rPr>
          <w:rFonts w:ascii="Times New Roman" w:eastAsia="Times New Roman" w:hAnsi="Times New Roman" w:cs="Times New Roman"/>
          <w:sz w:val="24"/>
        </w:rPr>
        <w:t xml:space="preserve"> </w:t>
      </w:r>
    </w:p>
    <w:p w14:paraId="567271E9" w14:textId="77777777" w:rsidR="001336B5" w:rsidRDefault="001336B5" w:rsidP="001336B5">
      <w:pPr>
        <w:numPr>
          <w:ilvl w:val="0"/>
          <w:numId w:val="11"/>
        </w:numPr>
        <w:spacing w:after="10" w:line="249" w:lineRule="auto"/>
        <w:ind w:hanging="360"/>
        <w:jc w:val="both"/>
      </w:pPr>
      <w:r>
        <w:rPr>
          <w:rFonts w:ascii="Times New Roman" w:eastAsia="Times New Roman" w:hAnsi="Times New Roman" w:cs="Times New Roman"/>
          <w:sz w:val="24"/>
        </w:rPr>
        <w:t xml:space="preserve">FURPS </w:t>
      </w:r>
    </w:p>
    <w:p w14:paraId="7F88E4F6" w14:textId="77777777" w:rsidR="001336B5" w:rsidRDefault="001336B5" w:rsidP="001336B5">
      <w:pPr>
        <w:numPr>
          <w:ilvl w:val="0"/>
          <w:numId w:val="11"/>
        </w:numPr>
        <w:spacing w:after="10" w:line="249" w:lineRule="auto"/>
        <w:ind w:hanging="360"/>
        <w:jc w:val="both"/>
      </w:pPr>
      <w:proofErr w:type="spellStart"/>
      <w:r>
        <w:rPr>
          <w:rFonts w:ascii="Times New Roman" w:eastAsia="Times New Roman" w:hAnsi="Times New Roman" w:cs="Times New Roman"/>
          <w:sz w:val="24"/>
        </w:rPr>
        <w:lastRenderedPageBreak/>
        <w:t>Dromey</w:t>
      </w:r>
      <w:proofErr w:type="spellEnd"/>
      <w:r>
        <w:rPr>
          <w:rFonts w:ascii="Times New Roman" w:eastAsia="Times New Roman" w:hAnsi="Times New Roman" w:cs="Times New Roman"/>
          <w:sz w:val="24"/>
        </w:rPr>
        <w:t xml:space="preserve">  </w:t>
      </w:r>
    </w:p>
    <w:p w14:paraId="41C4B218" w14:textId="77777777" w:rsidR="001336B5" w:rsidRDefault="001336B5" w:rsidP="001336B5">
      <w:pPr>
        <w:numPr>
          <w:ilvl w:val="0"/>
          <w:numId w:val="11"/>
        </w:numPr>
        <w:spacing w:after="10" w:line="249" w:lineRule="auto"/>
        <w:ind w:hanging="360"/>
        <w:jc w:val="both"/>
      </w:pPr>
      <w:r>
        <w:rPr>
          <w:rFonts w:ascii="Times New Roman" w:eastAsia="Times New Roman" w:hAnsi="Times New Roman" w:cs="Times New Roman"/>
          <w:sz w:val="24"/>
        </w:rPr>
        <w:t xml:space="preserve">ISO 9126  </w:t>
      </w:r>
    </w:p>
    <w:p w14:paraId="0A3D677C" w14:textId="1FDC9321" w:rsidR="001336B5" w:rsidRDefault="001336B5" w:rsidP="001012D5">
      <w:pPr>
        <w:numPr>
          <w:ilvl w:val="0"/>
          <w:numId w:val="11"/>
        </w:numPr>
        <w:spacing w:after="10" w:line="249" w:lineRule="auto"/>
        <w:ind w:hanging="360"/>
        <w:jc w:val="both"/>
      </w:pPr>
      <w:r>
        <w:rPr>
          <w:rFonts w:ascii="Times New Roman" w:eastAsia="Times New Roman" w:hAnsi="Times New Roman" w:cs="Times New Roman"/>
          <w:sz w:val="24"/>
        </w:rPr>
        <w:t xml:space="preserve">Boehm  </w:t>
      </w:r>
    </w:p>
    <w:p w14:paraId="5D06F141" w14:textId="6C052BA2" w:rsidR="000C55CE" w:rsidRDefault="001336B5" w:rsidP="001012D5">
      <w:pPr>
        <w:spacing w:after="10"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Follow the format/sample as mentioned below to answer this question: </w:t>
      </w:r>
    </w:p>
    <w:p w14:paraId="4B084F2B" w14:textId="6E3B82F9" w:rsidR="000C55CE" w:rsidRPr="000C55CE" w:rsidRDefault="000C55CE" w:rsidP="001336B5">
      <w:pPr>
        <w:spacing w:after="10" w:line="249" w:lineRule="auto"/>
        <w:ind w:left="10" w:hanging="10"/>
        <w:jc w:val="both"/>
        <w:rPr>
          <w:b/>
          <w:bCs/>
          <w:sz w:val="24"/>
          <w:szCs w:val="24"/>
        </w:rPr>
      </w:pPr>
      <w:r w:rsidRPr="000C55CE">
        <w:rPr>
          <w:rFonts w:ascii="Times New Roman" w:eastAsia="Times New Roman" w:hAnsi="Times New Roman" w:cs="Times New Roman"/>
          <w:b/>
          <w:bCs/>
          <w:sz w:val="28"/>
          <w:szCs w:val="24"/>
        </w:rPr>
        <w:t>Solution:</w:t>
      </w:r>
    </w:p>
    <w:p w14:paraId="559988E1" w14:textId="77777777" w:rsidR="001336B5" w:rsidRDefault="001336B5" w:rsidP="001336B5">
      <w:pPr>
        <w:spacing w:after="4"/>
      </w:pPr>
      <w:r>
        <w:rPr>
          <w:rFonts w:ascii="Times New Roman" w:eastAsia="Times New Roman" w:hAnsi="Times New Roman" w:cs="Times New Roman"/>
          <w:sz w:val="24"/>
        </w:rPr>
        <w:t xml:space="preserve"> </w:t>
      </w:r>
    </w:p>
    <w:p w14:paraId="7E251440" w14:textId="77777777" w:rsidR="001336B5" w:rsidRDefault="001336B5" w:rsidP="001336B5">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FURPS</w:t>
      </w:r>
      <w:r>
        <w:rPr>
          <w:rFonts w:ascii="Times New Roman" w:eastAsia="Times New Roman" w:hAnsi="Times New Roman" w:cs="Times New Roman"/>
          <w:b/>
          <w:color w:val="0000FF"/>
          <w:sz w:val="24"/>
        </w:rPr>
        <w:t xml:space="preserve"> </w:t>
      </w:r>
    </w:p>
    <w:p w14:paraId="6F86C665" w14:textId="77777777" w:rsidR="001336B5" w:rsidRDefault="001336B5" w:rsidP="001336B5">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color w:val="0000FF"/>
          <w:sz w:val="24"/>
        </w:rPr>
        <w:t xml:space="preserve"> </w:t>
      </w:r>
    </w:p>
    <w:p w14:paraId="2076074E" w14:textId="77777777" w:rsidR="001336B5" w:rsidRDefault="001336B5" w:rsidP="001336B5">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WHAT?</w:t>
      </w:r>
      <w:r>
        <w:rPr>
          <w:rFonts w:ascii="Times New Roman" w:eastAsia="Times New Roman" w:hAnsi="Times New Roman" w:cs="Times New Roman"/>
          <w:b/>
          <w:color w:val="0000FF"/>
          <w:sz w:val="24"/>
        </w:rPr>
        <w:t xml:space="preserve"> </w:t>
      </w:r>
    </w:p>
    <w:p w14:paraId="268BC829" w14:textId="40B61D28" w:rsidR="001336B5" w:rsidRPr="0050430B" w:rsidRDefault="0050430B" w:rsidP="001336B5">
      <w:pPr>
        <w:pBdr>
          <w:top w:val="single" w:sz="4" w:space="0" w:color="000000"/>
          <w:left w:val="single" w:sz="4" w:space="0" w:color="000000"/>
          <w:bottom w:val="single" w:sz="4" w:space="0" w:color="000000"/>
          <w:right w:val="single" w:sz="4" w:space="0" w:color="000000"/>
        </w:pBdr>
        <w:spacing w:after="0"/>
        <w:ind w:left="-15"/>
        <w:rPr>
          <w:color w:val="auto"/>
        </w:rPr>
      </w:pPr>
      <w:r w:rsidRPr="0050430B">
        <w:rPr>
          <w:rFonts w:ascii="Times New Roman" w:eastAsia="Times New Roman" w:hAnsi="Times New Roman" w:cs="Times New Roman"/>
          <w:color w:val="auto"/>
          <w:sz w:val="24"/>
        </w:rPr>
        <w:t>FURPS is an acronym representing a model for classifying software quality attributes, both functional and non-functional requirements.</w:t>
      </w:r>
      <w:r w:rsidR="001336B5" w:rsidRPr="0050430B">
        <w:rPr>
          <w:rFonts w:ascii="Times New Roman" w:eastAsia="Times New Roman" w:hAnsi="Times New Roman" w:cs="Times New Roman"/>
          <w:color w:val="auto"/>
          <w:sz w:val="24"/>
        </w:rPr>
        <w:t xml:space="preserve"> </w:t>
      </w:r>
    </w:p>
    <w:p w14:paraId="5B8A9D71" w14:textId="77777777" w:rsidR="001336B5" w:rsidRDefault="001336B5" w:rsidP="001336B5">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WHERE?</w:t>
      </w:r>
      <w:r>
        <w:rPr>
          <w:rFonts w:ascii="Times New Roman" w:eastAsia="Times New Roman" w:hAnsi="Times New Roman" w:cs="Times New Roman"/>
          <w:b/>
          <w:color w:val="0000FF"/>
          <w:sz w:val="24"/>
        </w:rPr>
        <w:t xml:space="preserve"> </w:t>
      </w:r>
    </w:p>
    <w:p w14:paraId="16228435" w14:textId="5DC12FA2" w:rsidR="001336B5" w:rsidRPr="000C55CE" w:rsidRDefault="000C55CE" w:rsidP="001336B5">
      <w:pPr>
        <w:pBdr>
          <w:top w:val="single" w:sz="4" w:space="0" w:color="000000"/>
          <w:left w:val="single" w:sz="4" w:space="0" w:color="000000"/>
          <w:bottom w:val="single" w:sz="4" w:space="0" w:color="000000"/>
          <w:right w:val="single" w:sz="4" w:space="0" w:color="000000"/>
        </w:pBdr>
        <w:spacing w:after="0"/>
        <w:ind w:left="-15"/>
        <w:rPr>
          <w:rFonts w:asciiTheme="majorBidi" w:hAnsiTheme="majorBidi" w:cstheme="majorBidi"/>
          <w:color w:val="auto"/>
          <w:sz w:val="24"/>
          <w:szCs w:val="24"/>
        </w:rPr>
      </w:pPr>
      <w:r w:rsidRPr="000C55CE">
        <w:rPr>
          <w:rFonts w:asciiTheme="majorBidi" w:hAnsiTheme="majorBidi" w:cstheme="majorBidi"/>
          <w:color w:val="auto"/>
          <w:sz w:val="24"/>
          <w:szCs w:val="24"/>
        </w:rPr>
        <w:t>FURPS is widely used in the software industry to assess and address quality aspects during software development.</w:t>
      </w:r>
    </w:p>
    <w:p w14:paraId="4536A04C" w14:textId="77777777" w:rsidR="001336B5" w:rsidRDefault="001336B5" w:rsidP="001336B5">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WHY?</w:t>
      </w:r>
      <w:r>
        <w:rPr>
          <w:rFonts w:ascii="Times New Roman" w:eastAsia="Times New Roman" w:hAnsi="Times New Roman" w:cs="Times New Roman"/>
          <w:b/>
          <w:color w:val="0000FF"/>
          <w:sz w:val="24"/>
        </w:rPr>
        <w:t xml:space="preserve"> </w:t>
      </w:r>
    </w:p>
    <w:p w14:paraId="4ACCF3BB" w14:textId="5880C7A6" w:rsidR="001336B5" w:rsidRPr="000C55CE" w:rsidRDefault="000C55CE" w:rsidP="001336B5">
      <w:pPr>
        <w:pBdr>
          <w:top w:val="single" w:sz="4" w:space="0" w:color="000000"/>
          <w:left w:val="single" w:sz="4" w:space="0" w:color="000000"/>
          <w:bottom w:val="single" w:sz="4" w:space="0" w:color="000000"/>
          <w:right w:val="single" w:sz="4" w:space="0" w:color="000000"/>
        </w:pBdr>
        <w:spacing w:after="0"/>
        <w:ind w:left="-15"/>
        <w:rPr>
          <w:rFonts w:asciiTheme="majorBidi" w:hAnsiTheme="majorBidi" w:cstheme="majorBidi"/>
          <w:color w:val="auto"/>
          <w:sz w:val="24"/>
          <w:szCs w:val="24"/>
        </w:rPr>
      </w:pPr>
      <w:r w:rsidRPr="000C55CE">
        <w:rPr>
          <w:rFonts w:asciiTheme="majorBidi" w:hAnsiTheme="majorBidi" w:cstheme="majorBidi"/>
          <w:color w:val="auto"/>
          <w:sz w:val="24"/>
          <w:szCs w:val="24"/>
        </w:rPr>
        <w:t>It helps evaluate critical dimensions of software quality, ensuring that the system meets user needs and performs reliably.</w:t>
      </w:r>
    </w:p>
    <w:p w14:paraId="33AF34A3" w14:textId="77777777" w:rsidR="001336B5" w:rsidRDefault="001336B5" w:rsidP="001336B5">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b/>
          <w:color w:val="0000FF"/>
          <w:sz w:val="24"/>
        </w:rPr>
      </w:pPr>
      <w:r>
        <w:rPr>
          <w:rFonts w:ascii="Times New Roman" w:eastAsia="Times New Roman" w:hAnsi="Times New Roman" w:cs="Times New Roman"/>
          <w:b/>
          <w:color w:val="0000FF"/>
          <w:sz w:val="24"/>
          <w:u w:val="single" w:color="0000FF"/>
        </w:rPr>
        <w:t>HOW?</w:t>
      </w:r>
      <w:r>
        <w:rPr>
          <w:rFonts w:ascii="Times New Roman" w:eastAsia="Times New Roman" w:hAnsi="Times New Roman" w:cs="Times New Roman"/>
          <w:b/>
          <w:color w:val="0000FF"/>
          <w:sz w:val="24"/>
        </w:rPr>
        <w:t xml:space="preserve"> </w:t>
      </w:r>
    </w:p>
    <w:p w14:paraId="2F747F93" w14:textId="77777777" w:rsidR="000C55CE"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sidRPr="000C55CE">
        <w:rPr>
          <w:rFonts w:asciiTheme="majorBidi" w:hAnsiTheme="majorBidi" w:cstheme="majorBidi"/>
          <w:sz w:val="24"/>
          <w:szCs w:val="24"/>
        </w:rPr>
        <w:t>By considering the following aspects:</w:t>
      </w:r>
    </w:p>
    <w:p w14:paraId="2D65F2AA" w14:textId="77777777" w:rsidR="001012D5" w:rsidRPr="000C55CE" w:rsidRDefault="001012D5"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p>
    <w:p w14:paraId="234EEA9E" w14:textId="77777777" w:rsidR="000C55CE"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sidRPr="000C55CE">
        <w:rPr>
          <w:rFonts w:asciiTheme="majorBidi" w:hAnsiTheme="majorBidi" w:cstheme="majorBidi"/>
          <w:b/>
          <w:bCs/>
          <w:sz w:val="24"/>
          <w:szCs w:val="24"/>
        </w:rPr>
        <w:t>Functionality</w:t>
      </w:r>
      <w:r w:rsidRPr="000C55CE">
        <w:rPr>
          <w:rFonts w:asciiTheme="majorBidi" w:hAnsiTheme="majorBidi" w:cstheme="majorBidi"/>
          <w:sz w:val="24"/>
          <w:szCs w:val="24"/>
        </w:rPr>
        <w:t>: Covers capability, reusability, and security.</w:t>
      </w:r>
    </w:p>
    <w:p w14:paraId="543D9D5B" w14:textId="2CE307D5" w:rsidR="001012D5" w:rsidRDefault="001012D5"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Pr>
          <w:rFonts w:asciiTheme="majorBidi" w:hAnsiTheme="majorBidi" w:cstheme="majorBidi"/>
          <w:b/>
          <w:bCs/>
          <w:sz w:val="24"/>
          <w:szCs w:val="24"/>
        </w:rPr>
        <w:t>Example</w:t>
      </w:r>
      <w:r w:rsidRPr="001012D5">
        <w:rPr>
          <w:rFonts w:asciiTheme="majorBidi" w:hAnsiTheme="majorBidi" w:cstheme="majorBidi"/>
          <w:sz w:val="24"/>
          <w:szCs w:val="24"/>
        </w:rPr>
        <w:t>:</w:t>
      </w:r>
    </w:p>
    <w:p w14:paraId="7842329D" w14:textId="77777777" w:rsidR="001012D5" w:rsidRPr="001012D5" w:rsidRDefault="001012D5" w:rsidP="001012D5">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sidRPr="001012D5">
        <w:rPr>
          <w:rFonts w:asciiTheme="majorBidi" w:hAnsiTheme="majorBidi" w:cstheme="majorBidi"/>
          <w:sz w:val="24"/>
          <w:szCs w:val="24"/>
        </w:rPr>
        <w:t>Consider an LMS used by a university. Its functionality includes features like course creation, content upload, discussion forums, and grade management.</w:t>
      </w:r>
    </w:p>
    <w:p w14:paraId="333603B0" w14:textId="1DD03059" w:rsidR="001012D5" w:rsidRPr="001012D5" w:rsidRDefault="001012D5"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p>
    <w:p w14:paraId="258B7C6D" w14:textId="77777777" w:rsidR="000C55CE"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sidRPr="000C55CE">
        <w:rPr>
          <w:rFonts w:asciiTheme="majorBidi" w:hAnsiTheme="majorBidi" w:cstheme="majorBidi"/>
          <w:b/>
          <w:bCs/>
          <w:sz w:val="24"/>
          <w:szCs w:val="24"/>
        </w:rPr>
        <w:t>Usability</w:t>
      </w:r>
      <w:r w:rsidRPr="000C55CE">
        <w:rPr>
          <w:rFonts w:asciiTheme="majorBidi" w:hAnsiTheme="majorBidi" w:cstheme="majorBidi"/>
          <w:sz w:val="24"/>
          <w:szCs w:val="24"/>
        </w:rPr>
        <w:t>: Focuses on human factors, aesthetics, consistency, and responsiveness.</w:t>
      </w:r>
    </w:p>
    <w:p w14:paraId="440A9CEF" w14:textId="77777777" w:rsidR="001012D5" w:rsidRDefault="001012D5" w:rsidP="001012D5">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Pr>
          <w:rFonts w:asciiTheme="majorBidi" w:hAnsiTheme="majorBidi" w:cstheme="majorBidi"/>
          <w:b/>
          <w:bCs/>
          <w:sz w:val="24"/>
          <w:szCs w:val="24"/>
        </w:rPr>
        <w:t>Example</w:t>
      </w:r>
      <w:r w:rsidRPr="001012D5">
        <w:rPr>
          <w:rFonts w:asciiTheme="majorBidi" w:hAnsiTheme="majorBidi" w:cstheme="majorBidi"/>
          <w:sz w:val="24"/>
          <w:szCs w:val="24"/>
        </w:rPr>
        <w:t>:</w:t>
      </w:r>
    </w:p>
    <w:p w14:paraId="7CBB99DD" w14:textId="3B3E3376" w:rsidR="001012D5" w:rsidRDefault="001012D5" w:rsidP="001012D5">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sidRPr="001012D5">
        <w:rPr>
          <w:rFonts w:asciiTheme="majorBidi" w:hAnsiTheme="majorBidi" w:cstheme="majorBidi"/>
          <w:sz w:val="24"/>
          <w:szCs w:val="24"/>
        </w:rPr>
        <w:t>Imagine an LMS with a user-friendly interface. Learners can easily navigate, find course materials, and submit assignments.</w:t>
      </w:r>
    </w:p>
    <w:p w14:paraId="1E4DB14F" w14:textId="77777777" w:rsidR="001012D5" w:rsidRPr="000C55CE" w:rsidRDefault="001012D5" w:rsidP="001012D5">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p>
    <w:p w14:paraId="733130F2" w14:textId="77777777" w:rsidR="000C55CE"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sidRPr="000C55CE">
        <w:rPr>
          <w:rFonts w:asciiTheme="majorBidi" w:hAnsiTheme="majorBidi" w:cstheme="majorBidi"/>
          <w:b/>
          <w:bCs/>
          <w:sz w:val="24"/>
          <w:szCs w:val="24"/>
        </w:rPr>
        <w:t>Reliability</w:t>
      </w:r>
      <w:r w:rsidRPr="000C55CE">
        <w:rPr>
          <w:rFonts w:asciiTheme="majorBidi" w:hAnsiTheme="majorBidi" w:cstheme="majorBidi"/>
          <w:sz w:val="24"/>
          <w:szCs w:val="24"/>
        </w:rPr>
        <w:t>: Addresses availability, predictability, and accuracy.</w:t>
      </w:r>
    </w:p>
    <w:p w14:paraId="289098C7" w14:textId="77777777" w:rsidR="001012D5" w:rsidRDefault="001012D5" w:rsidP="001012D5">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Pr>
          <w:rFonts w:asciiTheme="majorBidi" w:hAnsiTheme="majorBidi" w:cstheme="majorBidi"/>
          <w:b/>
          <w:bCs/>
          <w:sz w:val="24"/>
          <w:szCs w:val="24"/>
        </w:rPr>
        <w:t>Example</w:t>
      </w:r>
      <w:r w:rsidRPr="001012D5">
        <w:rPr>
          <w:rFonts w:asciiTheme="majorBidi" w:hAnsiTheme="majorBidi" w:cstheme="majorBidi"/>
          <w:sz w:val="24"/>
          <w:szCs w:val="24"/>
        </w:rPr>
        <w:t>:</w:t>
      </w:r>
    </w:p>
    <w:p w14:paraId="0029A642" w14:textId="5CC26459" w:rsidR="001012D5" w:rsidRDefault="001012D5" w:rsidP="001012D5">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sidRPr="001012D5">
        <w:rPr>
          <w:rFonts w:asciiTheme="majorBidi" w:hAnsiTheme="majorBidi" w:cstheme="majorBidi"/>
          <w:sz w:val="24"/>
          <w:szCs w:val="24"/>
        </w:rPr>
        <w:t>In an LMS, reliability ensures that students can access course materials consistently without unexpected downtime.</w:t>
      </w:r>
    </w:p>
    <w:p w14:paraId="4F588F5A" w14:textId="77777777" w:rsidR="001012D5" w:rsidRPr="000C55CE" w:rsidRDefault="001012D5" w:rsidP="001012D5">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p>
    <w:p w14:paraId="412F9B77" w14:textId="77777777" w:rsidR="000C55CE"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sidRPr="000C55CE">
        <w:rPr>
          <w:rFonts w:asciiTheme="majorBidi" w:hAnsiTheme="majorBidi" w:cstheme="majorBidi"/>
          <w:b/>
          <w:bCs/>
          <w:sz w:val="24"/>
          <w:szCs w:val="24"/>
        </w:rPr>
        <w:t>Performance</w:t>
      </w:r>
      <w:r w:rsidRPr="000C55CE">
        <w:rPr>
          <w:rFonts w:asciiTheme="majorBidi" w:hAnsiTheme="majorBidi" w:cstheme="majorBidi"/>
          <w:sz w:val="24"/>
          <w:szCs w:val="24"/>
        </w:rPr>
        <w:t>: Includes speed, efficiency, and resource consumption.</w:t>
      </w:r>
    </w:p>
    <w:p w14:paraId="7F7A1B04" w14:textId="560507B5" w:rsidR="001012D5" w:rsidRDefault="001012D5" w:rsidP="001012D5">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Pr>
          <w:rFonts w:asciiTheme="majorBidi" w:hAnsiTheme="majorBidi" w:cstheme="majorBidi"/>
          <w:b/>
          <w:bCs/>
          <w:sz w:val="24"/>
          <w:szCs w:val="24"/>
        </w:rPr>
        <w:t>Example</w:t>
      </w:r>
      <w:r w:rsidRPr="001012D5">
        <w:rPr>
          <w:rFonts w:asciiTheme="majorBidi" w:hAnsiTheme="majorBidi" w:cstheme="majorBidi"/>
          <w:sz w:val="24"/>
          <w:szCs w:val="24"/>
        </w:rPr>
        <w:t>:</w:t>
      </w:r>
    </w:p>
    <w:p w14:paraId="73E64D40" w14:textId="77777777" w:rsidR="001012D5" w:rsidRPr="001012D5" w:rsidRDefault="001012D5" w:rsidP="001012D5">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sidRPr="001012D5">
        <w:rPr>
          <w:rFonts w:asciiTheme="majorBidi" w:hAnsiTheme="majorBidi" w:cstheme="majorBidi"/>
          <w:sz w:val="24"/>
          <w:szCs w:val="24"/>
        </w:rPr>
        <w:t>Suppose an LMS handles thousands of concurrent users during peak times. Its performance metrics (loading speed, resource utilization) must meet expectations.</w:t>
      </w:r>
    </w:p>
    <w:p w14:paraId="609FCE2F" w14:textId="77777777" w:rsidR="001012D5" w:rsidRPr="001012D5" w:rsidRDefault="001012D5" w:rsidP="001012D5">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p>
    <w:p w14:paraId="550B7D60" w14:textId="5A6BFF44" w:rsidR="0050430B"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sidRPr="000C55CE">
        <w:rPr>
          <w:rFonts w:asciiTheme="majorBidi" w:hAnsiTheme="majorBidi" w:cstheme="majorBidi"/>
          <w:b/>
          <w:bCs/>
          <w:sz w:val="24"/>
          <w:szCs w:val="24"/>
        </w:rPr>
        <w:t>Supportability</w:t>
      </w:r>
      <w:r w:rsidRPr="000C55CE">
        <w:rPr>
          <w:rFonts w:asciiTheme="majorBidi" w:hAnsiTheme="majorBidi" w:cstheme="majorBidi"/>
          <w:sz w:val="24"/>
          <w:szCs w:val="24"/>
        </w:rPr>
        <w:t xml:space="preserve">: Encompasses testability, flexibility, </w:t>
      </w:r>
      <w:proofErr w:type="spellStart"/>
      <w:r w:rsidRPr="000C55CE">
        <w:rPr>
          <w:rFonts w:asciiTheme="majorBidi" w:hAnsiTheme="majorBidi" w:cstheme="majorBidi"/>
          <w:sz w:val="24"/>
          <w:szCs w:val="24"/>
        </w:rPr>
        <w:t>installability</w:t>
      </w:r>
      <w:proofErr w:type="spellEnd"/>
      <w:r w:rsidRPr="000C55CE">
        <w:rPr>
          <w:rFonts w:asciiTheme="majorBidi" w:hAnsiTheme="majorBidi" w:cstheme="majorBidi"/>
          <w:sz w:val="24"/>
          <w:szCs w:val="24"/>
        </w:rPr>
        <w:t>, and maintainability.</w:t>
      </w:r>
    </w:p>
    <w:p w14:paraId="79197942" w14:textId="51883DA9" w:rsidR="001012D5" w:rsidRDefault="001012D5"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Pr>
          <w:rFonts w:asciiTheme="majorBidi" w:hAnsiTheme="majorBidi" w:cstheme="majorBidi"/>
          <w:b/>
          <w:bCs/>
          <w:sz w:val="24"/>
          <w:szCs w:val="24"/>
        </w:rPr>
        <w:lastRenderedPageBreak/>
        <w:t>Example</w:t>
      </w:r>
      <w:r w:rsidRPr="001012D5">
        <w:rPr>
          <w:rFonts w:asciiTheme="majorBidi" w:hAnsiTheme="majorBidi" w:cstheme="majorBidi"/>
          <w:sz w:val="24"/>
          <w:szCs w:val="24"/>
        </w:rPr>
        <w:t>:</w:t>
      </w:r>
    </w:p>
    <w:p w14:paraId="40F052F5" w14:textId="0035B940" w:rsidR="001012D5" w:rsidRPr="001012D5" w:rsidRDefault="001012D5" w:rsidP="001012D5">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sz w:val="24"/>
          <w:szCs w:val="24"/>
        </w:rPr>
      </w:pPr>
      <w:r w:rsidRPr="001012D5">
        <w:rPr>
          <w:rFonts w:asciiTheme="majorBidi" w:hAnsiTheme="majorBidi" w:cstheme="majorBidi"/>
          <w:sz w:val="24"/>
          <w:szCs w:val="24"/>
        </w:rPr>
        <w:t>An LMS should be maintainable. Regular updates, bug fixes, and security patches are essential.</w:t>
      </w:r>
    </w:p>
    <w:p w14:paraId="4E3BA2FB" w14:textId="34D59E86" w:rsidR="001336B5" w:rsidRDefault="001336B5" w:rsidP="001336B5">
      <w:pPr>
        <w:spacing w:after="0"/>
      </w:pPr>
    </w:p>
    <w:p w14:paraId="72D2A8C8" w14:textId="77777777" w:rsidR="0050430B" w:rsidRDefault="0050430B" w:rsidP="001336B5">
      <w:pPr>
        <w:spacing w:after="0"/>
      </w:pPr>
    </w:p>
    <w:p w14:paraId="4DAA2B7D" w14:textId="77777777" w:rsidR="0050430B" w:rsidRDefault="0050430B" w:rsidP="0050430B">
      <w:pPr>
        <w:spacing w:after="4"/>
      </w:pPr>
    </w:p>
    <w:p w14:paraId="14533C32" w14:textId="4ACAC5A2" w:rsidR="0050430B" w:rsidRDefault="000C55CE" w:rsidP="0050430B">
      <w:pPr>
        <w:pBdr>
          <w:top w:val="single" w:sz="4" w:space="0" w:color="000000"/>
          <w:left w:val="single" w:sz="4" w:space="0" w:color="000000"/>
          <w:bottom w:val="single" w:sz="4" w:space="0" w:color="000000"/>
          <w:right w:val="single" w:sz="4" w:space="0" w:color="000000"/>
        </w:pBdr>
        <w:spacing w:after="23"/>
        <w:ind w:left="-5" w:hanging="10"/>
      </w:pPr>
      <w:proofErr w:type="spellStart"/>
      <w:r>
        <w:rPr>
          <w:rFonts w:ascii="Times New Roman" w:eastAsia="Times New Roman" w:hAnsi="Times New Roman" w:cs="Times New Roman"/>
          <w:b/>
          <w:color w:val="0000FF"/>
          <w:sz w:val="24"/>
          <w:u w:val="single" w:color="0000FF"/>
        </w:rPr>
        <w:t>Dromey</w:t>
      </w:r>
      <w:proofErr w:type="spellEnd"/>
      <w:r>
        <w:rPr>
          <w:rFonts w:ascii="Times New Roman" w:eastAsia="Times New Roman" w:hAnsi="Times New Roman" w:cs="Times New Roman"/>
          <w:b/>
          <w:color w:val="0000FF"/>
          <w:sz w:val="24"/>
          <w:u w:val="single" w:color="0000FF"/>
        </w:rPr>
        <w:t xml:space="preserve">: </w:t>
      </w:r>
      <w:r w:rsidR="0050430B">
        <w:rPr>
          <w:rFonts w:ascii="Times New Roman" w:eastAsia="Times New Roman" w:hAnsi="Times New Roman" w:cs="Times New Roman"/>
          <w:b/>
          <w:color w:val="0000FF"/>
          <w:sz w:val="24"/>
        </w:rPr>
        <w:t xml:space="preserve"> </w:t>
      </w:r>
    </w:p>
    <w:p w14:paraId="5838FF36" w14:textId="77777777" w:rsidR="0050430B" w:rsidRDefault="0050430B" w:rsidP="0050430B">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color w:val="0000FF"/>
          <w:sz w:val="24"/>
        </w:rPr>
        <w:t xml:space="preserve"> </w:t>
      </w:r>
    </w:p>
    <w:p w14:paraId="1DA3AB89" w14:textId="77777777" w:rsidR="0050430B" w:rsidRDefault="0050430B" w:rsidP="0050430B">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WHAT?</w:t>
      </w:r>
      <w:r>
        <w:rPr>
          <w:rFonts w:ascii="Times New Roman" w:eastAsia="Times New Roman" w:hAnsi="Times New Roman" w:cs="Times New Roman"/>
          <w:b/>
          <w:color w:val="0000FF"/>
          <w:sz w:val="24"/>
        </w:rPr>
        <w:t xml:space="preserve"> </w:t>
      </w:r>
    </w:p>
    <w:p w14:paraId="077C47DB" w14:textId="62FB1A1C" w:rsidR="0050430B" w:rsidRDefault="000C55CE" w:rsidP="0050430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proofErr w:type="spellStart"/>
      <w:r w:rsidRPr="000C55CE">
        <w:rPr>
          <w:rFonts w:ascii="Times New Roman" w:eastAsia="Times New Roman" w:hAnsi="Times New Roman" w:cs="Times New Roman"/>
          <w:color w:val="auto"/>
          <w:sz w:val="24"/>
        </w:rPr>
        <w:t>Dromey’s</w:t>
      </w:r>
      <w:proofErr w:type="spellEnd"/>
      <w:r w:rsidRPr="000C55CE">
        <w:rPr>
          <w:rFonts w:ascii="Times New Roman" w:eastAsia="Times New Roman" w:hAnsi="Times New Roman" w:cs="Times New Roman"/>
          <w:color w:val="auto"/>
          <w:sz w:val="24"/>
        </w:rPr>
        <w:t xml:space="preserve"> model emphasizes evaluating software quality by comparing one software product with another.</w:t>
      </w:r>
    </w:p>
    <w:p w14:paraId="2C6ABC29" w14:textId="77777777" w:rsidR="0025058B" w:rsidRDefault="0025058B" w:rsidP="0050430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p>
    <w:p w14:paraId="323443F9" w14:textId="39CA9589" w:rsidR="001012D5" w:rsidRPr="0025058B" w:rsidRDefault="001012D5" w:rsidP="0050430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b/>
          <w:bCs/>
          <w:color w:val="auto"/>
          <w:sz w:val="24"/>
        </w:rPr>
      </w:pPr>
      <w:r w:rsidRPr="0025058B">
        <w:rPr>
          <w:rFonts w:ascii="Times New Roman" w:eastAsia="Times New Roman" w:hAnsi="Times New Roman" w:cs="Times New Roman"/>
          <w:b/>
          <w:bCs/>
          <w:color w:val="auto"/>
          <w:sz w:val="24"/>
        </w:rPr>
        <w:t>Example:</w:t>
      </w:r>
    </w:p>
    <w:p w14:paraId="5ED772A5" w14:textId="2E116970" w:rsid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r w:rsidRPr="0025058B">
        <w:rPr>
          <w:rFonts w:ascii="Times New Roman" w:eastAsia="Times New Roman" w:hAnsi="Times New Roman" w:cs="Times New Roman"/>
          <w:color w:val="auto"/>
          <w:sz w:val="24"/>
        </w:rPr>
        <w:t xml:space="preserve">Suppose </w:t>
      </w:r>
      <w:r>
        <w:rPr>
          <w:rFonts w:ascii="Times New Roman" w:eastAsia="Times New Roman" w:hAnsi="Times New Roman" w:cs="Times New Roman"/>
          <w:color w:val="auto"/>
          <w:sz w:val="24"/>
        </w:rPr>
        <w:t>we</w:t>
      </w:r>
      <w:r w:rsidRPr="0025058B">
        <w:rPr>
          <w:rFonts w:ascii="Times New Roman" w:eastAsia="Times New Roman" w:hAnsi="Times New Roman" w:cs="Times New Roman"/>
          <w:color w:val="auto"/>
          <w:sz w:val="24"/>
        </w:rPr>
        <w:t xml:space="preserve"> have two competing Learning Management Systems (LMS). </w:t>
      </w:r>
      <w:r>
        <w:rPr>
          <w:rFonts w:ascii="Times New Roman" w:eastAsia="Times New Roman" w:hAnsi="Times New Roman" w:cs="Times New Roman"/>
          <w:color w:val="auto"/>
          <w:sz w:val="24"/>
        </w:rPr>
        <w:t>We</w:t>
      </w:r>
      <w:r w:rsidRPr="0025058B">
        <w:rPr>
          <w:rFonts w:ascii="Times New Roman" w:eastAsia="Times New Roman" w:hAnsi="Times New Roman" w:cs="Times New Roman"/>
          <w:color w:val="auto"/>
          <w:sz w:val="24"/>
        </w:rPr>
        <w:t xml:space="preserve"> can apply </w:t>
      </w:r>
      <w:proofErr w:type="spellStart"/>
      <w:r w:rsidRPr="0025058B">
        <w:rPr>
          <w:rFonts w:ascii="Times New Roman" w:eastAsia="Times New Roman" w:hAnsi="Times New Roman" w:cs="Times New Roman"/>
          <w:color w:val="auto"/>
          <w:sz w:val="24"/>
        </w:rPr>
        <w:t>Dromey’s</w:t>
      </w:r>
      <w:proofErr w:type="spellEnd"/>
      <w:r w:rsidRPr="0025058B">
        <w:rPr>
          <w:rFonts w:ascii="Times New Roman" w:eastAsia="Times New Roman" w:hAnsi="Times New Roman" w:cs="Times New Roman"/>
          <w:color w:val="auto"/>
          <w:sz w:val="24"/>
        </w:rPr>
        <w:t xml:space="preserve"> model to compare their quality attributes:</w:t>
      </w:r>
    </w:p>
    <w:p w14:paraId="7E0FD5A2"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p>
    <w:p w14:paraId="0A55FFCF"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r w:rsidRPr="0025058B">
        <w:rPr>
          <w:rFonts w:ascii="Times New Roman" w:eastAsia="Times New Roman" w:hAnsi="Times New Roman" w:cs="Times New Roman"/>
          <w:b/>
          <w:bCs/>
          <w:color w:val="auto"/>
          <w:sz w:val="24"/>
        </w:rPr>
        <w:t>Correctness</w:t>
      </w:r>
      <w:r w:rsidRPr="0025058B">
        <w:rPr>
          <w:rFonts w:ascii="Times New Roman" w:eastAsia="Times New Roman" w:hAnsi="Times New Roman" w:cs="Times New Roman"/>
          <w:color w:val="auto"/>
          <w:sz w:val="24"/>
        </w:rPr>
        <w:t>: Verify if both LMSs handle user interactions (e.g., submitting assignments, taking quizzes) correctly.</w:t>
      </w:r>
    </w:p>
    <w:p w14:paraId="20434FD7"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r w:rsidRPr="0025058B">
        <w:rPr>
          <w:rFonts w:ascii="Times New Roman" w:eastAsia="Times New Roman" w:hAnsi="Times New Roman" w:cs="Times New Roman"/>
          <w:b/>
          <w:bCs/>
          <w:color w:val="auto"/>
          <w:sz w:val="24"/>
        </w:rPr>
        <w:t>Internal</w:t>
      </w:r>
      <w:r w:rsidRPr="0025058B">
        <w:rPr>
          <w:rFonts w:ascii="Times New Roman" w:eastAsia="Times New Roman" w:hAnsi="Times New Roman" w:cs="Times New Roman"/>
          <w:color w:val="auto"/>
          <w:sz w:val="24"/>
        </w:rPr>
        <w:t>: Assess the code quality, adherence to coding standards, and maintainability.</w:t>
      </w:r>
    </w:p>
    <w:p w14:paraId="515AA1F4"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r w:rsidRPr="0025058B">
        <w:rPr>
          <w:rFonts w:ascii="Times New Roman" w:eastAsia="Times New Roman" w:hAnsi="Times New Roman" w:cs="Times New Roman"/>
          <w:b/>
          <w:bCs/>
          <w:color w:val="auto"/>
          <w:sz w:val="24"/>
        </w:rPr>
        <w:t>Contextual</w:t>
      </w:r>
      <w:r w:rsidRPr="0025058B">
        <w:rPr>
          <w:rFonts w:ascii="Times New Roman" w:eastAsia="Times New Roman" w:hAnsi="Times New Roman" w:cs="Times New Roman"/>
          <w:color w:val="auto"/>
          <w:sz w:val="24"/>
        </w:rPr>
        <w:t>: Consider factors like the LMS’s intended audience (students, instructors) and the educational context (K-12, higher education).</w:t>
      </w:r>
    </w:p>
    <w:p w14:paraId="6CC22A22" w14:textId="1D03E5FC" w:rsidR="001012D5"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r w:rsidRPr="0025058B">
        <w:rPr>
          <w:rFonts w:ascii="Times New Roman" w:eastAsia="Times New Roman" w:hAnsi="Times New Roman" w:cs="Times New Roman"/>
          <w:b/>
          <w:bCs/>
          <w:color w:val="auto"/>
          <w:sz w:val="24"/>
        </w:rPr>
        <w:t>Descriptive</w:t>
      </w:r>
      <w:r w:rsidRPr="0025058B">
        <w:rPr>
          <w:rFonts w:ascii="Times New Roman" w:eastAsia="Times New Roman" w:hAnsi="Times New Roman" w:cs="Times New Roman"/>
          <w:color w:val="auto"/>
          <w:sz w:val="24"/>
        </w:rPr>
        <w:t>: Evaluate documentation, user guides, and support resources.</w:t>
      </w:r>
    </w:p>
    <w:p w14:paraId="12F5F3BD" w14:textId="77777777" w:rsidR="0025058B" w:rsidRPr="0050430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p>
    <w:p w14:paraId="18E0E410" w14:textId="63106840" w:rsidR="0050430B" w:rsidRDefault="0050430B" w:rsidP="0050430B">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WHERE?</w:t>
      </w:r>
      <w:r>
        <w:rPr>
          <w:rFonts w:ascii="Times New Roman" w:eastAsia="Times New Roman" w:hAnsi="Times New Roman" w:cs="Times New Roman"/>
          <w:b/>
          <w:color w:val="0000FF"/>
          <w:sz w:val="24"/>
        </w:rPr>
        <w:t xml:space="preserve"> </w:t>
      </w:r>
    </w:p>
    <w:p w14:paraId="069A0857" w14:textId="79964232" w:rsidR="0050430B" w:rsidRPr="000C55CE" w:rsidRDefault="000C55CE" w:rsidP="0050430B">
      <w:pPr>
        <w:pBdr>
          <w:top w:val="single" w:sz="4" w:space="0" w:color="000000"/>
          <w:left w:val="single" w:sz="4" w:space="0" w:color="000000"/>
          <w:bottom w:val="single" w:sz="4" w:space="0" w:color="000000"/>
          <w:right w:val="single" w:sz="4" w:space="0" w:color="000000"/>
        </w:pBdr>
        <w:spacing w:after="0"/>
        <w:ind w:left="-15"/>
        <w:rPr>
          <w:rFonts w:asciiTheme="majorBidi" w:hAnsiTheme="majorBidi" w:cstheme="majorBidi"/>
          <w:color w:val="auto"/>
          <w:sz w:val="24"/>
          <w:szCs w:val="24"/>
        </w:rPr>
      </w:pPr>
      <w:r w:rsidRPr="000C55CE">
        <w:rPr>
          <w:rFonts w:asciiTheme="majorBidi" w:hAnsiTheme="majorBidi" w:cstheme="majorBidi"/>
          <w:color w:val="auto"/>
          <w:sz w:val="24"/>
          <w:szCs w:val="24"/>
        </w:rPr>
        <w:t>It provides insights into defects and identifies factors contributing to those defects.</w:t>
      </w:r>
    </w:p>
    <w:p w14:paraId="5E3EB2DE" w14:textId="77777777" w:rsidR="0050430B" w:rsidRDefault="0050430B" w:rsidP="0050430B">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WHY?</w:t>
      </w:r>
      <w:r>
        <w:rPr>
          <w:rFonts w:ascii="Times New Roman" w:eastAsia="Times New Roman" w:hAnsi="Times New Roman" w:cs="Times New Roman"/>
          <w:b/>
          <w:color w:val="0000FF"/>
          <w:sz w:val="24"/>
        </w:rPr>
        <w:t xml:space="preserve"> </w:t>
      </w:r>
    </w:p>
    <w:p w14:paraId="2660D082" w14:textId="66BE673A" w:rsidR="0050430B" w:rsidRPr="000C55CE" w:rsidRDefault="000C55CE" w:rsidP="0050430B">
      <w:pPr>
        <w:pBdr>
          <w:top w:val="single" w:sz="4" w:space="0" w:color="000000"/>
          <w:left w:val="single" w:sz="4" w:space="0" w:color="000000"/>
          <w:bottom w:val="single" w:sz="4" w:space="0" w:color="000000"/>
          <w:right w:val="single" w:sz="4" w:space="0" w:color="000000"/>
        </w:pBdr>
        <w:spacing w:after="0"/>
        <w:ind w:left="-15"/>
        <w:rPr>
          <w:rFonts w:asciiTheme="majorBidi" w:hAnsiTheme="majorBidi" w:cstheme="majorBidi"/>
          <w:color w:val="auto"/>
          <w:sz w:val="24"/>
          <w:szCs w:val="24"/>
        </w:rPr>
      </w:pPr>
      <w:r w:rsidRPr="000C55CE">
        <w:rPr>
          <w:rFonts w:asciiTheme="majorBidi" w:hAnsiTheme="majorBidi" w:cstheme="majorBidi"/>
          <w:color w:val="auto"/>
          <w:sz w:val="24"/>
          <w:szCs w:val="24"/>
        </w:rPr>
        <w:t>To pinpoint the causes of defects and improve software quality.</w:t>
      </w:r>
    </w:p>
    <w:p w14:paraId="6B2BC73E" w14:textId="77777777" w:rsidR="0050430B" w:rsidRDefault="0050430B" w:rsidP="0050430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b/>
          <w:color w:val="0000FF"/>
          <w:sz w:val="24"/>
        </w:rPr>
      </w:pPr>
      <w:r>
        <w:rPr>
          <w:rFonts w:ascii="Times New Roman" w:eastAsia="Times New Roman" w:hAnsi="Times New Roman" w:cs="Times New Roman"/>
          <w:b/>
          <w:color w:val="0000FF"/>
          <w:sz w:val="24"/>
          <w:u w:val="single" w:color="0000FF"/>
        </w:rPr>
        <w:t>HOW?</w:t>
      </w:r>
      <w:r>
        <w:rPr>
          <w:rFonts w:ascii="Times New Roman" w:eastAsia="Times New Roman" w:hAnsi="Times New Roman" w:cs="Times New Roman"/>
          <w:b/>
          <w:color w:val="0000FF"/>
          <w:sz w:val="24"/>
        </w:rPr>
        <w:t xml:space="preserve"> </w:t>
      </w:r>
    </w:p>
    <w:p w14:paraId="09878253" w14:textId="0F4E84CD" w:rsidR="0050430B" w:rsidRPr="000C55CE" w:rsidRDefault="000C55CE" w:rsidP="000C55CE">
      <w:pPr>
        <w:pBdr>
          <w:top w:val="single" w:sz="4" w:space="0" w:color="000000"/>
          <w:left w:val="single" w:sz="4" w:space="0" w:color="000000"/>
          <w:bottom w:val="single" w:sz="4" w:space="0" w:color="000000"/>
          <w:right w:val="single" w:sz="4" w:space="0" w:color="000000"/>
        </w:pBdr>
        <w:tabs>
          <w:tab w:val="left" w:pos="3801"/>
        </w:tabs>
        <w:spacing w:after="23"/>
        <w:ind w:left="-5" w:hanging="10"/>
        <w:rPr>
          <w:rFonts w:asciiTheme="majorBidi" w:hAnsiTheme="majorBidi" w:cstheme="majorBidi"/>
          <w:color w:val="auto"/>
        </w:rPr>
      </w:pPr>
      <w:r>
        <w:rPr>
          <w:color w:val="auto"/>
        </w:rPr>
        <w:tab/>
      </w:r>
      <w:r w:rsidRPr="000C55CE">
        <w:rPr>
          <w:rFonts w:asciiTheme="majorBidi" w:hAnsiTheme="majorBidi" w:cstheme="majorBidi"/>
          <w:color w:val="auto"/>
          <w:sz w:val="24"/>
          <w:szCs w:val="24"/>
        </w:rPr>
        <w:t>By analyzing relationships between software properties and quality attributes. It considers correctness, internal, contextual, and descriptive factors.</w:t>
      </w:r>
    </w:p>
    <w:p w14:paraId="5D2ACA92" w14:textId="77777777" w:rsidR="0050430B" w:rsidRDefault="0050430B" w:rsidP="001336B5">
      <w:pPr>
        <w:spacing w:after="0"/>
      </w:pPr>
    </w:p>
    <w:p w14:paraId="3AC2ED25" w14:textId="77777777" w:rsidR="0050430B" w:rsidRDefault="0050430B" w:rsidP="001336B5">
      <w:pPr>
        <w:spacing w:after="0"/>
      </w:pPr>
    </w:p>
    <w:p w14:paraId="6E3A0AB1" w14:textId="77777777" w:rsidR="0050430B" w:rsidRDefault="0050430B" w:rsidP="0050430B">
      <w:pPr>
        <w:spacing w:after="4"/>
      </w:pPr>
    </w:p>
    <w:p w14:paraId="43B9207C" w14:textId="1E3CE11D" w:rsidR="0050430B" w:rsidRPr="000C55CE" w:rsidRDefault="000C55CE" w:rsidP="0050430B">
      <w:pPr>
        <w:pBdr>
          <w:top w:val="single" w:sz="4" w:space="0" w:color="000000"/>
          <w:left w:val="single" w:sz="4" w:space="0" w:color="000000"/>
          <w:bottom w:val="single" w:sz="4" w:space="0" w:color="000000"/>
          <w:right w:val="single" w:sz="4" w:space="0" w:color="000000"/>
        </w:pBdr>
        <w:spacing w:after="23"/>
        <w:ind w:left="-5" w:hanging="10"/>
        <w:rPr>
          <w:u w:val="single"/>
        </w:rPr>
      </w:pPr>
      <w:r w:rsidRPr="000C55CE">
        <w:rPr>
          <w:rFonts w:ascii="Times New Roman" w:eastAsia="Times New Roman" w:hAnsi="Times New Roman" w:cs="Times New Roman"/>
          <w:b/>
          <w:color w:val="0000FF"/>
          <w:sz w:val="24"/>
          <w:u w:val="single"/>
        </w:rPr>
        <w:t>ISO 9126:</w:t>
      </w:r>
    </w:p>
    <w:p w14:paraId="30201C60" w14:textId="77777777" w:rsidR="0050430B" w:rsidRDefault="0050430B" w:rsidP="0050430B">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color w:val="0000FF"/>
          <w:sz w:val="24"/>
        </w:rPr>
        <w:t xml:space="preserve"> </w:t>
      </w:r>
    </w:p>
    <w:p w14:paraId="5AED54DB" w14:textId="77777777" w:rsidR="0050430B" w:rsidRDefault="0050430B" w:rsidP="0050430B">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WHAT?</w:t>
      </w:r>
      <w:r>
        <w:rPr>
          <w:rFonts w:ascii="Times New Roman" w:eastAsia="Times New Roman" w:hAnsi="Times New Roman" w:cs="Times New Roman"/>
          <w:b/>
          <w:color w:val="0000FF"/>
          <w:sz w:val="24"/>
        </w:rPr>
        <w:t xml:space="preserve"> </w:t>
      </w:r>
    </w:p>
    <w:p w14:paraId="7D2063BB" w14:textId="77777777" w:rsidR="0025058B" w:rsidRDefault="000C55CE" w:rsidP="0025058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r w:rsidRPr="000C55CE">
        <w:rPr>
          <w:rFonts w:ascii="Times New Roman" w:eastAsia="Times New Roman" w:hAnsi="Times New Roman" w:cs="Times New Roman"/>
          <w:color w:val="auto"/>
          <w:sz w:val="24"/>
        </w:rPr>
        <w:t>ISO/IEC 9126 is an international standard for software quality. It categorizes quality into six main characteristics.</w:t>
      </w:r>
    </w:p>
    <w:p w14:paraId="0D304289" w14:textId="38AA6CE5" w:rsidR="0050430B" w:rsidRPr="0025058B" w:rsidRDefault="0050430B" w:rsidP="0025058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r>
        <w:rPr>
          <w:rFonts w:ascii="Times New Roman" w:eastAsia="Times New Roman" w:hAnsi="Times New Roman" w:cs="Times New Roman"/>
          <w:b/>
          <w:color w:val="0000FF"/>
          <w:sz w:val="24"/>
          <w:u w:val="single" w:color="0000FF"/>
        </w:rPr>
        <w:t>WHERE?</w:t>
      </w:r>
      <w:r>
        <w:rPr>
          <w:rFonts w:ascii="Times New Roman" w:eastAsia="Times New Roman" w:hAnsi="Times New Roman" w:cs="Times New Roman"/>
          <w:b/>
          <w:color w:val="0000FF"/>
          <w:sz w:val="24"/>
        </w:rPr>
        <w:t xml:space="preserve"> </w:t>
      </w:r>
    </w:p>
    <w:p w14:paraId="0F753972" w14:textId="06E0A023" w:rsidR="0050430B" w:rsidRPr="000C55CE" w:rsidRDefault="000C55CE" w:rsidP="0050430B">
      <w:pPr>
        <w:pBdr>
          <w:top w:val="single" w:sz="4" w:space="0" w:color="000000"/>
          <w:left w:val="single" w:sz="4" w:space="0" w:color="000000"/>
          <w:bottom w:val="single" w:sz="4" w:space="0" w:color="000000"/>
          <w:right w:val="single" w:sz="4" w:space="0" w:color="000000"/>
        </w:pBdr>
        <w:spacing w:after="0"/>
        <w:ind w:left="-15"/>
        <w:rPr>
          <w:rFonts w:asciiTheme="majorBidi" w:hAnsiTheme="majorBidi" w:cstheme="majorBidi"/>
          <w:color w:val="auto"/>
          <w:sz w:val="24"/>
          <w:szCs w:val="24"/>
        </w:rPr>
      </w:pPr>
      <w:r w:rsidRPr="000C55CE">
        <w:rPr>
          <w:rFonts w:asciiTheme="majorBidi" w:hAnsiTheme="majorBidi" w:cstheme="majorBidi"/>
          <w:color w:val="auto"/>
          <w:sz w:val="24"/>
          <w:szCs w:val="24"/>
        </w:rPr>
        <w:t>It applies to all software-intensive products, including safety-critical systems.</w:t>
      </w:r>
    </w:p>
    <w:p w14:paraId="1F297C52" w14:textId="77777777" w:rsidR="0050430B" w:rsidRDefault="0050430B" w:rsidP="0050430B">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WHY?</w:t>
      </w:r>
      <w:r>
        <w:rPr>
          <w:rFonts w:ascii="Times New Roman" w:eastAsia="Times New Roman" w:hAnsi="Times New Roman" w:cs="Times New Roman"/>
          <w:b/>
          <w:color w:val="0000FF"/>
          <w:sz w:val="24"/>
        </w:rPr>
        <w:t xml:space="preserve"> </w:t>
      </w:r>
    </w:p>
    <w:p w14:paraId="15930838" w14:textId="501AD059" w:rsidR="0050430B" w:rsidRPr="000C55CE" w:rsidRDefault="000C55CE" w:rsidP="0050430B">
      <w:pPr>
        <w:pBdr>
          <w:top w:val="single" w:sz="4" w:space="0" w:color="000000"/>
          <w:left w:val="single" w:sz="4" w:space="0" w:color="000000"/>
          <w:bottom w:val="single" w:sz="4" w:space="0" w:color="000000"/>
          <w:right w:val="single" w:sz="4" w:space="0" w:color="000000"/>
        </w:pBdr>
        <w:spacing w:after="0"/>
        <w:ind w:left="-15"/>
        <w:rPr>
          <w:rFonts w:asciiTheme="majorBidi" w:hAnsiTheme="majorBidi" w:cstheme="majorBidi"/>
          <w:color w:val="auto"/>
          <w:sz w:val="24"/>
          <w:szCs w:val="24"/>
        </w:rPr>
      </w:pPr>
      <w:r w:rsidRPr="000C55CE">
        <w:rPr>
          <w:rFonts w:asciiTheme="majorBidi" w:hAnsiTheme="majorBidi" w:cstheme="majorBidi"/>
          <w:color w:val="auto"/>
          <w:sz w:val="24"/>
          <w:szCs w:val="24"/>
        </w:rPr>
        <w:t>To provide a comprehensive specification and evaluation model for software quality.</w:t>
      </w:r>
    </w:p>
    <w:p w14:paraId="44AF0930" w14:textId="77777777" w:rsidR="0050430B" w:rsidRDefault="0050430B" w:rsidP="0050430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b/>
          <w:color w:val="0000FF"/>
          <w:sz w:val="24"/>
        </w:rPr>
      </w:pPr>
      <w:r>
        <w:rPr>
          <w:rFonts w:ascii="Times New Roman" w:eastAsia="Times New Roman" w:hAnsi="Times New Roman" w:cs="Times New Roman"/>
          <w:b/>
          <w:color w:val="0000FF"/>
          <w:sz w:val="24"/>
          <w:u w:val="single" w:color="0000FF"/>
        </w:rPr>
        <w:lastRenderedPageBreak/>
        <w:t>HOW?</w:t>
      </w:r>
      <w:r>
        <w:rPr>
          <w:rFonts w:ascii="Times New Roman" w:eastAsia="Times New Roman" w:hAnsi="Times New Roman" w:cs="Times New Roman"/>
          <w:b/>
          <w:color w:val="0000FF"/>
          <w:sz w:val="24"/>
        </w:rPr>
        <w:t xml:space="preserve"> </w:t>
      </w:r>
    </w:p>
    <w:p w14:paraId="7078459E" w14:textId="77777777" w:rsidR="000C55CE" w:rsidRPr="000C55CE"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0C55CE">
        <w:rPr>
          <w:rFonts w:asciiTheme="majorBidi" w:hAnsiTheme="majorBidi" w:cstheme="majorBidi"/>
          <w:color w:val="auto"/>
          <w:sz w:val="24"/>
          <w:szCs w:val="24"/>
        </w:rPr>
        <w:t>By considering the following characteristics:</w:t>
      </w:r>
    </w:p>
    <w:p w14:paraId="5113C292" w14:textId="77777777" w:rsidR="000C55CE"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0C55CE">
        <w:rPr>
          <w:rFonts w:asciiTheme="majorBidi" w:hAnsiTheme="majorBidi" w:cstheme="majorBidi"/>
          <w:b/>
          <w:bCs/>
          <w:color w:val="auto"/>
          <w:sz w:val="24"/>
          <w:szCs w:val="24"/>
        </w:rPr>
        <w:t>Functionality</w:t>
      </w:r>
      <w:r w:rsidRPr="000C55CE">
        <w:rPr>
          <w:rFonts w:asciiTheme="majorBidi" w:hAnsiTheme="majorBidi" w:cstheme="majorBidi"/>
          <w:color w:val="auto"/>
          <w:sz w:val="24"/>
          <w:szCs w:val="24"/>
        </w:rPr>
        <w:t>: Suitability, accuracy, interoperability, and security.</w:t>
      </w:r>
    </w:p>
    <w:p w14:paraId="0DCFE989" w14:textId="2C30E0AC" w:rsidR="0025058B" w:rsidRDefault="0025058B"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Pr>
          <w:rFonts w:asciiTheme="majorBidi" w:hAnsiTheme="majorBidi" w:cstheme="majorBidi"/>
          <w:b/>
          <w:bCs/>
          <w:color w:val="auto"/>
          <w:sz w:val="24"/>
          <w:szCs w:val="24"/>
        </w:rPr>
        <w:t>Example</w:t>
      </w:r>
      <w:r w:rsidRPr="0025058B">
        <w:rPr>
          <w:rFonts w:asciiTheme="majorBidi" w:hAnsiTheme="majorBidi" w:cstheme="majorBidi"/>
          <w:color w:val="auto"/>
          <w:sz w:val="24"/>
          <w:szCs w:val="24"/>
        </w:rPr>
        <w:t>:</w:t>
      </w:r>
    </w:p>
    <w:p w14:paraId="1BBE0089" w14:textId="201104AA" w:rsidR="0025058B" w:rsidRDefault="0025058B" w:rsidP="000C55CE">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bCs/>
          <w:color w:val="auto"/>
          <w:sz w:val="24"/>
        </w:rPr>
      </w:pPr>
      <w:r w:rsidRPr="0025058B">
        <w:rPr>
          <w:rFonts w:ascii="Times New Roman" w:eastAsia="Times New Roman" w:hAnsi="Times New Roman" w:cs="Times New Roman"/>
          <w:bCs/>
          <w:color w:val="auto"/>
          <w:sz w:val="24"/>
        </w:rPr>
        <w:t>Check if it supports multiple languages, integrates with other systems, and handles various course formats.</w:t>
      </w:r>
    </w:p>
    <w:p w14:paraId="6802928B" w14:textId="77777777" w:rsidR="0025058B" w:rsidRPr="0025058B" w:rsidRDefault="0025058B"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p>
    <w:p w14:paraId="7E1C44C2" w14:textId="77777777" w:rsidR="000C55CE"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0C55CE">
        <w:rPr>
          <w:rFonts w:asciiTheme="majorBidi" w:hAnsiTheme="majorBidi" w:cstheme="majorBidi"/>
          <w:b/>
          <w:bCs/>
          <w:color w:val="auto"/>
          <w:sz w:val="24"/>
          <w:szCs w:val="24"/>
        </w:rPr>
        <w:t>Reliability</w:t>
      </w:r>
      <w:r w:rsidRPr="000C55CE">
        <w:rPr>
          <w:rFonts w:asciiTheme="majorBidi" w:hAnsiTheme="majorBidi" w:cstheme="majorBidi"/>
          <w:color w:val="auto"/>
          <w:sz w:val="24"/>
          <w:szCs w:val="24"/>
        </w:rPr>
        <w:t>: Maturity, fault tolerance, and recoverability.</w:t>
      </w:r>
    </w:p>
    <w:p w14:paraId="38B4FC56" w14:textId="77777777" w:rsid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Pr>
          <w:rFonts w:asciiTheme="majorBidi" w:hAnsiTheme="majorBidi" w:cstheme="majorBidi"/>
          <w:b/>
          <w:bCs/>
          <w:color w:val="auto"/>
          <w:sz w:val="24"/>
          <w:szCs w:val="24"/>
        </w:rPr>
        <w:t>Example</w:t>
      </w:r>
      <w:r w:rsidRPr="0025058B">
        <w:rPr>
          <w:rFonts w:asciiTheme="majorBidi" w:hAnsiTheme="majorBidi" w:cstheme="majorBidi"/>
          <w:color w:val="auto"/>
          <w:sz w:val="24"/>
          <w:szCs w:val="24"/>
        </w:rPr>
        <w:t>:</w:t>
      </w:r>
    </w:p>
    <w:p w14:paraId="12414ACF" w14:textId="7CFA4F55"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imes New Roman" w:eastAsia="Times New Roman" w:hAnsi="Times New Roman" w:cs="Times New Roman"/>
          <w:bCs/>
          <w:color w:val="auto"/>
          <w:sz w:val="24"/>
        </w:rPr>
        <w:t>Ensure that the LMS consistently provides accurate results and doesn’t crash during critical tasks.</w:t>
      </w:r>
    </w:p>
    <w:p w14:paraId="27EFE1C5" w14:textId="77777777" w:rsidR="0025058B" w:rsidRPr="000C55CE" w:rsidRDefault="0025058B"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p>
    <w:p w14:paraId="1D86D1FF" w14:textId="77777777" w:rsidR="000C55CE"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0C55CE">
        <w:rPr>
          <w:rFonts w:asciiTheme="majorBidi" w:hAnsiTheme="majorBidi" w:cstheme="majorBidi"/>
          <w:b/>
          <w:bCs/>
          <w:color w:val="auto"/>
          <w:sz w:val="24"/>
          <w:szCs w:val="24"/>
        </w:rPr>
        <w:t>Usability</w:t>
      </w:r>
      <w:r w:rsidRPr="000C55CE">
        <w:rPr>
          <w:rFonts w:asciiTheme="majorBidi" w:hAnsiTheme="majorBidi" w:cstheme="majorBidi"/>
          <w:color w:val="auto"/>
          <w:sz w:val="24"/>
          <w:szCs w:val="24"/>
        </w:rPr>
        <w:t>: Understandability, learnability, operability, and attractiveness.</w:t>
      </w:r>
    </w:p>
    <w:p w14:paraId="49971C89" w14:textId="77777777" w:rsid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Pr>
          <w:rFonts w:asciiTheme="majorBidi" w:hAnsiTheme="majorBidi" w:cstheme="majorBidi"/>
          <w:b/>
          <w:bCs/>
          <w:color w:val="auto"/>
          <w:sz w:val="24"/>
          <w:szCs w:val="24"/>
        </w:rPr>
        <w:t>Example</w:t>
      </w:r>
      <w:r w:rsidRPr="0025058B">
        <w:rPr>
          <w:rFonts w:asciiTheme="majorBidi" w:hAnsiTheme="majorBidi" w:cstheme="majorBidi"/>
          <w:color w:val="auto"/>
          <w:sz w:val="24"/>
          <w:szCs w:val="24"/>
        </w:rPr>
        <w:t>:</w:t>
      </w:r>
    </w:p>
    <w:p w14:paraId="452E9B8C" w14:textId="345E473F"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imes New Roman" w:eastAsia="Times New Roman" w:hAnsi="Times New Roman" w:cs="Times New Roman"/>
          <w:bCs/>
          <w:color w:val="auto"/>
          <w:sz w:val="24"/>
        </w:rPr>
        <w:t>Evaluate the user interface for clarity, ease of navigation, and accessibility.</w:t>
      </w:r>
    </w:p>
    <w:p w14:paraId="3FAC21BD" w14:textId="77777777" w:rsidR="0025058B" w:rsidRPr="000C55CE" w:rsidRDefault="0025058B"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p>
    <w:p w14:paraId="5832DF81" w14:textId="77777777" w:rsidR="000C55CE"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0C55CE">
        <w:rPr>
          <w:rFonts w:asciiTheme="majorBidi" w:hAnsiTheme="majorBidi" w:cstheme="majorBidi"/>
          <w:b/>
          <w:bCs/>
          <w:color w:val="auto"/>
          <w:sz w:val="24"/>
          <w:szCs w:val="24"/>
        </w:rPr>
        <w:t>Efficiency</w:t>
      </w:r>
      <w:r w:rsidRPr="000C55CE">
        <w:rPr>
          <w:rFonts w:asciiTheme="majorBidi" w:hAnsiTheme="majorBidi" w:cstheme="majorBidi"/>
          <w:color w:val="auto"/>
          <w:sz w:val="24"/>
          <w:szCs w:val="24"/>
        </w:rPr>
        <w:t>: Time behavior and resource utilization.</w:t>
      </w:r>
    </w:p>
    <w:p w14:paraId="1E064899" w14:textId="77777777" w:rsid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Pr>
          <w:rFonts w:asciiTheme="majorBidi" w:hAnsiTheme="majorBidi" w:cstheme="majorBidi"/>
          <w:b/>
          <w:bCs/>
          <w:color w:val="auto"/>
          <w:sz w:val="24"/>
          <w:szCs w:val="24"/>
        </w:rPr>
        <w:t>Example</w:t>
      </w:r>
      <w:r w:rsidRPr="0025058B">
        <w:rPr>
          <w:rFonts w:asciiTheme="majorBidi" w:hAnsiTheme="majorBidi" w:cstheme="majorBidi"/>
          <w:color w:val="auto"/>
          <w:sz w:val="24"/>
          <w:szCs w:val="24"/>
        </w:rPr>
        <w:t>:</w:t>
      </w:r>
    </w:p>
    <w:p w14:paraId="721BC60F" w14:textId="7D8B7B38"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imes New Roman" w:eastAsia="Times New Roman" w:hAnsi="Times New Roman" w:cs="Times New Roman"/>
          <w:bCs/>
          <w:color w:val="auto"/>
          <w:sz w:val="24"/>
        </w:rPr>
        <w:t>Measure loading times, resource utilization, and responsiveness.</w:t>
      </w:r>
    </w:p>
    <w:p w14:paraId="12428C1F" w14:textId="77777777" w:rsidR="0025058B" w:rsidRPr="000C55CE" w:rsidRDefault="0025058B"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p>
    <w:p w14:paraId="32B536B9" w14:textId="77777777" w:rsidR="000C55CE"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0C55CE">
        <w:rPr>
          <w:rFonts w:asciiTheme="majorBidi" w:hAnsiTheme="majorBidi" w:cstheme="majorBidi"/>
          <w:b/>
          <w:bCs/>
          <w:color w:val="auto"/>
          <w:sz w:val="24"/>
          <w:szCs w:val="24"/>
        </w:rPr>
        <w:t>Maintainability</w:t>
      </w:r>
      <w:r w:rsidRPr="000C55CE">
        <w:rPr>
          <w:rFonts w:asciiTheme="majorBidi" w:hAnsiTheme="majorBidi" w:cstheme="majorBidi"/>
          <w:color w:val="auto"/>
          <w:sz w:val="24"/>
          <w:szCs w:val="24"/>
        </w:rPr>
        <w:t>: Effort required for modifications.</w:t>
      </w:r>
    </w:p>
    <w:p w14:paraId="59BC2002" w14:textId="77777777" w:rsid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Pr>
          <w:rFonts w:asciiTheme="majorBidi" w:hAnsiTheme="majorBidi" w:cstheme="majorBidi"/>
          <w:b/>
          <w:bCs/>
          <w:color w:val="auto"/>
          <w:sz w:val="24"/>
          <w:szCs w:val="24"/>
        </w:rPr>
        <w:t>Example</w:t>
      </w:r>
      <w:r w:rsidRPr="0025058B">
        <w:rPr>
          <w:rFonts w:asciiTheme="majorBidi" w:hAnsiTheme="majorBidi" w:cstheme="majorBidi"/>
          <w:color w:val="auto"/>
          <w:sz w:val="24"/>
          <w:szCs w:val="24"/>
        </w:rPr>
        <w:t>:</w:t>
      </w:r>
    </w:p>
    <w:p w14:paraId="2124C66B" w14:textId="1617037B"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imes New Roman" w:eastAsia="Times New Roman" w:hAnsi="Times New Roman" w:cs="Times New Roman"/>
          <w:bCs/>
          <w:color w:val="auto"/>
          <w:sz w:val="24"/>
        </w:rPr>
        <w:t>Assess how easily the LMS can be updated, debugged, and modified.</w:t>
      </w:r>
    </w:p>
    <w:p w14:paraId="797A091A" w14:textId="77777777" w:rsidR="0025058B" w:rsidRPr="000C55CE" w:rsidRDefault="0025058B"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p>
    <w:p w14:paraId="0A003CCC" w14:textId="6D012F65" w:rsidR="0050430B" w:rsidRDefault="000C55CE"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0C55CE">
        <w:rPr>
          <w:rFonts w:asciiTheme="majorBidi" w:hAnsiTheme="majorBidi" w:cstheme="majorBidi"/>
          <w:b/>
          <w:bCs/>
          <w:color w:val="auto"/>
          <w:sz w:val="24"/>
          <w:szCs w:val="24"/>
        </w:rPr>
        <w:t>Portability</w:t>
      </w:r>
      <w:r w:rsidRPr="000C55CE">
        <w:rPr>
          <w:rFonts w:asciiTheme="majorBidi" w:hAnsiTheme="majorBidi" w:cstheme="majorBidi"/>
          <w:color w:val="auto"/>
          <w:sz w:val="24"/>
          <w:szCs w:val="24"/>
        </w:rPr>
        <w:t>: Effort required to adapt to new environments.</w:t>
      </w:r>
    </w:p>
    <w:p w14:paraId="5AB1D36B" w14:textId="77777777" w:rsid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Pr>
          <w:rFonts w:asciiTheme="majorBidi" w:hAnsiTheme="majorBidi" w:cstheme="majorBidi"/>
          <w:b/>
          <w:bCs/>
          <w:color w:val="auto"/>
          <w:sz w:val="24"/>
          <w:szCs w:val="24"/>
        </w:rPr>
        <w:t>Example</w:t>
      </w:r>
      <w:r w:rsidRPr="0025058B">
        <w:rPr>
          <w:rFonts w:asciiTheme="majorBidi" w:hAnsiTheme="majorBidi" w:cstheme="majorBidi"/>
          <w:color w:val="auto"/>
          <w:sz w:val="24"/>
          <w:szCs w:val="24"/>
        </w:rPr>
        <w:t>:</w:t>
      </w:r>
    </w:p>
    <w:p w14:paraId="7308A967" w14:textId="144DECEE"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imes New Roman" w:eastAsia="Times New Roman" w:hAnsi="Times New Roman" w:cs="Times New Roman"/>
          <w:bCs/>
          <w:color w:val="auto"/>
          <w:sz w:val="24"/>
        </w:rPr>
        <w:t>Consider adaptability to different platforms (web, mobile, desktop).</w:t>
      </w:r>
    </w:p>
    <w:p w14:paraId="3E944F45" w14:textId="77777777" w:rsidR="0025058B" w:rsidRPr="000C55CE" w:rsidRDefault="0025058B" w:rsidP="000C55CE">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p>
    <w:p w14:paraId="46292717" w14:textId="77777777" w:rsidR="0050430B" w:rsidRDefault="0050430B" w:rsidP="0050430B">
      <w:pPr>
        <w:spacing w:after="0"/>
      </w:pPr>
    </w:p>
    <w:p w14:paraId="553BB275" w14:textId="77777777" w:rsidR="0050430B" w:rsidRDefault="0050430B" w:rsidP="001336B5">
      <w:pPr>
        <w:spacing w:after="0"/>
      </w:pPr>
    </w:p>
    <w:p w14:paraId="3E078CE8" w14:textId="77777777" w:rsidR="0050430B" w:rsidRDefault="0050430B" w:rsidP="0050430B">
      <w:pPr>
        <w:spacing w:after="4"/>
      </w:pPr>
    </w:p>
    <w:p w14:paraId="42B57420" w14:textId="7B0D78BD" w:rsidR="0050430B" w:rsidRDefault="000C55CE" w:rsidP="0050430B">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Boe</w:t>
      </w:r>
      <w:r w:rsidR="001012D5">
        <w:rPr>
          <w:rFonts w:ascii="Times New Roman" w:eastAsia="Times New Roman" w:hAnsi="Times New Roman" w:cs="Times New Roman"/>
          <w:b/>
          <w:color w:val="0000FF"/>
          <w:sz w:val="24"/>
          <w:u w:val="single" w:color="0000FF"/>
        </w:rPr>
        <w:t>h</w:t>
      </w:r>
      <w:r>
        <w:rPr>
          <w:rFonts w:ascii="Times New Roman" w:eastAsia="Times New Roman" w:hAnsi="Times New Roman" w:cs="Times New Roman"/>
          <w:b/>
          <w:color w:val="0000FF"/>
          <w:sz w:val="24"/>
          <w:u w:val="single" w:color="0000FF"/>
        </w:rPr>
        <w:t>m</w:t>
      </w:r>
      <w:r w:rsidR="0050430B">
        <w:rPr>
          <w:rFonts w:ascii="Times New Roman" w:eastAsia="Times New Roman" w:hAnsi="Times New Roman" w:cs="Times New Roman"/>
          <w:b/>
          <w:color w:val="0000FF"/>
          <w:sz w:val="24"/>
        </w:rPr>
        <w:t xml:space="preserve"> </w:t>
      </w:r>
    </w:p>
    <w:p w14:paraId="4634D348" w14:textId="77777777" w:rsidR="0050430B" w:rsidRDefault="0050430B" w:rsidP="0050430B">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color w:val="0000FF"/>
          <w:sz w:val="24"/>
        </w:rPr>
        <w:t xml:space="preserve"> </w:t>
      </w:r>
    </w:p>
    <w:p w14:paraId="739A3AF5" w14:textId="77777777" w:rsidR="0050430B" w:rsidRDefault="0050430B" w:rsidP="0050430B">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WHAT?</w:t>
      </w:r>
      <w:r>
        <w:rPr>
          <w:rFonts w:ascii="Times New Roman" w:eastAsia="Times New Roman" w:hAnsi="Times New Roman" w:cs="Times New Roman"/>
          <w:b/>
          <w:color w:val="0000FF"/>
          <w:sz w:val="24"/>
        </w:rPr>
        <w:t xml:space="preserve"> </w:t>
      </w:r>
    </w:p>
    <w:p w14:paraId="7ED4C5FB" w14:textId="4F455EF1" w:rsidR="0050430B" w:rsidRPr="0050430B" w:rsidRDefault="001012D5" w:rsidP="0050430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color w:val="auto"/>
          <w:sz w:val="24"/>
        </w:rPr>
      </w:pPr>
      <w:r w:rsidRPr="001012D5">
        <w:rPr>
          <w:rFonts w:ascii="Times New Roman" w:eastAsia="Times New Roman" w:hAnsi="Times New Roman" w:cs="Times New Roman"/>
          <w:color w:val="auto"/>
          <w:sz w:val="24"/>
        </w:rPr>
        <w:t>Introduced by Barry Boehm, this hierarchical quality model defines software quality using predefined attributes and metrics.</w:t>
      </w:r>
    </w:p>
    <w:p w14:paraId="43BC2D7D" w14:textId="77777777" w:rsidR="0050430B" w:rsidRDefault="0050430B" w:rsidP="0050430B">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WHERE?</w:t>
      </w:r>
      <w:r>
        <w:rPr>
          <w:rFonts w:ascii="Times New Roman" w:eastAsia="Times New Roman" w:hAnsi="Times New Roman" w:cs="Times New Roman"/>
          <w:b/>
          <w:color w:val="0000FF"/>
          <w:sz w:val="24"/>
        </w:rPr>
        <w:t xml:space="preserve"> </w:t>
      </w:r>
    </w:p>
    <w:p w14:paraId="2529DF44" w14:textId="0D97C708" w:rsidR="0050430B" w:rsidRPr="001012D5" w:rsidRDefault="001012D5" w:rsidP="0050430B">
      <w:pPr>
        <w:pBdr>
          <w:top w:val="single" w:sz="4" w:space="0" w:color="000000"/>
          <w:left w:val="single" w:sz="4" w:space="0" w:color="000000"/>
          <w:bottom w:val="single" w:sz="4" w:space="0" w:color="000000"/>
          <w:right w:val="single" w:sz="4" w:space="0" w:color="000000"/>
        </w:pBdr>
        <w:spacing w:after="0"/>
        <w:ind w:left="-15"/>
        <w:rPr>
          <w:rFonts w:asciiTheme="majorBidi" w:hAnsiTheme="majorBidi" w:cstheme="majorBidi"/>
          <w:color w:val="auto"/>
          <w:sz w:val="24"/>
          <w:szCs w:val="24"/>
        </w:rPr>
      </w:pPr>
      <w:r w:rsidRPr="001012D5">
        <w:rPr>
          <w:rFonts w:asciiTheme="majorBidi" w:hAnsiTheme="majorBidi" w:cstheme="majorBidi"/>
          <w:color w:val="auto"/>
          <w:sz w:val="24"/>
          <w:szCs w:val="24"/>
        </w:rPr>
        <w:t>It serves as a guide for building quality into software products.</w:t>
      </w:r>
    </w:p>
    <w:p w14:paraId="5266F8C9" w14:textId="77777777" w:rsidR="0050430B" w:rsidRDefault="0050430B" w:rsidP="0050430B">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WHY?</w:t>
      </w:r>
      <w:r>
        <w:rPr>
          <w:rFonts w:ascii="Times New Roman" w:eastAsia="Times New Roman" w:hAnsi="Times New Roman" w:cs="Times New Roman"/>
          <w:b/>
          <w:color w:val="0000FF"/>
          <w:sz w:val="24"/>
        </w:rPr>
        <w:t xml:space="preserve"> </w:t>
      </w:r>
    </w:p>
    <w:p w14:paraId="536322FE" w14:textId="21EDF4FA" w:rsidR="0050430B" w:rsidRPr="001012D5" w:rsidRDefault="001012D5" w:rsidP="0050430B">
      <w:pPr>
        <w:pBdr>
          <w:top w:val="single" w:sz="4" w:space="0" w:color="000000"/>
          <w:left w:val="single" w:sz="4" w:space="0" w:color="000000"/>
          <w:bottom w:val="single" w:sz="4" w:space="0" w:color="000000"/>
          <w:right w:val="single" w:sz="4" w:space="0" w:color="000000"/>
        </w:pBdr>
        <w:spacing w:after="0"/>
        <w:ind w:left="-15"/>
        <w:rPr>
          <w:rFonts w:asciiTheme="majorBidi" w:hAnsiTheme="majorBidi" w:cstheme="majorBidi"/>
          <w:color w:val="auto"/>
          <w:sz w:val="24"/>
          <w:szCs w:val="24"/>
        </w:rPr>
      </w:pPr>
      <w:r w:rsidRPr="001012D5">
        <w:rPr>
          <w:rFonts w:asciiTheme="majorBidi" w:hAnsiTheme="majorBidi" w:cstheme="majorBidi"/>
          <w:color w:val="auto"/>
          <w:sz w:val="24"/>
          <w:szCs w:val="24"/>
        </w:rPr>
        <w:t>To structure quality characteristics into primary uses, intermediate constructs, and primitive constructs.</w:t>
      </w:r>
    </w:p>
    <w:p w14:paraId="1D423A4D" w14:textId="77777777" w:rsidR="0050430B" w:rsidRDefault="0050430B" w:rsidP="0050430B">
      <w:pPr>
        <w:pBdr>
          <w:top w:val="single" w:sz="4" w:space="0" w:color="000000"/>
          <w:left w:val="single" w:sz="4" w:space="0" w:color="000000"/>
          <w:bottom w:val="single" w:sz="4" w:space="0" w:color="000000"/>
          <w:right w:val="single" w:sz="4" w:space="0" w:color="000000"/>
        </w:pBdr>
        <w:spacing w:after="23"/>
        <w:ind w:left="-5" w:hanging="10"/>
        <w:rPr>
          <w:rFonts w:ascii="Times New Roman" w:eastAsia="Times New Roman" w:hAnsi="Times New Roman" w:cs="Times New Roman"/>
          <w:b/>
          <w:color w:val="0000FF"/>
          <w:sz w:val="24"/>
        </w:rPr>
      </w:pPr>
      <w:r>
        <w:rPr>
          <w:rFonts w:ascii="Times New Roman" w:eastAsia="Times New Roman" w:hAnsi="Times New Roman" w:cs="Times New Roman"/>
          <w:b/>
          <w:color w:val="0000FF"/>
          <w:sz w:val="24"/>
          <w:u w:val="single" w:color="0000FF"/>
        </w:rPr>
        <w:lastRenderedPageBreak/>
        <w:t>HOW?</w:t>
      </w:r>
      <w:r>
        <w:rPr>
          <w:rFonts w:ascii="Times New Roman" w:eastAsia="Times New Roman" w:hAnsi="Times New Roman" w:cs="Times New Roman"/>
          <w:b/>
          <w:color w:val="0000FF"/>
          <w:sz w:val="24"/>
        </w:rPr>
        <w:t xml:space="preserve"> </w:t>
      </w:r>
    </w:p>
    <w:p w14:paraId="10C34F27" w14:textId="23313B29" w:rsidR="0050430B" w:rsidRDefault="001012D5" w:rsidP="0050430B">
      <w:pPr>
        <w:pBdr>
          <w:top w:val="single" w:sz="4" w:space="0" w:color="000000"/>
          <w:left w:val="single" w:sz="4" w:space="0" w:color="000000"/>
          <w:bottom w:val="single" w:sz="4" w:space="0" w:color="000000"/>
          <w:right w:val="single" w:sz="4" w:space="0" w:color="000000"/>
        </w:pBdr>
        <w:spacing w:after="23"/>
        <w:ind w:left="-5" w:hanging="10"/>
        <w:rPr>
          <w:color w:val="auto"/>
        </w:rPr>
      </w:pPr>
      <w:r w:rsidRPr="001012D5">
        <w:rPr>
          <w:color w:val="auto"/>
        </w:rPr>
        <w:t>By assessing utility, maintainability, and portability. Quality factors include reliability, efficiency, usability, testability, understandability, and modifiability.</w:t>
      </w:r>
    </w:p>
    <w:p w14:paraId="52CD7593" w14:textId="77777777" w:rsidR="0025058B" w:rsidRDefault="0025058B" w:rsidP="0050430B">
      <w:pPr>
        <w:pBdr>
          <w:top w:val="single" w:sz="4" w:space="0" w:color="000000"/>
          <w:left w:val="single" w:sz="4" w:space="0" w:color="000000"/>
          <w:bottom w:val="single" w:sz="4" w:space="0" w:color="000000"/>
          <w:right w:val="single" w:sz="4" w:space="0" w:color="000000"/>
        </w:pBdr>
        <w:spacing w:after="23"/>
        <w:ind w:left="-5" w:hanging="10"/>
        <w:rPr>
          <w:color w:val="auto"/>
        </w:rPr>
      </w:pPr>
    </w:p>
    <w:p w14:paraId="247A57EF" w14:textId="37906E16" w:rsidR="0025058B" w:rsidRDefault="0025058B" w:rsidP="0050430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b/>
          <w:bCs/>
          <w:color w:val="auto"/>
          <w:sz w:val="24"/>
          <w:szCs w:val="24"/>
        </w:rPr>
      </w:pPr>
      <w:r>
        <w:rPr>
          <w:rFonts w:asciiTheme="majorBidi" w:hAnsiTheme="majorBidi" w:cstheme="majorBidi"/>
          <w:b/>
          <w:bCs/>
          <w:color w:val="auto"/>
          <w:sz w:val="24"/>
          <w:szCs w:val="24"/>
        </w:rPr>
        <w:t>Example:</w:t>
      </w:r>
    </w:p>
    <w:p w14:paraId="65C52ADB" w14:textId="77777777" w:rsid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heme="majorBidi" w:hAnsiTheme="majorBidi" w:cstheme="majorBidi"/>
          <w:color w:val="auto"/>
          <w:sz w:val="24"/>
          <w:szCs w:val="24"/>
        </w:rPr>
        <w:t>Let’s analyze an LMS using Boehm’s model:</w:t>
      </w:r>
    </w:p>
    <w:p w14:paraId="0F5CA33B"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p>
    <w:p w14:paraId="580A0EF7"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heme="majorBidi" w:hAnsiTheme="majorBidi" w:cstheme="majorBidi"/>
          <w:b/>
          <w:bCs/>
          <w:color w:val="auto"/>
          <w:sz w:val="24"/>
          <w:szCs w:val="24"/>
        </w:rPr>
        <w:t>As Is the Utility</w:t>
      </w:r>
      <w:r w:rsidRPr="0025058B">
        <w:rPr>
          <w:rFonts w:asciiTheme="majorBidi" w:hAnsiTheme="majorBidi" w:cstheme="majorBidi"/>
          <w:color w:val="auto"/>
          <w:sz w:val="24"/>
          <w:szCs w:val="24"/>
        </w:rPr>
        <w:t>: Evaluate how effectively users can utilize the LMS out of the box.</w:t>
      </w:r>
    </w:p>
    <w:p w14:paraId="14ECF9CB"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heme="majorBidi" w:hAnsiTheme="majorBidi" w:cstheme="majorBidi"/>
          <w:b/>
          <w:bCs/>
          <w:color w:val="auto"/>
          <w:sz w:val="24"/>
          <w:szCs w:val="24"/>
        </w:rPr>
        <w:t>Maintainability</w:t>
      </w:r>
      <w:r w:rsidRPr="0025058B">
        <w:rPr>
          <w:rFonts w:asciiTheme="majorBidi" w:hAnsiTheme="majorBidi" w:cstheme="majorBidi"/>
          <w:color w:val="auto"/>
          <w:sz w:val="24"/>
          <w:szCs w:val="24"/>
        </w:rPr>
        <w:t>: Assess the effort required to fix errors during maintenance (e.g., updating course content, addressing security patches).</w:t>
      </w:r>
    </w:p>
    <w:p w14:paraId="62378EFA" w14:textId="77777777" w:rsid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heme="majorBidi" w:hAnsiTheme="majorBidi" w:cstheme="majorBidi"/>
          <w:b/>
          <w:bCs/>
          <w:color w:val="auto"/>
          <w:sz w:val="24"/>
          <w:szCs w:val="24"/>
        </w:rPr>
        <w:t>Portability</w:t>
      </w:r>
      <w:r w:rsidRPr="0025058B">
        <w:rPr>
          <w:rFonts w:asciiTheme="majorBidi" w:hAnsiTheme="majorBidi" w:cstheme="majorBidi"/>
          <w:color w:val="auto"/>
          <w:sz w:val="24"/>
          <w:szCs w:val="24"/>
        </w:rPr>
        <w:t>: Consider how easily the LMS can adapt to different environments (e.g., cloud-based, on-premises).</w:t>
      </w:r>
    </w:p>
    <w:p w14:paraId="394C2E62"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p>
    <w:p w14:paraId="0874E96F"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b/>
          <w:bCs/>
          <w:color w:val="auto"/>
          <w:sz w:val="24"/>
          <w:szCs w:val="24"/>
        </w:rPr>
      </w:pPr>
      <w:r w:rsidRPr="0025058B">
        <w:rPr>
          <w:rFonts w:asciiTheme="majorBidi" w:hAnsiTheme="majorBidi" w:cstheme="majorBidi"/>
          <w:b/>
          <w:bCs/>
          <w:color w:val="auto"/>
          <w:sz w:val="24"/>
          <w:szCs w:val="24"/>
        </w:rPr>
        <w:t>Quality Factors:</w:t>
      </w:r>
    </w:p>
    <w:p w14:paraId="082C0E49"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heme="majorBidi" w:hAnsiTheme="majorBidi" w:cstheme="majorBidi"/>
          <w:b/>
          <w:bCs/>
          <w:color w:val="auto"/>
          <w:sz w:val="24"/>
          <w:szCs w:val="24"/>
        </w:rPr>
        <w:t>Reliability</w:t>
      </w:r>
      <w:r w:rsidRPr="0025058B">
        <w:rPr>
          <w:rFonts w:asciiTheme="majorBidi" w:hAnsiTheme="majorBidi" w:cstheme="majorBidi"/>
          <w:color w:val="auto"/>
          <w:sz w:val="24"/>
          <w:szCs w:val="24"/>
        </w:rPr>
        <w:t>: Ensure the LMS performs consistently and doesn’t fail unexpectedly.</w:t>
      </w:r>
    </w:p>
    <w:p w14:paraId="1D2CBA86"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heme="majorBidi" w:hAnsiTheme="majorBidi" w:cstheme="majorBidi"/>
          <w:b/>
          <w:bCs/>
          <w:color w:val="auto"/>
          <w:sz w:val="24"/>
          <w:szCs w:val="24"/>
        </w:rPr>
        <w:t>Efficiency</w:t>
      </w:r>
      <w:r w:rsidRPr="0025058B">
        <w:rPr>
          <w:rFonts w:asciiTheme="majorBidi" w:hAnsiTheme="majorBidi" w:cstheme="majorBidi"/>
          <w:color w:val="auto"/>
          <w:sz w:val="24"/>
          <w:szCs w:val="24"/>
        </w:rPr>
        <w:t>: Measure resource usage (CPU, memory) during peak usage.</w:t>
      </w:r>
    </w:p>
    <w:p w14:paraId="57FC5C67"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heme="majorBidi" w:hAnsiTheme="majorBidi" w:cstheme="majorBidi"/>
          <w:b/>
          <w:bCs/>
          <w:color w:val="auto"/>
          <w:sz w:val="24"/>
          <w:szCs w:val="24"/>
        </w:rPr>
        <w:t>Usability</w:t>
      </w:r>
      <w:r w:rsidRPr="0025058B">
        <w:rPr>
          <w:rFonts w:asciiTheme="majorBidi" w:hAnsiTheme="majorBidi" w:cstheme="majorBidi"/>
          <w:color w:val="auto"/>
          <w:sz w:val="24"/>
          <w:szCs w:val="24"/>
        </w:rPr>
        <w:t>: Evaluate how intuitive and user-friendly the LMS is.</w:t>
      </w:r>
    </w:p>
    <w:p w14:paraId="0771BE54"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heme="majorBidi" w:hAnsiTheme="majorBidi" w:cstheme="majorBidi"/>
          <w:b/>
          <w:bCs/>
          <w:color w:val="auto"/>
          <w:sz w:val="24"/>
          <w:szCs w:val="24"/>
        </w:rPr>
        <w:t>Testability</w:t>
      </w:r>
      <w:r w:rsidRPr="0025058B">
        <w:rPr>
          <w:rFonts w:asciiTheme="majorBidi" w:hAnsiTheme="majorBidi" w:cstheme="majorBidi"/>
          <w:color w:val="auto"/>
          <w:sz w:val="24"/>
          <w:szCs w:val="24"/>
        </w:rPr>
        <w:t>: Assess the ease of verifying correct behavior.</w:t>
      </w:r>
    </w:p>
    <w:p w14:paraId="319F4700" w14:textId="777777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heme="majorBidi" w:hAnsiTheme="majorBidi" w:cstheme="majorBidi"/>
          <w:b/>
          <w:bCs/>
          <w:color w:val="auto"/>
          <w:sz w:val="24"/>
          <w:szCs w:val="24"/>
        </w:rPr>
        <w:t>Understandability</w:t>
      </w:r>
      <w:r w:rsidRPr="0025058B">
        <w:rPr>
          <w:rFonts w:asciiTheme="majorBidi" w:hAnsiTheme="majorBidi" w:cstheme="majorBidi"/>
          <w:color w:val="auto"/>
          <w:sz w:val="24"/>
          <w:szCs w:val="24"/>
        </w:rPr>
        <w:t>: Consider how well users can grasp the LMS’s concepts.</w:t>
      </w:r>
    </w:p>
    <w:p w14:paraId="29276BEC" w14:textId="4673A477" w:rsidR="0025058B" w:rsidRPr="0025058B" w:rsidRDefault="0025058B" w:rsidP="0025058B">
      <w:pPr>
        <w:pBdr>
          <w:top w:val="single" w:sz="4" w:space="0" w:color="000000"/>
          <w:left w:val="single" w:sz="4" w:space="0" w:color="000000"/>
          <w:bottom w:val="single" w:sz="4" w:space="0" w:color="000000"/>
          <w:right w:val="single" w:sz="4" w:space="0" w:color="000000"/>
        </w:pBdr>
        <w:spacing w:after="23"/>
        <w:ind w:left="-5" w:hanging="10"/>
        <w:rPr>
          <w:rFonts w:asciiTheme="majorBidi" w:hAnsiTheme="majorBidi" w:cstheme="majorBidi"/>
          <w:color w:val="auto"/>
          <w:sz w:val="24"/>
          <w:szCs w:val="24"/>
        </w:rPr>
      </w:pPr>
      <w:r w:rsidRPr="0025058B">
        <w:rPr>
          <w:rFonts w:asciiTheme="majorBidi" w:hAnsiTheme="majorBidi" w:cstheme="majorBidi"/>
          <w:b/>
          <w:bCs/>
          <w:color w:val="auto"/>
          <w:sz w:val="24"/>
          <w:szCs w:val="24"/>
        </w:rPr>
        <w:t>Modifiability</w:t>
      </w:r>
      <w:r w:rsidRPr="0025058B">
        <w:rPr>
          <w:rFonts w:asciiTheme="majorBidi" w:hAnsiTheme="majorBidi" w:cstheme="majorBidi"/>
          <w:color w:val="auto"/>
          <w:sz w:val="24"/>
          <w:szCs w:val="24"/>
        </w:rPr>
        <w:t>: Evaluate the effort required to modify the LMS during maintenance.</w:t>
      </w:r>
    </w:p>
    <w:p w14:paraId="2FC040F8" w14:textId="77777777" w:rsidR="0050430B" w:rsidRDefault="0050430B" w:rsidP="0050430B">
      <w:pPr>
        <w:spacing w:after="0"/>
      </w:pPr>
    </w:p>
    <w:p w14:paraId="47345757" w14:textId="77777777" w:rsidR="0050430B" w:rsidRDefault="0050430B" w:rsidP="001336B5">
      <w:pPr>
        <w:spacing w:after="0"/>
      </w:pPr>
    </w:p>
    <w:p w14:paraId="7B996C6B" w14:textId="2A525186" w:rsidR="001336B5" w:rsidRDefault="001336B5" w:rsidP="001336B5">
      <w:pPr>
        <w:spacing w:after="0"/>
        <w:ind w:left="67"/>
        <w:jc w:val="center"/>
      </w:pPr>
    </w:p>
    <w:p w14:paraId="47E1478C" w14:textId="77777777" w:rsidR="001336B5" w:rsidRDefault="001336B5" w:rsidP="001336B5">
      <w:pPr>
        <w:numPr>
          <w:ilvl w:val="0"/>
          <w:numId w:val="12"/>
        </w:numPr>
        <w:spacing w:after="10" w:line="249" w:lineRule="auto"/>
        <w:ind w:hanging="360"/>
        <w:jc w:val="both"/>
      </w:pPr>
      <w:r>
        <w:rPr>
          <w:rFonts w:ascii="Times New Roman" w:eastAsia="Times New Roman" w:hAnsi="Times New Roman" w:cs="Times New Roman"/>
          <w:sz w:val="24"/>
        </w:rPr>
        <w:t xml:space="preserve">Summarize the five software quality models (as mentioned in the following table) with respect to the quality factors/attributes available in all the five models (write them in the first column). In the next five columns, mention which quality factor/attribute is available in which model. Sample is given in RED. Complete the following table.  [1] </w:t>
      </w:r>
    </w:p>
    <w:p w14:paraId="2882974F" w14:textId="77777777" w:rsidR="001336B5" w:rsidRDefault="001336B5" w:rsidP="001336B5">
      <w:pPr>
        <w:spacing w:after="0"/>
      </w:pPr>
      <w:r>
        <w:rPr>
          <w:rFonts w:ascii="Franklin Gothic" w:eastAsia="Franklin Gothic" w:hAnsi="Franklin Gothic" w:cs="Franklin Gothic"/>
          <w:sz w:val="20"/>
        </w:rPr>
        <w:t xml:space="preserve"> </w:t>
      </w:r>
    </w:p>
    <w:p w14:paraId="34F3762F" w14:textId="77777777" w:rsidR="001336B5" w:rsidRDefault="001336B5" w:rsidP="001336B5">
      <w:pPr>
        <w:spacing w:after="0"/>
      </w:pPr>
      <w:r>
        <w:rPr>
          <w:rFonts w:ascii="Franklin Gothic" w:eastAsia="Franklin Gothic" w:hAnsi="Franklin Gothic" w:cs="Franklin Gothic"/>
          <w:sz w:val="20"/>
        </w:rPr>
        <w:t xml:space="preserve"> </w:t>
      </w:r>
    </w:p>
    <w:tbl>
      <w:tblPr>
        <w:tblStyle w:val="TableGrid"/>
        <w:tblW w:w="9196" w:type="dxa"/>
        <w:tblInd w:w="5" w:type="dxa"/>
        <w:tblCellMar>
          <w:top w:w="15" w:type="dxa"/>
          <w:left w:w="108" w:type="dxa"/>
          <w:right w:w="115" w:type="dxa"/>
        </w:tblCellMar>
        <w:tblLook w:val="04A0" w:firstRow="1" w:lastRow="0" w:firstColumn="1" w:lastColumn="0" w:noHBand="0" w:noVBand="1"/>
      </w:tblPr>
      <w:tblGrid>
        <w:gridCol w:w="2179"/>
        <w:gridCol w:w="1429"/>
        <w:gridCol w:w="1513"/>
        <w:gridCol w:w="1515"/>
        <w:gridCol w:w="1361"/>
        <w:gridCol w:w="1199"/>
      </w:tblGrid>
      <w:tr w:rsidR="001336B5" w14:paraId="5918C23D" w14:textId="77777777" w:rsidTr="00F056F3">
        <w:trPr>
          <w:trHeight w:val="530"/>
        </w:trPr>
        <w:tc>
          <w:tcPr>
            <w:tcW w:w="2179" w:type="dxa"/>
            <w:tcBorders>
              <w:top w:val="single" w:sz="4" w:space="0" w:color="000000"/>
              <w:left w:val="single" w:sz="4" w:space="0" w:color="000000"/>
              <w:bottom w:val="single" w:sz="4" w:space="0" w:color="000000"/>
              <w:right w:val="single" w:sz="4" w:space="0" w:color="000000"/>
            </w:tcBorders>
          </w:tcPr>
          <w:p w14:paraId="7B09C3A9" w14:textId="77777777" w:rsidR="001336B5" w:rsidRDefault="001336B5" w:rsidP="002623E7">
            <w:r>
              <w:rPr>
                <w:rFonts w:ascii="Times New Roman" w:eastAsia="Times New Roman" w:hAnsi="Times New Roman" w:cs="Times New Roman"/>
                <w:sz w:val="20"/>
              </w:rPr>
              <w:t xml:space="preserve">Quality </w:t>
            </w:r>
          </w:p>
          <w:p w14:paraId="40A41B63" w14:textId="77777777" w:rsidR="001336B5" w:rsidRDefault="001336B5" w:rsidP="002623E7">
            <w:r>
              <w:rPr>
                <w:rFonts w:ascii="Times New Roman" w:eastAsia="Times New Roman" w:hAnsi="Times New Roman" w:cs="Times New Roman"/>
                <w:sz w:val="20"/>
              </w:rPr>
              <w:t xml:space="preserve">Factor/Attribute </w:t>
            </w:r>
          </w:p>
        </w:tc>
        <w:tc>
          <w:tcPr>
            <w:tcW w:w="1429" w:type="dxa"/>
            <w:tcBorders>
              <w:top w:val="single" w:sz="4" w:space="0" w:color="000000"/>
              <w:left w:val="single" w:sz="4" w:space="0" w:color="000000"/>
              <w:bottom w:val="single" w:sz="4" w:space="0" w:color="000000"/>
              <w:right w:val="single" w:sz="4" w:space="0" w:color="000000"/>
            </w:tcBorders>
            <w:vAlign w:val="center"/>
          </w:tcPr>
          <w:p w14:paraId="72BB7B81" w14:textId="77777777" w:rsidR="001336B5" w:rsidRDefault="001336B5" w:rsidP="002623E7">
            <w:pPr>
              <w:ind w:left="5"/>
              <w:jc w:val="center"/>
            </w:pPr>
            <w:r>
              <w:rPr>
                <w:rFonts w:ascii="Times New Roman" w:eastAsia="Times New Roman" w:hAnsi="Times New Roman" w:cs="Times New Roman"/>
                <w:sz w:val="20"/>
              </w:rPr>
              <w:t xml:space="preserve">McCall </w:t>
            </w:r>
          </w:p>
        </w:tc>
        <w:tc>
          <w:tcPr>
            <w:tcW w:w="1513" w:type="dxa"/>
            <w:tcBorders>
              <w:top w:val="single" w:sz="4" w:space="0" w:color="000000"/>
              <w:left w:val="single" w:sz="4" w:space="0" w:color="000000"/>
              <w:bottom w:val="single" w:sz="4" w:space="0" w:color="000000"/>
              <w:right w:val="single" w:sz="4" w:space="0" w:color="000000"/>
            </w:tcBorders>
            <w:vAlign w:val="center"/>
          </w:tcPr>
          <w:p w14:paraId="1D7DFC33" w14:textId="77777777" w:rsidR="001336B5" w:rsidRDefault="001336B5" w:rsidP="002623E7">
            <w:pPr>
              <w:ind w:left="5"/>
              <w:jc w:val="center"/>
            </w:pPr>
            <w:r>
              <w:rPr>
                <w:rFonts w:ascii="Times New Roman" w:eastAsia="Times New Roman" w:hAnsi="Times New Roman" w:cs="Times New Roman"/>
                <w:sz w:val="20"/>
              </w:rPr>
              <w:t xml:space="preserve">Boehm </w:t>
            </w:r>
          </w:p>
        </w:tc>
        <w:tc>
          <w:tcPr>
            <w:tcW w:w="1515" w:type="dxa"/>
            <w:tcBorders>
              <w:top w:val="single" w:sz="4" w:space="0" w:color="000000"/>
              <w:left w:val="single" w:sz="4" w:space="0" w:color="000000"/>
              <w:bottom w:val="single" w:sz="4" w:space="0" w:color="000000"/>
              <w:right w:val="single" w:sz="4" w:space="0" w:color="000000"/>
            </w:tcBorders>
            <w:vAlign w:val="center"/>
          </w:tcPr>
          <w:p w14:paraId="0540FF95" w14:textId="77777777" w:rsidR="001336B5" w:rsidRDefault="001336B5" w:rsidP="002623E7">
            <w:pPr>
              <w:ind w:left="5"/>
              <w:jc w:val="center"/>
            </w:pPr>
            <w:r>
              <w:rPr>
                <w:rFonts w:ascii="Times New Roman" w:eastAsia="Times New Roman" w:hAnsi="Times New Roman" w:cs="Times New Roman"/>
                <w:sz w:val="20"/>
              </w:rPr>
              <w:t xml:space="preserve">FURPS </w:t>
            </w:r>
          </w:p>
        </w:tc>
        <w:tc>
          <w:tcPr>
            <w:tcW w:w="1361" w:type="dxa"/>
            <w:tcBorders>
              <w:top w:val="single" w:sz="4" w:space="0" w:color="000000"/>
              <w:left w:val="single" w:sz="4" w:space="0" w:color="000000"/>
              <w:bottom w:val="single" w:sz="4" w:space="0" w:color="000000"/>
              <w:right w:val="single" w:sz="4" w:space="0" w:color="000000"/>
            </w:tcBorders>
            <w:vAlign w:val="center"/>
          </w:tcPr>
          <w:p w14:paraId="29999C72" w14:textId="77777777" w:rsidR="001336B5" w:rsidRDefault="001336B5" w:rsidP="002623E7">
            <w:pPr>
              <w:ind w:left="125"/>
            </w:pPr>
            <w:r>
              <w:rPr>
                <w:rFonts w:ascii="Times New Roman" w:eastAsia="Times New Roman" w:hAnsi="Times New Roman" w:cs="Times New Roman"/>
                <w:sz w:val="20"/>
              </w:rPr>
              <w:t xml:space="preserve">DROMEY </w:t>
            </w:r>
          </w:p>
        </w:tc>
        <w:tc>
          <w:tcPr>
            <w:tcW w:w="1199" w:type="dxa"/>
            <w:tcBorders>
              <w:top w:val="single" w:sz="4" w:space="0" w:color="000000"/>
              <w:left w:val="single" w:sz="4" w:space="0" w:color="000000"/>
              <w:bottom w:val="single" w:sz="4" w:space="0" w:color="000000"/>
              <w:right w:val="single" w:sz="4" w:space="0" w:color="000000"/>
            </w:tcBorders>
            <w:vAlign w:val="center"/>
          </w:tcPr>
          <w:p w14:paraId="0513866D" w14:textId="77777777" w:rsidR="001336B5" w:rsidRDefault="001336B5" w:rsidP="002623E7">
            <w:pPr>
              <w:ind w:left="7"/>
              <w:jc w:val="center"/>
            </w:pPr>
            <w:r>
              <w:rPr>
                <w:rFonts w:ascii="Times New Roman" w:eastAsia="Times New Roman" w:hAnsi="Times New Roman" w:cs="Times New Roman"/>
                <w:sz w:val="20"/>
              </w:rPr>
              <w:t xml:space="preserve">ISO 9126 </w:t>
            </w:r>
          </w:p>
        </w:tc>
      </w:tr>
      <w:tr w:rsidR="00F056F3" w14:paraId="0E15B483" w14:textId="77777777" w:rsidTr="00F056F3">
        <w:trPr>
          <w:trHeight w:val="270"/>
        </w:trPr>
        <w:tc>
          <w:tcPr>
            <w:tcW w:w="2179" w:type="dxa"/>
            <w:tcBorders>
              <w:top w:val="single" w:sz="4" w:space="0" w:color="000000"/>
              <w:left w:val="single" w:sz="4" w:space="0" w:color="000000"/>
              <w:bottom w:val="single" w:sz="4" w:space="0" w:color="000000"/>
              <w:right w:val="single" w:sz="4" w:space="0" w:color="000000"/>
            </w:tcBorders>
          </w:tcPr>
          <w:p w14:paraId="25E0724E" w14:textId="4596C57E" w:rsidR="00F056F3" w:rsidRDefault="00F056F3" w:rsidP="00F056F3">
            <w:pPr>
              <w:ind w:left="7"/>
              <w:jc w:val="center"/>
            </w:pPr>
            <w:r w:rsidRPr="00FE7998">
              <w:t>Testability</w:t>
            </w:r>
          </w:p>
        </w:tc>
        <w:tc>
          <w:tcPr>
            <w:tcW w:w="1429" w:type="dxa"/>
            <w:tcBorders>
              <w:top w:val="single" w:sz="4" w:space="0" w:color="000000"/>
              <w:left w:val="single" w:sz="4" w:space="0" w:color="000000"/>
              <w:bottom w:val="single" w:sz="4" w:space="0" w:color="000000"/>
              <w:right w:val="single" w:sz="4" w:space="0" w:color="000000"/>
            </w:tcBorders>
          </w:tcPr>
          <w:p w14:paraId="2E8DF381" w14:textId="1A099B8E" w:rsidR="00F056F3" w:rsidRDefault="00F056F3" w:rsidP="00F056F3">
            <w:pPr>
              <w:ind w:left="5"/>
              <w:jc w:val="center"/>
            </w:pPr>
            <w:r w:rsidRPr="00FE7998">
              <w:rPr>
                <w:rFonts w:ascii="Segoe UI Symbol" w:hAnsi="Segoe UI Symbol" w:cs="Segoe UI Symbol"/>
              </w:rPr>
              <w:t>✓</w:t>
            </w:r>
          </w:p>
        </w:tc>
        <w:tc>
          <w:tcPr>
            <w:tcW w:w="1513" w:type="dxa"/>
            <w:tcBorders>
              <w:top w:val="single" w:sz="4" w:space="0" w:color="000000"/>
              <w:left w:val="single" w:sz="4" w:space="0" w:color="000000"/>
              <w:bottom w:val="single" w:sz="4" w:space="0" w:color="000000"/>
              <w:right w:val="single" w:sz="4" w:space="0" w:color="000000"/>
            </w:tcBorders>
          </w:tcPr>
          <w:p w14:paraId="16C35530" w14:textId="31804404" w:rsidR="00F056F3" w:rsidRDefault="00F056F3" w:rsidP="00F056F3">
            <w:pPr>
              <w:ind w:left="5"/>
              <w:jc w:val="center"/>
            </w:pPr>
            <w:r w:rsidRPr="00FE7998">
              <w:rPr>
                <w:rFonts w:ascii="Segoe UI Symbol" w:hAnsi="Segoe UI Symbol" w:cs="Segoe UI Symbol"/>
              </w:rPr>
              <w:t>✓</w:t>
            </w:r>
          </w:p>
        </w:tc>
        <w:tc>
          <w:tcPr>
            <w:tcW w:w="1515" w:type="dxa"/>
            <w:tcBorders>
              <w:top w:val="single" w:sz="4" w:space="0" w:color="000000"/>
              <w:left w:val="single" w:sz="4" w:space="0" w:color="000000"/>
              <w:bottom w:val="single" w:sz="4" w:space="0" w:color="000000"/>
              <w:right w:val="single" w:sz="4" w:space="0" w:color="000000"/>
            </w:tcBorders>
          </w:tcPr>
          <w:p w14:paraId="5EA7C430" w14:textId="20BE2D4A" w:rsidR="00F056F3" w:rsidRDefault="00F056F3" w:rsidP="00F056F3">
            <w:pPr>
              <w:ind w:left="55"/>
              <w:jc w:val="center"/>
            </w:pPr>
          </w:p>
        </w:tc>
        <w:tc>
          <w:tcPr>
            <w:tcW w:w="1361" w:type="dxa"/>
            <w:tcBorders>
              <w:top w:val="single" w:sz="4" w:space="0" w:color="000000"/>
              <w:left w:val="single" w:sz="4" w:space="0" w:color="000000"/>
              <w:bottom w:val="single" w:sz="4" w:space="0" w:color="000000"/>
              <w:right w:val="single" w:sz="4" w:space="0" w:color="000000"/>
            </w:tcBorders>
          </w:tcPr>
          <w:p w14:paraId="651E56A7" w14:textId="3ADC2F93" w:rsidR="00F056F3" w:rsidRDefault="00F056F3" w:rsidP="00F056F3">
            <w:pPr>
              <w:ind w:left="53"/>
              <w:jc w:val="center"/>
            </w:pPr>
          </w:p>
        </w:tc>
        <w:tc>
          <w:tcPr>
            <w:tcW w:w="1199" w:type="dxa"/>
            <w:tcBorders>
              <w:top w:val="single" w:sz="4" w:space="0" w:color="000000"/>
              <w:left w:val="single" w:sz="4" w:space="0" w:color="000000"/>
              <w:bottom w:val="single" w:sz="4" w:space="0" w:color="000000"/>
              <w:right w:val="single" w:sz="4" w:space="0" w:color="000000"/>
            </w:tcBorders>
          </w:tcPr>
          <w:p w14:paraId="57EF301D" w14:textId="7740A849" w:rsidR="00F056F3" w:rsidRDefault="00F056F3" w:rsidP="00F056F3">
            <w:pPr>
              <w:ind w:left="5"/>
              <w:jc w:val="center"/>
            </w:pPr>
            <w:r w:rsidRPr="00FE7998">
              <w:rPr>
                <w:rFonts w:ascii="Segoe UI Symbol" w:hAnsi="Segoe UI Symbol" w:cs="Segoe UI Symbol"/>
              </w:rPr>
              <w:t>✓</w:t>
            </w:r>
          </w:p>
        </w:tc>
      </w:tr>
      <w:tr w:rsidR="00F056F3" w14:paraId="16D141D3" w14:textId="77777777" w:rsidTr="00F056F3">
        <w:trPr>
          <w:trHeight w:val="270"/>
        </w:trPr>
        <w:tc>
          <w:tcPr>
            <w:tcW w:w="2179" w:type="dxa"/>
            <w:tcBorders>
              <w:top w:val="single" w:sz="4" w:space="0" w:color="000000"/>
              <w:left w:val="single" w:sz="4" w:space="0" w:color="000000"/>
              <w:bottom w:val="single" w:sz="4" w:space="0" w:color="000000"/>
              <w:right w:val="single" w:sz="4" w:space="0" w:color="000000"/>
            </w:tcBorders>
          </w:tcPr>
          <w:p w14:paraId="71BAAF3F" w14:textId="32305208" w:rsidR="00F056F3" w:rsidRDefault="00F056F3" w:rsidP="00F056F3">
            <w:pPr>
              <w:ind w:left="4"/>
              <w:jc w:val="center"/>
            </w:pPr>
            <w:r w:rsidRPr="00FE7998">
              <w:t>Functionality</w:t>
            </w:r>
          </w:p>
        </w:tc>
        <w:tc>
          <w:tcPr>
            <w:tcW w:w="1429" w:type="dxa"/>
            <w:tcBorders>
              <w:top w:val="single" w:sz="4" w:space="0" w:color="000000"/>
              <w:left w:val="single" w:sz="4" w:space="0" w:color="000000"/>
              <w:bottom w:val="single" w:sz="4" w:space="0" w:color="000000"/>
              <w:right w:val="single" w:sz="4" w:space="0" w:color="000000"/>
            </w:tcBorders>
          </w:tcPr>
          <w:p w14:paraId="21E203CB" w14:textId="4355FF4C" w:rsidR="00F056F3" w:rsidRDefault="00F056F3" w:rsidP="00F056F3">
            <w:pPr>
              <w:ind w:left="5"/>
              <w:jc w:val="center"/>
            </w:pPr>
            <w:r w:rsidRPr="00FE7998">
              <w:rPr>
                <w:rFonts w:ascii="Segoe UI Symbol" w:hAnsi="Segoe UI Symbol" w:cs="Segoe UI Symbol"/>
              </w:rPr>
              <w:t>✓</w:t>
            </w:r>
          </w:p>
        </w:tc>
        <w:tc>
          <w:tcPr>
            <w:tcW w:w="1513" w:type="dxa"/>
            <w:tcBorders>
              <w:top w:val="single" w:sz="4" w:space="0" w:color="000000"/>
              <w:left w:val="single" w:sz="4" w:space="0" w:color="000000"/>
              <w:bottom w:val="single" w:sz="4" w:space="0" w:color="000000"/>
              <w:right w:val="single" w:sz="4" w:space="0" w:color="000000"/>
            </w:tcBorders>
          </w:tcPr>
          <w:p w14:paraId="76B8389E" w14:textId="552FE29F" w:rsidR="00F056F3" w:rsidRDefault="00F056F3" w:rsidP="00F056F3">
            <w:pPr>
              <w:ind w:left="4"/>
              <w:jc w:val="center"/>
            </w:pPr>
          </w:p>
        </w:tc>
        <w:tc>
          <w:tcPr>
            <w:tcW w:w="1515" w:type="dxa"/>
            <w:tcBorders>
              <w:top w:val="single" w:sz="4" w:space="0" w:color="000000"/>
              <w:left w:val="single" w:sz="4" w:space="0" w:color="000000"/>
              <w:bottom w:val="single" w:sz="4" w:space="0" w:color="000000"/>
              <w:right w:val="single" w:sz="4" w:space="0" w:color="000000"/>
            </w:tcBorders>
          </w:tcPr>
          <w:p w14:paraId="1460F63E" w14:textId="2915E0B4" w:rsidR="00F056F3" w:rsidRDefault="00F056F3" w:rsidP="00F056F3">
            <w:pPr>
              <w:ind w:left="7"/>
              <w:jc w:val="center"/>
            </w:pPr>
            <w:r w:rsidRPr="00FE7998">
              <w:rPr>
                <w:rFonts w:ascii="Segoe UI Symbol" w:hAnsi="Segoe UI Symbol" w:cs="Segoe UI Symbol"/>
              </w:rPr>
              <w:t>✓</w:t>
            </w:r>
          </w:p>
        </w:tc>
        <w:tc>
          <w:tcPr>
            <w:tcW w:w="1361" w:type="dxa"/>
            <w:tcBorders>
              <w:top w:val="single" w:sz="4" w:space="0" w:color="000000"/>
              <w:left w:val="single" w:sz="4" w:space="0" w:color="000000"/>
              <w:bottom w:val="single" w:sz="4" w:space="0" w:color="000000"/>
              <w:right w:val="single" w:sz="4" w:space="0" w:color="000000"/>
            </w:tcBorders>
          </w:tcPr>
          <w:p w14:paraId="66D37147" w14:textId="472BD29F" w:rsidR="00F056F3" w:rsidRDefault="00F056F3" w:rsidP="00F056F3">
            <w:pPr>
              <w:ind w:left="5"/>
              <w:jc w:val="center"/>
            </w:pPr>
          </w:p>
        </w:tc>
        <w:tc>
          <w:tcPr>
            <w:tcW w:w="1199" w:type="dxa"/>
            <w:tcBorders>
              <w:top w:val="single" w:sz="4" w:space="0" w:color="000000"/>
              <w:left w:val="single" w:sz="4" w:space="0" w:color="000000"/>
              <w:bottom w:val="single" w:sz="4" w:space="0" w:color="000000"/>
              <w:right w:val="single" w:sz="4" w:space="0" w:color="000000"/>
            </w:tcBorders>
          </w:tcPr>
          <w:p w14:paraId="58AD98F1" w14:textId="68558828" w:rsidR="00F056F3" w:rsidRDefault="00F056F3" w:rsidP="00F056F3">
            <w:pPr>
              <w:ind w:left="5"/>
              <w:jc w:val="center"/>
            </w:pPr>
            <w:r w:rsidRPr="00FE7998">
              <w:rPr>
                <w:rFonts w:ascii="Segoe UI Symbol" w:hAnsi="Segoe UI Symbol" w:cs="Segoe UI Symbol"/>
              </w:rPr>
              <w:t>✓</w:t>
            </w:r>
          </w:p>
        </w:tc>
      </w:tr>
      <w:tr w:rsidR="00F056F3" w14:paraId="27B63F44" w14:textId="77777777" w:rsidTr="00F056F3">
        <w:trPr>
          <w:trHeight w:val="270"/>
        </w:trPr>
        <w:tc>
          <w:tcPr>
            <w:tcW w:w="2179" w:type="dxa"/>
            <w:tcBorders>
              <w:top w:val="single" w:sz="4" w:space="0" w:color="000000"/>
              <w:left w:val="single" w:sz="4" w:space="0" w:color="000000"/>
              <w:bottom w:val="single" w:sz="4" w:space="0" w:color="000000"/>
              <w:right w:val="single" w:sz="4" w:space="0" w:color="000000"/>
            </w:tcBorders>
          </w:tcPr>
          <w:p w14:paraId="74D7012F" w14:textId="4B250E0A" w:rsidR="00F056F3" w:rsidRDefault="00F056F3" w:rsidP="00F056F3">
            <w:pPr>
              <w:ind w:left="4"/>
              <w:jc w:val="center"/>
            </w:pPr>
            <w:r w:rsidRPr="00FE7998">
              <w:t>Usability</w:t>
            </w:r>
          </w:p>
        </w:tc>
        <w:tc>
          <w:tcPr>
            <w:tcW w:w="1429" w:type="dxa"/>
            <w:tcBorders>
              <w:top w:val="single" w:sz="4" w:space="0" w:color="000000"/>
              <w:left w:val="single" w:sz="4" w:space="0" w:color="000000"/>
              <w:bottom w:val="single" w:sz="4" w:space="0" w:color="000000"/>
              <w:right w:val="single" w:sz="4" w:space="0" w:color="000000"/>
            </w:tcBorders>
          </w:tcPr>
          <w:p w14:paraId="7755577D" w14:textId="5C4A1A07" w:rsidR="00F056F3" w:rsidRDefault="00F056F3" w:rsidP="00F056F3">
            <w:pPr>
              <w:ind w:left="5"/>
              <w:jc w:val="center"/>
            </w:pPr>
            <w:r w:rsidRPr="00FE7998">
              <w:rPr>
                <w:rFonts w:ascii="Segoe UI Symbol" w:hAnsi="Segoe UI Symbol" w:cs="Segoe UI Symbol"/>
              </w:rPr>
              <w:t>✓</w:t>
            </w:r>
          </w:p>
        </w:tc>
        <w:tc>
          <w:tcPr>
            <w:tcW w:w="1513" w:type="dxa"/>
            <w:tcBorders>
              <w:top w:val="single" w:sz="4" w:space="0" w:color="000000"/>
              <w:left w:val="single" w:sz="4" w:space="0" w:color="000000"/>
              <w:bottom w:val="single" w:sz="4" w:space="0" w:color="000000"/>
              <w:right w:val="single" w:sz="4" w:space="0" w:color="000000"/>
            </w:tcBorders>
          </w:tcPr>
          <w:p w14:paraId="200A5A83" w14:textId="7837C99E" w:rsidR="00F056F3" w:rsidRDefault="00F056F3" w:rsidP="00F056F3">
            <w:pPr>
              <w:ind w:left="4"/>
              <w:jc w:val="center"/>
            </w:pPr>
          </w:p>
        </w:tc>
        <w:tc>
          <w:tcPr>
            <w:tcW w:w="1515" w:type="dxa"/>
            <w:tcBorders>
              <w:top w:val="single" w:sz="4" w:space="0" w:color="000000"/>
              <w:left w:val="single" w:sz="4" w:space="0" w:color="000000"/>
              <w:bottom w:val="single" w:sz="4" w:space="0" w:color="000000"/>
              <w:right w:val="single" w:sz="4" w:space="0" w:color="000000"/>
            </w:tcBorders>
          </w:tcPr>
          <w:p w14:paraId="483F100F" w14:textId="1141F28D" w:rsidR="00F056F3" w:rsidRDefault="00F056F3" w:rsidP="00F056F3">
            <w:pPr>
              <w:ind w:left="7"/>
              <w:jc w:val="center"/>
            </w:pPr>
            <w:r w:rsidRPr="00FE7998">
              <w:rPr>
                <w:rFonts w:ascii="Segoe UI Symbol" w:hAnsi="Segoe UI Symbol" w:cs="Segoe UI Symbol"/>
              </w:rPr>
              <w:t>✓</w:t>
            </w:r>
          </w:p>
        </w:tc>
        <w:tc>
          <w:tcPr>
            <w:tcW w:w="1361" w:type="dxa"/>
            <w:tcBorders>
              <w:top w:val="single" w:sz="4" w:space="0" w:color="000000"/>
              <w:left w:val="single" w:sz="4" w:space="0" w:color="000000"/>
              <w:bottom w:val="single" w:sz="4" w:space="0" w:color="000000"/>
              <w:right w:val="single" w:sz="4" w:space="0" w:color="000000"/>
            </w:tcBorders>
          </w:tcPr>
          <w:p w14:paraId="3657D954" w14:textId="146975A7" w:rsidR="00F056F3" w:rsidRDefault="00F056F3" w:rsidP="00F056F3">
            <w:pPr>
              <w:ind w:left="5"/>
              <w:jc w:val="center"/>
            </w:pPr>
          </w:p>
        </w:tc>
        <w:tc>
          <w:tcPr>
            <w:tcW w:w="1199" w:type="dxa"/>
            <w:tcBorders>
              <w:top w:val="single" w:sz="4" w:space="0" w:color="000000"/>
              <w:left w:val="single" w:sz="4" w:space="0" w:color="000000"/>
              <w:bottom w:val="single" w:sz="4" w:space="0" w:color="000000"/>
              <w:right w:val="single" w:sz="4" w:space="0" w:color="000000"/>
            </w:tcBorders>
          </w:tcPr>
          <w:p w14:paraId="63394919" w14:textId="48AAD00F" w:rsidR="00F056F3" w:rsidRDefault="00F056F3" w:rsidP="00F056F3">
            <w:pPr>
              <w:ind w:left="5"/>
              <w:jc w:val="center"/>
            </w:pPr>
            <w:r w:rsidRPr="00FE7998">
              <w:rPr>
                <w:rFonts w:ascii="Segoe UI Symbol" w:hAnsi="Segoe UI Symbol" w:cs="Segoe UI Symbol"/>
              </w:rPr>
              <w:t>✓</w:t>
            </w:r>
          </w:p>
        </w:tc>
      </w:tr>
      <w:tr w:rsidR="00F056F3" w14:paraId="0B5C0CB3" w14:textId="77777777" w:rsidTr="00F056F3">
        <w:trPr>
          <w:trHeight w:val="271"/>
        </w:trPr>
        <w:tc>
          <w:tcPr>
            <w:tcW w:w="2179" w:type="dxa"/>
            <w:tcBorders>
              <w:top w:val="single" w:sz="4" w:space="0" w:color="000000"/>
              <w:left w:val="single" w:sz="4" w:space="0" w:color="000000"/>
              <w:bottom w:val="single" w:sz="4" w:space="0" w:color="000000"/>
              <w:right w:val="single" w:sz="4" w:space="0" w:color="000000"/>
            </w:tcBorders>
          </w:tcPr>
          <w:p w14:paraId="15A5DEDC" w14:textId="062856DF" w:rsidR="00F056F3" w:rsidRDefault="00F056F3" w:rsidP="00F056F3">
            <w:pPr>
              <w:ind w:left="4"/>
              <w:jc w:val="center"/>
            </w:pPr>
            <w:r w:rsidRPr="00FE7998">
              <w:t>Reliability</w:t>
            </w:r>
          </w:p>
        </w:tc>
        <w:tc>
          <w:tcPr>
            <w:tcW w:w="1429" w:type="dxa"/>
            <w:tcBorders>
              <w:top w:val="single" w:sz="4" w:space="0" w:color="000000"/>
              <w:left w:val="single" w:sz="4" w:space="0" w:color="000000"/>
              <w:bottom w:val="single" w:sz="4" w:space="0" w:color="000000"/>
              <w:right w:val="single" w:sz="4" w:space="0" w:color="000000"/>
            </w:tcBorders>
          </w:tcPr>
          <w:p w14:paraId="17635885" w14:textId="18E5CB73" w:rsidR="00F056F3" w:rsidRDefault="00F056F3" w:rsidP="00F056F3">
            <w:pPr>
              <w:ind w:left="5"/>
              <w:jc w:val="center"/>
            </w:pPr>
            <w:r w:rsidRPr="00FE7998">
              <w:rPr>
                <w:rFonts w:ascii="Segoe UI Symbol" w:hAnsi="Segoe UI Symbol" w:cs="Segoe UI Symbol"/>
              </w:rPr>
              <w:t>✓</w:t>
            </w:r>
          </w:p>
        </w:tc>
        <w:tc>
          <w:tcPr>
            <w:tcW w:w="1513" w:type="dxa"/>
            <w:tcBorders>
              <w:top w:val="single" w:sz="4" w:space="0" w:color="000000"/>
              <w:left w:val="single" w:sz="4" w:space="0" w:color="000000"/>
              <w:bottom w:val="single" w:sz="4" w:space="0" w:color="000000"/>
              <w:right w:val="single" w:sz="4" w:space="0" w:color="000000"/>
            </w:tcBorders>
          </w:tcPr>
          <w:p w14:paraId="59479B70" w14:textId="7856B27C" w:rsidR="00F056F3" w:rsidRDefault="00F056F3" w:rsidP="00F056F3">
            <w:pPr>
              <w:ind w:left="4"/>
              <w:jc w:val="center"/>
            </w:pPr>
          </w:p>
        </w:tc>
        <w:tc>
          <w:tcPr>
            <w:tcW w:w="1515" w:type="dxa"/>
            <w:tcBorders>
              <w:top w:val="single" w:sz="4" w:space="0" w:color="000000"/>
              <w:left w:val="single" w:sz="4" w:space="0" w:color="000000"/>
              <w:bottom w:val="single" w:sz="4" w:space="0" w:color="000000"/>
              <w:right w:val="single" w:sz="4" w:space="0" w:color="000000"/>
            </w:tcBorders>
          </w:tcPr>
          <w:p w14:paraId="2B230F93" w14:textId="10203541" w:rsidR="00F056F3" w:rsidRDefault="00F056F3" w:rsidP="00F056F3">
            <w:pPr>
              <w:ind w:left="7"/>
              <w:jc w:val="center"/>
            </w:pPr>
            <w:r w:rsidRPr="00FE7998">
              <w:rPr>
                <w:rFonts w:ascii="Segoe UI Symbol" w:hAnsi="Segoe UI Symbol" w:cs="Segoe UI Symbol"/>
              </w:rPr>
              <w:t>✓</w:t>
            </w:r>
          </w:p>
        </w:tc>
        <w:tc>
          <w:tcPr>
            <w:tcW w:w="1361" w:type="dxa"/>
            <w:tcBorders>
              <w:top w:val="single" w:sz="4" w:space="0" w:color="000000"/>
              <w:left w:val="single" w:sz="4" w:space="0" w:color="000000"/>
              <w:bottom w:val="single" w:sz="4" w:space="0" w:color="000000"/>
              <w:right w:val="single" w:sz="4" w:space="0" w:color="000000"/>
            </w:tcBorders>
          </w:tcPr>
          <w:p w14:paraId="7B1945DA" w14:textId="4F111BE3" w:rsidR="00F056F3" w:rsidRDefault="00F056F3" w:rsidP="00F056F3">
            <w:pPr>
              <w:ind w:left="5"/>
              <w:jc w:val="center"/>
            </w:pPr>
          </w:p>
        </w:tc>
        <w:tc>
          <w:tcPr>
            <w:tcW w:w="1199" w:type="dxa"/>
            <w:tcBorders>
              <w:top w:val="single" w:sz="4" w:space="0" w:color="000000"/>
              <w:left w:val="single" w:sz="4" w:space="0" w:color="000000"/>
              <w:bottom w:val="single" w:sz="4" w:space="0" w:color="000000"/>
              <w:right w:val="single" w:sz="4" w:space="0" w:color="000000"/>
            </w:tcBorders>
          </w:tcPr>
          <w:p w14:paraId="1399B907" w14:textId="407F4403" w:rsidR="00F056F3" w:rsidRDefault="00F056F3" w:rsidP="00F056F3">
            <w:pPr>
              <w:ind w:left="5"/>
              <w:jc w:val="center"/>
            </w:pPr>
            <w:r w:rsidRPr="00FE7998">
              <w:rPr>
                <w:rFonts w:ascii="Segoe UI Symbol" w:hAnsi="Segoe UI Symbol" w:cs="Segoe UI Symbol"/>
              </w:rPr>
              <w:t>✓</w:t>
            </w:r>
          </w:p>
        </w:tc>
      </w:tr>
      <w:tr w:rsidR="00F056F3" w14:paraId="1FF14585" w14:textId="77777777" w:rsidTr="00F056F3">
        <w:trPr>
          <w:trHeight w:val="270"/>
        </w:trPr>
        <w:tc>
          <w:tcPr>
            <w:tcW w:w="2179" w:type="dxa"/>
            <w:tcBorders>
              <w:top w:val="single" w:sz="4" w:space="0" w:color="000000"/>
              <w:left w:val="single" w:sz="4" w:space="0" w:color="000000"/>
              <w:bottom w:val="single" w:sz="4" w:space="0" w:color="000000"/>
              <w:right w:val="single" w:sz="4" w:space="0" w:color="000000"/>
            </w:tcBorders>
          </w:tcPr>
          <w:p w14:paraId="655FE99F" w14:textId="3EDD6B94" w:rsidR="00F056F3" w:rsidRDefault="00F056F3" w:rsidP="00F056F3">
            <w:pPr>
              <w:ind w:left="4"/>
              <w:jc w:val="center"/>
            </w:pPr>
            <w:r w:rsidRPr="00FE7998">
              <w:t>Performance</w:t>
            </w:r>
          </w:p>
        </w:tc>
        <w:tc>
          <w:tcPr>
            <w:tcW w:w="1429" w:type="dxa"/>
            <w:tcBorders>
              <w:top w:val="single" w:sz="4" w:space="0" w:color="000000"/>
              <w:left w:val="single" w:sz="4" w:space="0" w:color="000000"/>
              <w:bottom w:val="single" w:sz="4" w:space="0" w:color="000000"/>
              <w:right w:val="single" w:sz="4" w:space="0" w:color="000000"/>
            </w:tcBorders>
          </w:tcPr>
          <w:p w14:paraId="2B925440" w14:textId="542409F1" w:rsidR="00F056F3" w:rsidRDefault="00F056F3" w:rsidP="00F056F3">
            <w:pPr>
              <w:ind w:left="5"/>
              <w:jc w:val="center"/>
            </w:pPr>
            <w:r w:rsidRPr="00FE7998">
              <w:rPr>
                <w:rFonts w:ascii="Segoe UI Symbol" w:hAnsi="Segoe UI Symbol" w:cs="Segoe UI Symbol"/>
              </w:rPr>
              <w:t>✓</w:t>
            </w:r>
          </w:p>
        </w:tc>
        <w:tc>
          <w:tcPr>
            <w:tcW w:w="1513" w:type="dxa"/>
            <w:tcBorders>
              <w:top w:val="single" w:sz="4" w:space="0" w:color="000000"/>
              <w:left w:val="single" w:sz="4" w:space="0" w:color="000000"/>
              <w:bottom w:val="single" w:sz="4" w:space="0" w:color="000000"/>
              <w:right w:val="single" w:sz="4" w:space="0" w:color="000000"/>
            </w:tcBorders>
          </w:tcPr>
          <w:p w14:paraId="27B6ECC6" w14:textId="49A0817F" w:rsidR="00F056F3" w:rsidRDefault="00F056F3" w:rsidP="00F056F3">
            <w:pPr>
              <w:ind w:left="4"/>
              <w:jc w:val="center"/>
            </w:pPr>
          </w:p>
        </w:tc>
        <w:tc>
          <w:tcPr>
            <w:tcW w:w="1515" w:type="dxa"/>
            <w:tcBorders>
              <w:top w:val="single" w:sz="4" w:space="0" w:color="000000"/>
              <w:left w:val="single" w:sz="4" w:space="0" w:color="000000"/>
              <w:bottom w:val="single" w:sz="4" w:space="0" w:color="000000"/>
              <w:right w:val="single" w:sz="4" w:space="0" w:color="000000"/>
            </w:tcBorders>
          </w:tcPr>
          <w:p w14:paraId="2FA63362" w14:textId="2656ADC6" w:rsidR="00F056F3" w:rsidRDefault="00F056F3" w:rsidP="00F056F3">
            <w:pPr>
              <w:ind w:left="7"/>
              <w:jc w:val="center"/>
            </w:pPr>
            <w:r w:rsidRPr="00FE7998">
              <w:rPr>
                <w:rFonts w:ascii="Segoe UI Symbol" w:hAnsi="Segoe UI Symbol" w:cs="Segoe UI Symbol"/>
              </w:rPr>
              <w:t>✓</w:t>
            </w:r>
          </w:p>
        </w:tc>
        <w:tc>
          <w:tcPr>
            <w:tcW w:w="1361" w:type="dxa"/>
            <w:tcBorders>
              <w:top w:val="single" w:sz="4" w:space="0" w:color="000000"/>
              <w:left w:val="single" w:sz="4" w:space="0" w:color="000000"/>
              <w:bottom w:val="single" w:sz="4" w:space="0" w:color="000000"/>
              <w:right w:val="single" w:sz="4" w:space="0" w:color="000000"/>
            </w:tcBorders>
          </w:tcPr>
          <w:p w14:paraId="160E0D12" w14:textId="6CA356F9" w:rsidR="00F056F3" w:rsidRDefault="00F056F3" w:rsidP="00F056F3">
            <w:pPr>
              <w:ind w:left="5"/>
              <w:jc w:val="center"/>
            </w:pPr>
          </w:p>
        </w:tc>
        <w:tc>
          <w:tcPr>
            <w:tcW w:w="1199" w:type="dxa"/>
            <w:tcBorders>
              <w:top w:val="single" w:sz="4" w:space="0" w:color="000000"/>
              <w:left w:val="single" w:sz="4" w:space="0" w:color="000000"/>
              <w:bottom w:val="single" w:sz="4" w:space="0" w:color="000000"/>
              <w:right w:val="single" w:sz="4" w:space="0" w:color="000000"/>
            </w:tcBorders>
          </w:tcPr>
          <w:p w14:paraId="3418368B" w14:textId="6FD1AEE6" w:rsidR="00F056F3" w:rsidRDefault="00F056F3" w:rsidP="00F056F3">
            <w:pPr>
              <w:ind w:left="5"/>
              <w:jc w:val="center"/>
            </w:pPr>
            <w:r w:rsidRPr="00FE7998">
              <w:rPr>
                <w:rFonts w:ascii="Segoe UI Symbol" w:hAnsi="Segoe UI Symbol" w:cs="Segoe UI Symbol"/>
              </w:rPr>
              <w:t>✓</w:t>
            </w:r>
          </w:p>
        </w:tc>
      </w:tr>
      <w:tr w:rsidR="00F056F3" w14:paraId="3A22CFB6" w14:textId="77777777" w:rsidTr="00F056F3">
        <w:trPr>
          <w:trHeight w:val="270"/>
        </w:trPr>
        <w:tc>
          <w:tcPr>
            <w:tcW w:w="2179" w:type="dxa"/>
            <w:tcBorders>
              <w:top w:val="single" w:sz="4" w:space="0" w:color="000000"/>
              <w:left w:val="single" w:sz="4" w:space="0" w:color="000000"/>
              <w:bottom w:val="single" w:sz="4" w:space="0" w:color="000000"/>
              <w:right w:val="single" w:sz="4" w:space="0" w:color="000000"/>
            </w:tcBorders>
          </w:tcPr>
          <w:p w14:paraId="717B6D48" w14:textId="5A2F9089" w:rsidR="00F056F3" w:rsidRPr="008803F8" w:rsidRDefault="00F056F3" w:rsidP="00F056F3">
            <w:pPr>
              <w:ind w:left="4"/>
              <w:jc w:val="center"/>
            </w:pPr>
            <w:r w:rsidRPr="00FE7998">
              <w:t>Supportability</w:t>
            </w:r>
          </w:p>
        </w:tc>
        <w:tc>
          <w:tcPr>
            <w:tcW w:w="1429" w:type="dxa"/>
            <w:tcBorders>
              <w:top w:val="single" w:sz="4" w:space="0" w:color="000000"/>
              <w:left w:val="single" w:sz="4" w:space="0" w:color="000000"/>
              <w:bottom w:val="single" w:sz="4" w:space="0" w:color="000000"/>
              <w:right w:val="single" w:sz="4" w:space="0" w:color="000000"/>
            </w:tcBorders>
          </w:tcPr>
          <w:p w14:paraId="271C63BC" w14:textId="6DC8AFA8" w:rsidR="00F056F3" w:rsidRPr="008803F8" w:rsidRDefault="00F056F3" w:rsidP="00F056F3">
            <w:pPr>
              <w:ind w:left="5"/>
              <w:jc w:val="center"/>
              <w:rPr>
                <w:rFonts w:ascii="Segoe UI Symbol" w:hAnsi="Segoe UI Symbol" w:cs="Segoe UI Symbol"/>
              </w:rPr>
            </w:pPr>
            <w:r w:rsidRPr="00FE7998">
              <w:rPr>
                <w:rFonts w:ascii="Segoe UI Symbol" w:hAnsi="Segoe UI Symbol" w:cs="Segoe UI Symbol"/>
              </w:rPr>
              <w:t>✓</w:t>
            </w:r>
          </w:p>
        </w:tc>
        <w:tc>
          <w:tcPr>
            <w:tcW w:w="1513" w:type="dxa"/>
            <w:tcBorders>
              <w:top w:val="single" w:sz="4" w:space="0" w:color="000000"/>
              <w:left w:val="single" w:sz="4" w:space="0" w:color="000000"/>
              <w:bottom w:val="single" w:sz="4" w:space="0" w:color="000000"/>
              <w:right w:val="single" w:sz="4" w:space="0" w:color="000000"/>
            </w:tcBorders>
          </w:tcPr>
          <w:p w14:paraId="072AF173" w14:textId="4707C2B5" w:rsidR="00F056F3" w:rsidRDefault="00F056F3" w:rsidP="00F056F3">
            <w:pPr>
              <w:ind w:left="4"/>
              <w:jc w:val="center"/>
            </w:pPr>
            <w:r w:rsidRPr="00FE7998">
              <w:rPr>
                <w:rFonts w:ascii="Segoe UI Symbol" w:hAnsi="Segoe UI Symbol" w:cs="Segoe UI Symbol"/>
              </w:rPr>
              <w:t>✓</w:t>
            </w:r>
          </w:p>
        </w:tc>
        <w:tc>
          <w:tcPr>
            <w:tcW w:w="1515" w:type="dxa"/>
            <w:tcBorders>
              <w:top w:val="single" w:sz="4" w:space="0" w:color="000000"/>
              <w:left w:val="single" w:sz="4" w:space="0" w:color="000000"/>
              <w:bottom w:val="single" w:sz="4" w:space="0" w:color="000000"/>
              <w:right w:val="single" w:sz="4" w:space="0" w:color="000000"/>
            </w:tcBorders>
          </w:tcPr>
          <w:p w14:paraId="157D8D90" w14:textId="0FC56B34" w:rsidR="00F056F3" w:rsidRPr="008803F8" w:rsidRDefault="00F056F3" w:rsidP="00F056F3">
            <w:pPr>
              <w:ind w:left="7"/>
              <w:jc w:val="center"/>
              <w:rPr>
                <w:rFonts w:ascii="Segoe UI Symbol" w:hAnsi="Segoe UI Symbol" w:cs="Segoe UI Symbol"/>
              </w:rPr>
            </w:pPr>
            <w:r w:rsidRPr="00FE7998">
              <w:rPr>
                <w:rFonts w:ascii="Segoe UI Symbol" w:hAnsi="Segoe UI Symbol" w:cs="Segoe UI Symbol"/>
              </w:rPr>
              <w:t>✓</w:t>
            </w:r>
          </w:p>
        </w:tc>
        <w:tc>
          <w:tcPr>
            <w:tcW w:w="1361" w:type="dxa"/>
            <w:tcBorders>
              <w:top w:val="single" w:sz="4" w:space="0" w:color="000000"/>
              <w:left w:val="single" w:sz="4" w:space="0" w:color="000000"/>
              <w:bottom w:val="single" w:sz="4" w:space="0" w:color="000000"/>
              <w:right w:val="single" w:sz="4" w:space="0" w:color="000000"/>
            </w:tcBorders>
          </w:tcPr>
          <w:p w14:paraId="0CAC9D6A" w14:textId="77777777" w:rsidR="00F056F3" w:rsidRDefault="00F056F3" w:rsidP="00F056F3">
            <w:pPr>
              <w:ind w:left="5"/>
              <w:jc w:val="center"/>
            </w:pPr>
          </w:p>
        </w:tc>
        <w:tc>
          <w:tcPr>
            <w:tcW w:w="1199" w:type="dxa"/>
            <w:tcBorders>
              <w:top w:val="single" w:sz="4" w:space="0" w:color="000000"/>
              <w:left w:val="single" w:sz="4" w:space="0" w:color="000000"/>
              <w:bottom w:val="single" w:sz="4" w:space="0" w:color="000000"/>
              <w:right w:val="single" w:sz="4" w:space="0" w:color="000000"/>
            </w:tcBorders>
          </w:tcPr>
          <w:p w14:paraId="551FA5A7" w14:textId="23AE6E61" w:rsidR="00F056F3" w:rsidRPr="008803F8" w:rsidRDefault="00F056F3" w:rsidP="00F056F3">
            <w:pPr>
              <w:ind w:left="5"/>
              <w:jc w:val="center"/>
              <w:rPr>
                <w:rFonts w:ascii="Segoe UI Symbol" w:hAnsi="Segoe UI Symbol" w:cs="Segoe UI Symbol"/>
              </w:rPr>
            </w:pPr>
            <w:r w:rsidRPr="00FE7998">
              <w:rPr>
                <w:rFonts w:ascii="Segoe UI Symbol" w:hAnsi="Segoe UI Symbol" w:cs="Segoe UI Symbol"/>
              </w:rPr>
              <w:t>✓</w:t>
            </w:r>
          </w:p>
        </w:tc>
      </w:tr>
      <w:tr w:rsidR="00F056F3" w14:paraId="5FF2C952" w14:textId="77777777" w:rsidTr="00F056F3">
        <w:trPr>
          <w:trHeight w:val="270"/>
        </w:trPr>
        <w:tc>
          <w:tcPr>
            <w:tcW w:w="2179" w:type="dxa"/>
            <w:tcBorders>
              <w:top w:val="single" w:sz="4" w:space="0" w:color="000000"/>
              <w:left w:val="single" w:sz="4" w:space="0" w:color="000000"/>
              <w:bottom w:val="single" w:sz="4" w:space="0" w:color="000000"/>
              <w:right w:val="single" w:sz="4" w:space="0" w:color="000000"/>
            </w:tcBorders>
          </w:tcPr>
          <w:p w14:paraId="66FA44EA" w14:textId="75CD3376" w:rsidR="00F056F3" w:rsidRPr="008803F8" w:rsidRDefault="00F056F3" w:rsidP="00F056F3">
            <w:pPr>
              <w:ind w:left="4"/>
              <w:jc w:val="center"/>
            </w:pPr>
            <w:r w:rsidRPr="00FE7998">
              <w:t>Maintainability</w:t>
            </w:r>
          </w:p>
        </w:tc>
        <w:tc>
          <w:tcPr>
            <w:tcW w:w="1429" w:type="dxa"/>
            <w:tcBorders>
              <w:top w:val="single" w:sz="4" w:space="0" w:color="000000"/>
              <w:left w:val="single" w:sz="4" w:space="0" w:color="000000"/>
              <w:bottom w:val="single" w:sz="4" w:space="0" w:color="000000"/>
              <w:right w:val="single" w:sz="4" w:space="0" w:color="000000"/>
            </w:tcBorders>
          </w:tcPr>
          <w:p w14:paraId="2A32AC09" w14:textId="5C3C26DC" w:rsidR="00F056F3" w:rsidRPr="008803F8" w:rsidRDefault="00F056F3" w:rsidP="00F056F3">
            <w:pPr>
              <w:ind w:left="5"/>
              <w:jc w:val="center"/>
              <w:rPr>
                <w:rFonts w:ascii="Segoe UI Symbol" w:hAnsi="Segoe UI Symbol" w:cs="Segoe UI Symbol"/>
              </w:rPr>
            </w:pPr>
            <w:r w:rsidRPr="00FE7998">
              <w:rPr>
                <w:rFonts w:ascii="Segoe UI Symbol" w:hAnsi="Segoe UI Symbol" w:cs="Segoe UI Symbol"/>
              </w:rPr>
              <w:t>✓</w:t>
            </w:r>
          </w:p>
        </w:tc>
        <w:tc>
          <w:tcPr>
            <w:tcW w:w="1513" w:type="dxa"/>
            <w:tcBorders>
              <w:top w:val="single" w:sz="4" w:space="0" w:color="000000"/>
              <w:left w:val="single" w:sz="4" w:space="0" w:color="000000"/>
              <w:bottom w:val="single" w:sz="4" w:space="0" w:color="000000"/>
              <w:right w:val="single" w:sz="4" w:space="0" w:color="000000"/>
            </w:tcBorders>
          </w:tcPr>
          <w:p w14:paraId="74FEA5BD" w14:textId="0AAB9C78" w:rsidR="00F056F3" w:rsidRDefault="00F056F3" w:rsidP="00F056F3">
            <w:pPr>
              <w:ind w:left="4"/>
              <w:jc w:val="center"/>
            </w:pPr>
            <w:r w:rsidRPr="00FE7998">
              <w:rPr>
                <w:rFonts w:ascii="Segoe UI Symbol" w:hAnsi="Segoe UI Symbol" w:cs="Segoe UI Symbol"/>
              </w:rPr>
              <w:t>✓</w:t>
            </w:r>
          </w:p>
        </w:tc>
        <w:tc>
          <w:tcPr>
            <w:tcW w:w="1515" w:type="dxa"/>
            <w:tcBorders>
              <w:top w:val="single" w:sz="4" w:space="0" w:color="000000"/>
              <w:left w:val="single" w:sz="4" w:space="0" w:color="000000"/>
              <w:bottom w:val="single" w:sz="4" w:space="0" w:color="000000"/>
              <w:right w:val="single" w:sz="4" w:space="0" w:color="000000"/>
            </w:tcBorders>
          </w:tcPr>
          <w:p w14:paraId="68294702" w14:textId="749E5333" w:rsidR="00F056F3" w:rsidRPr="008803F8" w:rsidRDefault="00F056F3" w:rsidP="00F056F3">
            <w:pPr>
              <w:ind w:left="7"/>
              <w:jc w:val="center"/>
              <w:rPr>
                <w:rFonts w:ascii="Segoe UI Symbol" w:hAnsi="Segoe UI Symbol" w:cs="Segoe UI Symbol"/>
              </w:rPr>
            </w:pPr>
            <w:r w:rsidRPr="00FE7998">
              <w:rPr>
                <w:rFonts w:ascii="Segoe UI Symbol" w:hAnsi="Segoe UI Symbol" w:cs="Segoe UI Symbol"/>
              </w:rPr>
              <w:t>✓</w:t>
            </w:r>
          </w:p>
        </w:tc>
        <w:tc>
          <w:tcPr>
            <w:tcW w:w="1361" w:type="dxa"/>
            <w:tcBorders>
              <w:top w:val="single" w:sz="4" w:space="0" w:color="000000"/>
              <w:left w:val="single" w:sz="4" w:space="0" w:color="000000"/>
              <w:bottom w:val="single" w:sz="4" w:space="0" w:color="000000"/>
              <w:right w:val="single" w:sz="4" w:space="0" w:color="000000"/>
            </w:tcBorders>
          </w:tcPr>
          <w:p w14:paraId="1296019A" w14:textId="77777777" w:rsidR="00F056F3" w:rsidRDefault="00F056F3" w:rsidP="00F056F3">
            <w:pPr>
              <w:ind w:left="5"/>
              <w:jc w:val="center"/>
            </w:pPr>
          </w:p>
        </w:tc>
        <w:tc>
          <w:tcPr>
            <w:tcW w:w="1199" w:type="dxa"/>
            <w:tcBorders>
              <w:top w:val="single" w:sz="4" w:space="0" w:color="000000"/>
              <w:left w:val="single" w:sz="4" w:space="0" w:color="000000"/>
              <w:bottom w:val="single" w:sz="4" w:space="0" w:color="000000"/>
              <w:right w:val="single" w:sz="4" w:space="0" w:color="000000"/>
            </w:tcBorders>
          </w:tcPr>
          <w:p w14:paraId="1FC83DAD" w14:textId="78EAC0C9" w:rsidR="00F056F3" w:rsidRPr="008803F8" w:rsidRDefault="00F056F3" w:rsidP="00F056F3">
            <w:pPr>
              <w:ind w:left="5"/>
              <w:jc w:val="center"/>
              <w:rPr>
                <w:rFonts w:ascii="Segoe UI Symbol" w:hAnsi="Segoe UI Symbol" w:cs="Segoe UI Symbol"/>
              </w:rPr>
            </w:pPr>
            <w:r w:rsidRPr="00FE7998">
              <w:rPr>
                <w:rFonts w:ascii="Segoe UI Symbol" w:hAnsi="Segoe UI Symbol" w:cs="Segoe UI Symbol"/>
              </w:rPr>
              <w:t>✓</w:t>
            </w:r>
          </w:p>
        </w:tc>
      </w:tr>
      <w:tr w:rsidR="00F056F3" w14:paraId="310290F0" w14:textId="77777777" w:rsidTr="00F056F3">
        <w:trPr>
          <w:trHeight w:val="270"/>
        </w:trPr>
        <w:tc>
          <w:tcPr>
            <w:tcW w:w="2179" w:type="dxa"/>
            <w:tcBorders>
              <w:top w:val="single" w:sz="4" w:space="0" w:color="000000"/>
              <w:left w:val="single" w:sz="4" w:space="0" w:color="000000"/>
              <w:bottom w:val="single" w:sz="4" w:space="0" w:color="000000"/>
              <w:right w:val="single" w:sz="4" w:space="0" w:color="000000"/>
            </w:tcBorders>
          </w:tcPr>
          <w:p w14:paraId="12B77526" w14:textId="60F2E98F" w:rsidR="00F056F3" w:rsidRPr="008803F8" w:rsidRDefault="00F056F3" w:rsidP="00F056F3">
            <w:pPr>
              <w:ind w:left="4"/>
              <w:jc w:val="center"/>
            </w:pPr>
            <w:r w:rsidRPr="00FE7998">
              <w:t>Portability</w:t>
            </w:r>
          </w:p>
        </w:tc>
        <w:tc>
          <w:tcPr>
            <w:tcW w:w="1429" w:type="dxa"/>
            <w:tcBorders>
              <w:top w:val="single" w:sz="4" w:space="0" w:color="000000"/>
              <w:left w:val="single" w:sz="4" w:space="0" w:color="000000"/>
              <w:bottom w:val="single" w:sz="4" w:space="0" w:color="000000"/>
              <w:right w:val="single" w:sz="4" w:space="0" w:color="000000"/>
            </w:tcBorders>
          </w:tcPr>
          <w:p w14:paraId="2315F079" w14:textId="61F70D9B" w:rsidR="00F056F3" w:rsidRPr="008803F8" w:rsidRDefault="00F056F3" w:rsidP="00F056F3">
            <w:pPr>
              <w:ind w:left="5"/>
              <w:jc w:val="center"/>
              <w:rPr>
                <w:rFonts w:ascii="Segoe UI Symbol" w:hAnsi="Segoe UI Symbol" w:cs="Segoe UI Symbol"/>
              </w:rPr>
            </w:pPr>
            <w:r w:rsidRPr="00FE7998">
              <w:rPr>
                <w:rFonts w:ascii="Segoe UI Symbol" w:hAnsi="Segoe UI Symbol" w:cs="Segoe UI Symbol"/>
              </w:rPr>
              <w:t>✓</w:t>
            </w:r>
          </w:p>
        </w:tc>
        <w:tc>
          <w:tcPr>
            <w:tcW w:w="1513" w:type="dxa"/>
            <w:tcBorders>
              <w:top w:val="single" w:sz="4" w:space="0" w:color="000000"/>
              <w:left w:val="single" w:sz="4" w:space="0" w:color="000000"/>
              <w:bottom w:val="single" w:sz="4" w:space="0" w:color="000000"/>
              <w:right w:val="single" w:sz="4" w:space="0" w:color="000000"/>
            </w:tcBorders>
          </w:tcPr>
          <w:p w14:paraId="1BB7183E" w14:textId="5DD1DA69" w:rsidR="00F056F3" w:rsidRDefault="00F056F3" w:rsidP="00F056F3">
            <w:pPr>
              <w:ind w:left="4"/>
              <w:jc w:val="center"/>
            </w:pPr>
            <w:r w:rsidRPr="00FE7998">
              <w:rPr>
                <w:rFonts w:ascii="Segoe UI Symbol" w:hAnsi="Segoe UI Symbol" w:cs="Segoe UI Symbol"/>
              </w:rPr>
              <w:t>✓</w:t>
            </w:r>
          </w:p>
        </w:tc>
        <w:tc>
          <w:tcPr>
            <w:tcW w:w="1515" w:type="dxa"/>
            <w:tcBorders>
              <w:top w:val="single" w:sz="4" w:space="0" w:color="000000"/>
              <w:left w:val="single" w:sz="4" w:space="0" w:color="000000"/>
              <w:bottom w:val="single" w:sz="4" w:space="0" w:color="000000"/>
              <w:right w:val="single" w:sz="4" w:space="0" w:color="000000"/>
            </w:tcBorders>
          </w:tcPr>
          <w:p w14:paraId="5A29C489" w14:textId="56B4C596" w:rsidR="00F056F3" w:rsidRPr="008803F8" w:rsidRDefault="00F056F3" w:rsidP="00F056F3">
            <w:pPr>
              <w:ind w:left="7"/>
              <w:jc w:val="center"/>
              <w:rPr>
                <w:rFonts w:ascii="Segoe UI Symbol" w:hAnsi="Segoe UI Symbol" w:cs="Segoe UI Symbol"/>
              </w:rPr>
            </w:pPr>
            <w:r w:rsidRPr="00FE7998">
              <w:rPr>
                <w:rFonts w:ascii="Segoe UI Symbol" w:hAnsi="Segoe UI Symbol" w:cs="Segoe UI Symbol"/>
              </w:rPr>
              <w:t>✓</w:t>
            </w:r>
          </w:p>
        </w:tc>
        <w:tc>
          <w:tcPr>
            <w:tcW w:w="1361" w:type="dxa"/>
            <w:tcBorders>
              <w:top w:val="single" w:sz="4" w:space="0" w:color="000000"/>
              <w:left w:val="single" w:sz="4" w:space="0" w:color="000000"/>
              <w:bottom w:val="single" w:sz="4" w:space="0" w:color="000000"/>
              <w:right w:val="single" w:sz="4" w:space="0" w:color="000000"/>
            </w:tcBorders>
          </w:tcPr>
          <w:p w14:paraId="0F659696" w14:textId="77777777" w:rsidR="00F056F3" w:rsidRDefault="00F056F3" w:rsidP="00F056F3">
            <w:pPr>
              <w:ind w:left="5"/>
              <w:jc w:val="center"/>
            </w:pPr>
          </w:p>
        </w:tc>
        <w:tc>
          <w:tcPr>
            <w:tcW w:w="1199" w:type="dxa"/>
            <w:tcBorders>
              <w:top w:val="single" w:sz="4" w:space="0" w:color="000000"/>
              <w:left w:val="single" w:sz="4" w:space="0" w:color="000000"/>
              <w:bottom w:val="single" w:sz="4" w:space="0" w:color="000000"/>
              <w:right w:val="single" w:sz="4" w:space="0" w:color="000000"/>
            </w:tcBorders>
          </w:tcPr>
          <w:p w14:paraId="474EB1AA" w14:textId="700CE45B" w:rsidR="00F056F3" w:rsidRPr="008803F8" w:rsidRDefault="00F056F3" w:rsidP="00F056F3">
            <w:pPr>
              <w:ind w:left="5"/>
              <w:jc w:val="center"/>
              <w:rPr>
                <w:rFonts w:ascii="Segoe UI Symbol" w:hAnsi="Segoe UI Symbol" w:cs="Segoe UI Symbol"/>
              </w:rPr>
            </w:pPr>
            <w:r w:rsidRPr="00FE7998">
              <w:rPr>
                <w:rFonts w:ascii="Segoe UI Symbol" w:hAnsi="Segoe UI Symbol" w:cs="Segoe UI Symbol"/>
              </w:rPr>
              <w:t>✓</w:t>
            </w:r>
          </w:p>
        </w:tc>
      </w:tr>
      <w:tr w:rsidR="00F056F3" w14:paraId="3EE7D557" w14:textId="77777777" w:rsidTr="00F056F3">
        <w:trPr>
          <w:trHeight w:val="270"/>
        </w:trPr>
        <w:tc>
          <w:tcPr>
            <w:tcW w:w="2179" w:type="dxa"/>
            <w:tcBorders>
              <w:top w:val="single" w:sz="4" w:space="0" w:color="000000"/>
              <w:left w:val="single" w:sz="4" w:space="0" w:color="000000"/>
              <w:bottom w:val="single" w:sz="4" w:space="0" w:color="000000"/>
              <w:right w:val="single" w:sz="4" w:space="0" w:color="000000"/>
            </w:tcBorders>
          </w:tcPr>
          <w:p w14:paraId="346A7266" w14:textId="39A1613C" w:rsidR="00F056F3" w:rsidRPr="008803F8" w:rsidRDefault="00F056F3" w:rsidP="00F056F3">
            <w:pPr>
              <w:ind w:left="4"/>
              <w:jc w:val="center"/>
            </w:pPr>
            <w:r w:rsidRPr="00FE7998">
              <w:t>Security</w:t>
            </w:r>
          </w:p>
        </w:tc>
        <w:tc>
          <w:tcPr>
            <w:tcW w:w="1429" w:type="dxa"/>
            <w:tcBorders>
              <w:top w:val="single" w:sz="4" w:space="0" w:color="000000"/>
              <w:left w:val="single" w:sz="4" w:space="0" w:color="000000"/>
              <w:bottom w:val="single" w:sz="4" w:space="0" w:color="000000"/>
              <w:right w:val="single" w:sz="4" w:space="0" w:color="000000"/>
            </w:tcBorders>
          </w:tcPr>
          <w:p w14:paraId="72B3701E" w14:textId="77777777" w:rsidR="00F056F3" w:rsidRPr="008803F8" w:rsidRDefault="00F056F3" w:rsidP="00F056F3">
            <w:pPr>
              <w:ind w:left="5"/>
              <w:jc w:val="center"/>
              <w:rPr>
                <w:rFonts w:ascii="Segoe UI Symbol" w:hAnsi="Segoe UI Symbol" w:cs="Segoe UI Symbol"/>
              </w:rPr>
            </w:pPr>
          </w:p>
        </w:tc>
        <w:tc>
          <w:tcPr>
            <w:tcW w:w="1513" w:type="dxa"/>
            <w:tcBorders>
              <w:top w:val="single" w:sz="4" w:space="0" w:color="000000"/>
              <w:left w:val="single" w:sz="4" w:space="0" w:color="000000"/>
              <w:bottom w:val="single" w:sz="4" w:space="0" w:color="000000"/>
              <w:right w:val="single" w:sz="4" w:space="0" w:color="000000"/>
            </w:tcBorders>
          </w:tcPr>
          <w:p w14:paraId="68E13086" w14:textId="77777777" w:rsidR="00F056F3" w:rsidRDefault="00F056F3" w:rsidP="00F056F3">
            <w:pPr>
              <w:ind w:left="4"/>
              <w:jc w:val="center"/>
            </w:pPr>
          </w:p>
        </w:tc>
        <w:tc>
          <w:tcPr>
            <w:tcW w:w="1515" w:type="dxa"/>
            <w:tcBorders>
              <w:top w:val="single" w:sz="4" w:space="0" w:color="000000"/>
              <w:left w:val="single" w:sz="4" w:space="0" w:color="000000"/>
              <w:bottom w:val="single" w:sz="4" w:space="0" w:color="000000"/>
              <w:right w:val="single" w:sz="4" w:space="0" w:color="000000"/>
            </w:tcBorders>
          </w:tcPr>
          <w:p w14:paraId="220F67D0" w14:textId="77777777" w:rsidR="00F056F3" w:rsidRPr="008803F8" w:rsidRDefault="00F056F3" w:rsidP="00F056F3">
            <w:pPr>
              <w:ind w:left="7"/>
              <w:jc w:val="center"/>
              <w:rPr>
                <w:rFonts w:ascii="Segoe UI Symbol" w:hAnsi="Segoe UI Symbol" w:cs="Segoe UI Symbol"/>
              </w:rPr>
            </w:pPr>
          </w:p>
        </w:tc>
        <w:tc>
          <w:tcPr>
            <w:tcW w:w="1361" w:type="dxa"/>
            <w:tcBorders>
              <w:top w:val="single" w:sz="4" w:space="0" w:color="000000"/>
              <w:left w:val="single" w:sz="4" w:space="0" w:color="000000"/>
              <w:bottom w:val="single" w:sz="4" w:space="0" w:color="000000"/>
              <w:right w:val="single" w:sz="4" w:space="0" w:color="000000"/>
            </w:tcBorders>
          </w:tcPr>
          <w:p w14:paraId="440E55F4" w14:textId="77777777" w:rsidR="00F056F3" w:rsidRDefault="00F056F3" w:rsidP="00F056F3">
            <w:pPr>
              <w:ind w:left="5"/>
              <w:jc w:val="center"/>
            </w:pPr>
          </w:p>
        </w:tc>
        <w:tc>
          <w:tcPr>
            <w:tcW w:w="1199" w:type="dxa"/>
            <w:tcBorders>
              <w:top w:val="single" w:sz="4" w:space="0" w:color="000000"/>
              <w:left w:val="single" w:sz="4" w:space="0" w:color="000000"/>
              <w:bottom w:val="single" w:sz="4" w:space="0" w:color="000000"/>
              <w:right w:val="single" w:sz="4" w:space="0" w:color="000000"/>
            </w:tcBorders>
          </w:tcPr>
          <w:p w14:paraId="75043EBD" w14:textId="7F1BFD1B" w:rsidR="00F056F3" w:rsidRPr="008803F8" w:rsidRDefault="00F056F3" w:rsidP="00F056F3">
            <w:pPr>
              <w:ind w:left="5"/>
              <w:jc w:val="center"/>
              <w:rPr>
                <w:rFonts w:ascii="Segoe UI Symbol" w:hAnsi="Segoe UI Symbol" w:cs="Segoe UI Symbol"/>
              </w:rPr>
            </w:pPr>
            <w:r w:rsidRPr="00FE7998">
              <w:rPr>
                <w:rFonts w:ascii="Segoe UI Symbol" w:hAnsi="Segoe UI Symbol" w:cs="Segoe UI Symbol"/>
              </w:rPr>
              <w:t>✓</w:t>
            </w:r>
          </w:p>
        </w:tc>
      </w:tr>
    </w:tbl>
    <w:p w14:paraId="0604BCB0" w14:textId="77777777" w:rsidR="001336B5" w:rsidRDefault="001336B5" w:rsidP="001336B5">
      <w:pPr>
        <w:spacing w:after="0"/>
      </w:pPr>
      <w:r>
        <w:rPr>
          <w:rFonts w:ascii="Franklin Gothic" w:eastAsia="Franklin Gothic" w:hAnsi="Franklin Gothic" w:cs="Franklin Gothic"/>
          <w:sz w:val="20"/>
        </w:rPr>
        <w:t xml:space="preserve"> </w:t>
      </w:r>
    </w:p>
    <w:p w14:paraId="7EC75658" w14:textId="77777777" w:rsidR="001336B5" w:rsidRDefault="001336B5" w:rsidP="001336B5">
      <w:pPr>
        <w:spacing w:after="22"/>
      </w:pPr>
      <w:r>
        <w:rPr>
          <w:rFonts w:ascii="Franklin Gothic" w:eastAsia="Franklin Gothic" w:hAnsi="Franklin Gothic" w:cs="Franklin Gothic"/>
          <w:sz w:val="20"/>
        </w:rPr>
        <w:t xml:space="preserve"> </w:t>
      </w:r>
    </w:p>
    <w:p w14:paraId="404866D4" w14:textId="77777777" w:rsidR="001336B5" w:rsidRDefault="001336B5" w:rsidP="001336B5">
      <w:pPr>
        <w:spacing w:after="23"/>
      </w:pPr>
      <w:r>
        <w:rPr>
          <w:rFonts w:ascii="Times New Roman" w:eastAsia="Times New Roman" w:hAnsi="Times New Roman" w:cs="Times New Roman"/>
          <w:sz w:val="24"/>
        </w:rPr>
        <w:lastRenderedPageBreak/>
        <w:t xml:space="preserve"> </w:t>
      </w:r>
    </w:p>
    <w:p w14:paraId="00C84DA7" w14:textId="7E197D4E" w:rsidR="009802C6" w:rsidRPr="00F056F3" w:rsidRDefault="001336B5" w:rsidP="001336B5">
      <w:pPr>
        <w:numPr>
          <w:ilvl w:val="0"/>
          <w:numId w:val="12"/>
        </w:numPr>
        <w:spacing w:after="10" w:line="249" w:lineRule="auto"/>
        <w:ind w:hanging="360"/>
        <w:jc w:val="both"/>
      </w:pPr>
      <w:r>
        <w:rPr>
          <w:rFonts w:ascii="Times New Roman" w:eastAsia="Times New Roman" w:hAnsi="Times New Roman" w:cs="Times New Roman"/>
          <w:sz w:val="24"/>
        </w:rPr>
        <w:t xml:space="preserve">Briefly explain how one can measure the manufacturer’s view of software quality. </w:t>
      </w:r>
      <w:r>
        <w:rPr>
          <w:rFonts w:ascii="Times New Roman" w:eastAsia="Times New Roman" w:hAnsi="Times New Roman" w:cs="Times New Roman"/>
          <w:sz w:val="24"/>
        </w:rPr>
        <w:tab/>
        <w:t>[1]</w:t>
      </w:r>
    </w:p>
    <w:p w14:paraId="2EB66016" w14:textId="77777777" w:rsidR="00F056F3" w:rsidRDefault="00F056F3" w:rsidP="00F056F3">
      <w:pPr>
        <w:spacing w:after="10" w:line="249" w:lineRule="auto"/>
        <w:jc w:val="both"/>
        <w:rPr>
          <w:rFonts w:ascii="Times New Roman" w:eastAsia="Times New Roman" w:hAnsi="Times New Roman" w:cs="Times New Roman"/>
          <w:sz w:val="24"/>
        </w:rPr>
      </w:pPr>
    </w:p>
    <w:p w14:paraId="78F41236" w14:textId="665066F4" w:rsidR="00F056F3" w:rsidRPr="00F056F3" w:rsidRDefault="00F056F3" w:rsidP="00F056F3">
      <w:pPr>
        <w:spacing w:after="10" w:line="249" w:lineRule="auto"/>
        <w:jc w:val="both"/>
        <w:rPr>
          <w:rFonts w:asciiTheme="majorBidi" w:hAnsiTheme="majorBidi" w:cstheme="majorBidi"/>
          <w:sz w:val="24"/>
          <w:szCs w:val="24"/>
        </w:rPr>
      </w:pPr>
      <w:r>
        <w:rPr>
          <w:rFonts w:asciiTheme="majorBidi" w:hAnsiTheme="majorBidi" w:cstheme="majorBidi"/>
          <w:sz w:val="24"/>
          <w:szCs w:val="24"/>
        </w:rPr>
        <w:t>W</w:t>
      </w:r>
      <w:r w:rsidRPr="00F056F3">
        <w:rPr>
          <w:rFonts w:asciiTheme="majorBidi" w:hAnsiTheme="majorBidi" w:cstheme="majorBidi"/>
          <w:sz w:val="24"/>
          <w:szCs w:val="24"/>
        </w:rPr>
        <w:t>e can measure the manufacturer’s view of software quality in a concise and unique manner:</w:t>
      </w:r>
    </w:p>
    <w:p w14:paraId="466B95E8" w14:textId="77777777" w:rsidR="00F056F3" w:rsidRPr="00F056F3" w:rsidRDefault="00F056F3" w:rsidP="00F056F3">
      <w:pPr>
        <w:spacing w:after="10" w:line="249" w:lineRule="auto"/>
        <w:jc w:val="both"/>
        <w:rPr>
          <w:rFonts w:asciiTheme="majorBidi" w:hAnsiTheme="majorBidi" w:cstheme="majorBidi"/>
          <w:sz w:val="24"/>
          <w:szCs w:val="24"/>
        </w:rPr>
      </w:pPr>
    </w:p>
    <w:p w14:paraId="2862BB87" w14:textId="77777777" w:rsidR="00F056F3" w:rsidRDefault="00F056F3" w:rsidP="00F056F3">
      <w:pPr>
        <w:spacing w:after="10" w:line="249" w:lineRule="auto"/>
        <w:jc w:val="both"/>
        <w:rPr>
          <w:rFonts w:asciiTheme="majorBidi" w:hAnsiTheme="majorBidi" w:cstheme="majorBidi"/>
          <w:sz w:val="24"/>
          <w:szCs w:val="24"/>
        </w:rPr>
      </w:pPr>
      <w:r w:rsidRPr="00F056F3">
        <w:rPr>
          <w:rFonts w:asciiTheme="majorBidi" w:hAnsiTheme="majorBidi" w:cstheme="majorBidi"/>
          <w:b/>
          <w:bCs/>
          <w:sz w:val="28"/>
          <w:szCs w:val="28"/>
        </w:rPr>
        <w:t>Reliability</w:t>
      </w:r>
      <w:r w:rsidRPr="00F056F3">
        <w:rPr>
          <w:rFonts w:asciiTheme="majorBidi" w:hAnsiTheme="majorBidi" w:cstheme="majorBidi"/>
          <w:sz w:val="24"/>
          <w:szCs w:val="24"/>
        </w:rPr>
        <w:t>: Assess the likelihood of software failures or regressions. Measure production incidents, conduct reliability testing, and calculate average failure rates.</w:t>
      </w:r>
    </w:p>
    <w:p w14:paraId="20812737" w14:textId="77777777" w:rsidR="00F056F3" w:rsidRPr="00F056F3" w:rsidRDefault="00F056F3" w:rsidP="00F056F3">
      <w:pPr>
        <w:spacing w:after="10" w:line="249" w:lineRule="auto"/>
        <w:jc w:val="both"/>
        <w:rPr>
          <w:rFonts w:asciiTheme="majorBidi" w:hAnsiTheme="majorBidi" w:cstheme="majorBidi"/>
          <w:sz w:val="24"/>
          <w:szCs w:val="24"/>
        </w:rPr>
      </w:pPr>
    </w:p>
    <w:p w14:paraId="6EC0E023" w14:textId="77777777" w:rsidR="00F056F3" w:rsidRDefault="00F056F3" w:rsidP="00F056F3">
      <w:pPr>
        <w:spacing w:after="10" w:line="249" w:lineRule="auto"/>
        <w:jc w:val="both"/>
        <w:rPr>
          <w:rFonts w:asciiTheme="majorBidi" w:hAnsiTheme="majorBidi" w:cstheme="majorBidi"/>
          <w:sz w:val="24"/>
          <w:szCs w:val="24"/>
        </w:rPr>
      </w:pPr>
      <w:r w:rsidRPr="00F056F3">
        <w:rPr>
          <w:rFonts w:asciiTheme="majorBidi" w:hAnsiTheme="majorBidi" w:cstheme="majorBidi"/>
          <w:b/>
          <w:bCs/>
          <w:sz w:val="28"/>
          <w:szCs w:val="28"/>
        </w:rPr>
        <w:t>Efficiency</w:t>
      </w:r>
      <w:r w:rsidRPr="00F056F3">
        <w:rPr>
          <w:rFonts w:asciiTheme="majorBidi" w:hAnsiTheme="majorBidi" w:cstheme="majorBidi"/>
          <w:sz w:val="24"/>
          <w:szCs w:val="24"/>
        </w:rPr>
        <w:t>: Evaluate resource usage (e.g., CPU, memory) during peak loads. Efficient software performs well without wasting resources.</w:t>
      </w:r>
    </w:p>
    <w:p w14:paraId="06A9BB0F" w14:textId="77777777" w:rsidR="00F056F3" w:rsidRPr="00F056F3" w:rsidRDefault="00F056F3" w:rsidP="00F056F3">
      <w:pPr>
        <w:spacing w:after="10" w:line="249" w:lineRule="auto"/>
        <w:jc w:val="both"/>
        <w:rPr>
          <w:rFonts w:asciiTheme="majorBidi" w:hAnsiTheme="majorBidi" w:cstheme="majorBidi"/>
          <w:sz w:val="24"/>
          <w:szCs w:val="24"/>
        </w:rPr>
      </w:pPr>
    </w:p>
    <w:p w14:paraId="7863A475" w14:textId="77777777" w:rsidR="00F056F3" w:rsidRDefault="00F056F3" w:rsidP="00F056F3">
      <w:pPr>
        <w:spacing w:after="10" w:line="249" w:lineRule="auto"/>
        <w:jc w:val="both"/>
        <w:rPr>
          <w:rFonts w:asciiTheme="majorBidi" w:hAnsiTheme="majorBidi" w:cstheme="majorBidi"/>
          <w:sz w:val="24"/>
          <w:szCs w:val="24"/>
        </w:rPr>
      </w:pPr>
      <w:r w:rsidRPr="00F056F3">
        <w:rPr>
          <w:rFonts w:asciiTheme="majorBidi" w:hAnsiTheme="majorBidi" w:cstheme="majorBidi"/>
          <w:b/>
          <w:bCs/>
          <w:sz w:val="28"/>
          <w:szCs w:val="28"/>
        </w:rPr>
        <w:t>Security</w:t>
      </w:r>
      <w:r w:rsidRPr="00F056F3">
        <w:rPr>
          <w:rFonts w:asciiTheme="majorBidi" w:hAnsiTheme="majorBidi" w:cstheme="majorBidi"/>
          <w:sz w:val="24"/>
          <w:szCs w:val="24"/>
        </w:rPr>
        <w:t>: Gauge the software’s ability to withstand attacks. Consider vulnerability assessments, penetration testing, and adherence to security standards.</w:t>
      </w:r>
    </w:p>
    <w:p w14:paraId="356D2353" w14:textId="77777777" w:rsidR="00F056F3" w:rsidRPr="00F056F3" w:rsidRDefault="00F056F3" w:rsidP="00F056F3">
      <w:pPr>
        <w:spacing w:after="10" w:line="249" w:lineRule="auto"/>
        <w:jc w:val="both"/>
        <w:rPr>
          <w:rFonts w:asciiTheme="majorBidi" w:hAnsiTheme="majorBidi" w:cstheme="majorBidi"/>
          <w:sz w:val="24"/>
          <w:szCs w:val="24"/>
        </w:rPr>
      </w:pPr>
    </w:p>
    <w:p w14:paraId="45F8C0CE" w14:textId="21A9258D" w:rsidR="00F056F3" w:rsidRPr="00F056F3" w:rsidRDefault="00F056F3" w:rsidP="00F056F3">
      <w:pPr>
        <w:spacing w:after="10" w:line="249" w:lineRule="auto"/>
        <w:jc w:val="both"/>
        <w:rPr>
          <w:rFonts w:asciiTheme="majorBidi" w:hAnsiTheme="majorBidi" w:cstheme="majorBidi"/>
          <w:sz w:val="24"/>
          <w:szCs w:val="24"/>
        </w:rPr>
      </w:pPr>
      <w:r w:rsidRPr="00F056F3">
        <w:rPr>
          <w:rFonts w:asciiTheme="majorBidi" w:hAnsiTheme="majorBidi" w:cstheme="majorBidi"/>
          <w:b/>
          <w:bCs/>
          <w:sz w:val="28"/>
          <w:szCs w:val="28"/>
        </w:rPr>
        <w:t>Maintainability</w:t>
      </w:r>
      <w:r w:rsidRPr="00F056F3">
        <w:rPr>
          <w:rFonts w:asciiTheme="majorBidi" w:hAnsiTheme="majorBidi" w:cstheme="majorBidi"/>
          <w:sz w:val="24"/>
          <w:szCs w:val="24"/>
        </w:rPr>
        <w:t>: Measure how easily the software can be updated, debugged, and modified. Low maintenance effort leads to better quality.</w:t>
      </w:r>
    </w:p>
    <w:sectPr w:rsidR="00F056F3" w:rsidRPr="00F056F3" w:rsidSect="00CA420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34D"/>
    <w:multiLevelType w:val="hybridMultilevel"/>
    <w:tmpl w:val="E1AAB328"/>
    <w:lvl w:ilvl="0" w:tplc="7D0A4F84">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6ED1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D0E3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028D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96CB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E2A1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8E27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FE80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0662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B6538E"/>
    <w:multiLevelType w:val="multilevel"/>
    <w:tmpl w:val="48AE9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C5F1A"/>
    <w:multiLevelType w:val="hybridMultilevel"/>
    <w:tmpl w:val="505C3D30"/>
    <w:lvl w:ilvl="0" w:tplc="E7E03550">
      <w:start w:val="1"/>
      <w:numFmt w:val="decimal"/>
      <w:lvlText w:val="%1."/>
      <w:lvlJc w:val="left"/>
      <w:pPr>
        <w:ind w:left="3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8AADA9A">
      <w:start w:val="1"/>
      <w:numFmt w:val="lowerLetter"/>
      <w:lvlText w:val="%2"/>
      <w:lvlJc w:val="left"/>
      <w:pPr>
        <w:ind w:left="1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6CE65E0">
      <w:start w:val="1"/>
      <w:numFmt w:val="lowerRoman"/>
      <w:lvlText w:val="%3"/>
      <w:lvlJc w:val="left"/>
      <w:pPr>
        <w:ind w:left="1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C85FDE">
      <w:start w:val="1"/>
      <w:numFmt w:val="decimal"/>
      <w:lvlText w:val="%4"/>
      <w:lvlJc w:val="left"/>
      <w:pPr>
        <w:ind w:left="2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9284E16">
      <w:start w:val="1"/>
      <w:numFmt w:val="lowerLetter"/>
      <w:lvlText w:val="%5"/>
      <w:lvlJc w:val="left"/>
      <w:pPr>
        <w:ind w:left="3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274FB96">
      <w:start w:val="1"/>
      <w:numFmt w:val="lowerRoman"/>
      <w:lvlText w:val="%6"/>
      <w:lvlJc w:val="left"/>
      <w:pPr>
        <w:ind w:left="4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942D45C">
      <w:start w:val="1"/>
      <w:numFmt w:val="decimal"/>
      <w:lvlText w:val="%7"/>
      <w:lvlJc w:val="left"/>
      <w:pPr>
        <w:ind w:left="4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60E8AAE">
      <w:start w:val="1"/>
      <w:numFmt w:val="lowerLetter"/>
      <w:lvlText w:val="%8"/>
      <w:lvlJc w:val="left"/>
      <w:pPr>
        <w:ind w:left="5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5120838">
      <w:start w:val="1"/>
      <w:numFmt w:val="lowerRoman"/>
      <w:lvlText w:val="%9"/>
      <w:lvlJc w:val="left"/>
      <w:pPr>
        <w:ind w:left="61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1A02490"/>
    <w:multiLevelType w:val="hybridMultilevel"/>
    <w:tmpl w:val="AF20EB88"/>
    <w:lvl w:ilvl="0" w:tplc="4AF4FE6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0CE5E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36E9F3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D48C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DE93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DCD6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802AA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AA41A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3018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AC1BDB"/>
    <w:multiLevelType w:val="hybridMultilevel"/>
    <w:tmpl w:val="C058AAE8"/>
    <w:lvl w:ilvl="0" w:tplc="FA66B09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285C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F0B4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3820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446E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2E3B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44D5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3EA9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54B4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920ABE"/>
    <w:multiLevelType w:val="multilevel"/>
    <w:tmpl w:val="3E48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14D13"/>
    <w:multiLevelType w:val="hybridMultilevel"/>
    <w:tmpl w:val="21AE9876"/>
    <w:lvl w:ilvl="0" w:tplc="50702AB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E8C4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091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086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8A5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0EE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6C69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7EE7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A601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894D0C"/>
    <w:multiLevelType w:val="hybridMultilevel"/>
    <w:tmpl w:val="574A17FE"/>
    <w:lvl w:ilvl="0" w:tplc="4B7418A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F2123D3"/>
    <w:multiLevelType w:val="multilevel"/>
    <w:tmpl w:val="284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3320"/>
    <w:multiLevelType w:val="hybridMultilevel"/>
    <w:tmpl w:val="BC164444"/>
    <w:lvl w:ilvl="0" w:tplc="2A6A936A">
      <w:start w:val="1"/>
      <w:numFmt w:val="decimal"/>
      <w:lvlText w:val="%1."/>
      <w:lvlJc w:val="left"/>
      <w:pPr>
        <w:ind w:left="720" w:hanging="360"/>
      </w:pPr>
      <w:rPr>
        <w:rFonts w:ascii="Calibri" w:eastAsia="Calibri" w:hAnsi="Calibri" w:cs="Calibr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FB1564F"/>
    <w:multiLevelType w:val="hybridMultilevel"/>
    <w:tmpl w:val="95461F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14235E4"/>
    <w:multiLevelType w:val="hybridMultilevel"/>
    <w:tmpl w:val="3F7AA70A"/>
    <w:lvl w:ilvl="0" w:tplc="CDACD5A2">
      <w:start w:val="3"/>
      <w:numFmt w:val="bullet"/>
      <w:lvlText w:val=""/>
      <w:lvlJc w:val="left"/>
      <w:pPr>
        <w:ind w:left="720" w:hanging="360"/>
      </w:pPr>
      <w:rPr>
        <w:rFonts w:ascii="Wingdings" w:eastAsia="Times New Roman" w:hAnsi="Wingdings" w:cs="Calibri" w:hint="default"/>
        <w:b w:val="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1993682">
    <w:abstractNumId w:val="7"/>
  </w:num>
  <w:num w:numId="2" w16cid:durableId="1635256228">
    <w:abstractNumId w:val="3"/>
  </w:num>
  <w:num w:numId="3" w16cid:durableId="437793072">
    <w:abstractNumId w:val="2"/>
  </w:num>
  <w:num w:numId="4" w16cid:durableId="362637350">
    <w:abstractNumId w:val="1"/>
  </w:num>
  <w:num w:numId="5" w16cid:durableId="1394737280">
    <w:abstractNumId w:val="8"/>
  </w:num>
  <w:num w:numId="6" w16cid:durableId="2061395317">
    <w:abstractNumId w:val="10"/>
  </w:num>
  <w:num w:numId="7" w16cid:durableId="1535384813">
    <w:abstractNumId w:val="5"/>
  </w:num>
  <w:num w:numId="8" w16cid:durableId="1444767162">
    <w:abstractNumId w:val="9"/>
  </w:num>
  <w:num w:numId="9" w16cid:durableId="1557815349">
    <w:abstractNumId w:val="11"/>
  </w:num>
  <w:num w:numId="10" w16cid:durableId="1061291388">
    <w:abstractNumId w:val="6"/>
  </w:num>
  <w:num w:numId="11" w16cid:durableId="2076538658">
    <w:abstractNumId w:val="4"/>
  </w:num>
  <w:num w:numId="12" w16cid:durableId="566233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B33"/>
    <w:rsid w:val="000C55CE"/>
    <w:rsid w:val="000E08DE"/>
    <w:rsid w:val="001012D5"/>
    <w:rsid w:val="001024C7"/>
    <w:rsid w:val="001336B5"/>
    <w:rsid w:val="0015742A"/>
    <w:rsid w:val="00177284"/>
    <w:rsid w:val="0025058B"/>
    <w:rsid w:val="002702B7"/>
    <w:rsid w:val="00274AAB"/>
    <w:rsid w:val="00283BF1"/>
    <w:rsid w:val="002D7A2E"/>
    <w:rsid w:val="003435A6"/>
    <w:rsid w:val="00365DFF"/>
    <w:rsid w:val="003B21D9"/>
    <w:rsid w:val="003C0C80"/>
    <w:rsid w:val="003D7B9F"/>
    <w:rsid w:val="003F58AD"/>
    <w:rsid w:val="004E1ACD"/>
    <w:rsid w:val="004F0331"/>
    <w:rsid w:val="0050430B"/>
    <w:rsid w:val="0058100D"/>
    <w:rsid w:val="005A2BE6"/>
    <w:rsid w:val="005B36F5"/>
    <w:rsid w:val="006417DF"/>
    <w:rsid w:val="006C0876"/>
    <w:rsid w:val="006D65DA"/>
    <w:rsid w:val="006F2CFE"/>
    <w:rsid w:val="006F719E"/>
    <w:rsid w:val="00852A74"/>
    <w:rsid w:val="008B236C"/>
    <w:rsid w:val="008C5EE2"/>
    <w:rsid w:val="00913D80"/>
    <w:rsid w:val="00934B33"/>
    <w:rsid w:val="009421F9"/>
    <w:rsid w:val="009802C6"/>
    <w:rsid w:val="0098510C"/>
    <w:rsid w:val="00997CAC"/>
    <w:rsid w:val="00A203B7"/>
    <w:rsid w:val="00AA06DE"/>
    <w:rsid w:val="00AF2BBE"/>
    <w:rsid w:val="00B06928"/>
    <w:rsid w:val="00B117F0"/>
    <w:rsid w:val="00B72D47"/>
    <w:rsid w:val="00BE4AFD"/>
    <w:rsid w:val="00C1528D"/>
    <w:rsid w:val="00CA420F"/>
    <w:rsid w:val="00CF6BEF"/>
    <w:rsid w:val="00D30044"/>
    <w:rsid w:val="00D558C6"/>
    <w:rsid w:val="00E61AEC"/>
    <w:rsid w:val="00F056F3"/>
    <w:rsid w:val="00F07A93"/>
    <w:rsid w:val="00F574F4"/>
    <w:rsid w:val="00F91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748B"/>
  <w15:chartTrackingRefBased/>
  <w15:docId w15:val="{AD3D1745-46B0-420A-AD08-5AC40A8D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58B"/>
    <w:rPr>
      <w:rFonts w:ascii="Calibri" w:eastAsia="Calibri" w:hAnsi="Calibri" w:cs="Calibri"/>
      <w:color w:val="000000"/>
    </w:rPr>
  </w:style>
  <w:style w:type="paragraph" w:styleId="Heading1">
    <w:name w:val="heading 1"/>
    <w:basedOn w:val="Normal"/>
    <w:next w:val="Normal"/>
    <w:link w:val="Heading1Char"/>
    <w:uiPriority w:val="9"/>
    <w:qFormat/>
    <w:rsid w:val="006D65DA"/>
    <w:pPr>
      <w:keepNext/>
      <w:keepLines/>
      <w:numPr>
        <w:numId w:val="1"/>
      </w:numPr>
      <w:spacing w:before="240" w:after="240" w:line="240" w:lineRule="auto"/>
      <w:jc w:val="both"/>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3D7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65DA"/>
    <w:rPr>
      <w:rFonts w:ascii="Times New Roman" w:eastAsiaTheme="majorEastAsia" w:hAnsi="Times New Roman" w:cstheme="majorBidi"/>
      <w:b/>
      <w:color w:val="000000" w:themeColor="text1"/>
      <w:sz w:val="32"/>
      <w:szCs w:val="32"/>
    </w:rPr>
  </w:style>
  <w:style w:type="table" w:customStyle="1" w:styleId="TableGrid">
    <w:name w:val="TableGrid"/>
    <w:rsid w:val="000E08DE"/>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0E08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0E08DE"/>
    <w:rPr>
      <w:i/>
      <w:iCs/>
    </w:rPr>
  </w:style>
  <w:style w:type="character" w:styleId="Hyperlink">
    <w:name w:val="Hyperlink"/>
    <w:basedOn w:val="DefaultParagraphFont"/>
    <w:uiPriority w:val="99"/>
    <w:unhideWhenUsed/>
    <w:rsid w:val="004E1ACD"/>
    <w:rPr>
      <w:color w:val="0000FF"/>
      <w:u w:val="single"/>
    </w:rPr>
  </w:style>
  <w:style w:type="character" w:customStyle="1" w:styleId="UnresolvedMention1">
    <w:name w:val="Unresolved Mention1"/>
    <w:basedOn w:val="DefaultParagraphFont"/>
    <w:uiPriority w:val="99"/>
    <w:semiHidden/>
    <w:unhideWhenUsed/>
    <w:rsid w:val="004E1ACD"/>
    <w:rPr>
      <w:color w:val="605E5C"/>
      <w:shd w:val="clear" w:color="auto" w:fill="E1DFDD"/>
    </w:rPr>
  </w:style>
  <w:style w:type="character" w:customStyle="1" w:styleId="Heading2Char">
    <w:name w:val="Heading 2 Char"/>
    <w:basedOn w:val="DefaultParagraphFont"/>
    <w:link w:val="Heading2"/>
    <w:uiPriority w:val="9"/>
    <w:semiHidden/>
    <w:rsid w:val="003D7B9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F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F58AD"/>
    <w:rPr>
      <w:rFonts w:ascii="Courier New" w:eastAsia="Times New Roman" w:hAnsi="Courier New" w:cs="Courier New"/>
      <w:sz w:val="20"/>
      <w:szCs w:val="20"/>
    </w:rPr>
  </w:style>
  <w:style w:type="paragraph" w:styleId="ListParagraph">
    <w:name w:val="List Paragraph"/>
    <w:basedOn w:val="Normal"/>
    <w:uiPriority w:val="34"/>
    <w:qFormat/>
    <w:rsid w:val="00AA06DE"/>
    <w:pPr>
      <w:ind w:left="720"/>
      <w:contextualSpacing/>
    </w:pPr>
  </w:style>
  <w:style w:type="table" w:styleId="TableGrid0">
    <w:name w:val="Table Grid"/>
    <w:basedOn w:val="TableNormal"/>
    <w:uiPriority w:val="39"/>
    <w:rsid w:val="00980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7260">
      <w:bodyDiv w:val="1"/>
      <w:marLeft w:val="0"/>
      <w:marRight w:val="0"/>
      <w:marTop w:val="0"/>
      <w:marBottom w:val="0"/>
      <w:divBdr>
        <w:top w:val="none" w:sz="0" w:space="0" w:color="auto"/>
        <w:left w:val="none" w:sz="0" w:space="0" w:color="auto"/>
        <w:bottom w:val="none" w:sz="0" w:space="0" w:color="auto"/>
        <w:right w:val="none" w:sz="0" w:space="0" w:color="auto"/>
      </w:divBdr>
    </w:div>
    <w:div w:id="452099735">
      <w:bodyDiv w:val="1"/>
      <w:marLeft w:val="0"/>
      <w:marRight w:val="0"/>
      <w:marTop w:val="0"/>
      <w:marBottom w:val="0"/>
      <w:divBdr>
        <w:top w:val="none" w:sz="0" w:space="0" w:color="auto"/>
        <w:left w:val="none" w:sz="0" w:space="0" w:color="auto"/>
        <w:bottom w:val="none" w:sz="0" w:space="0" w:color="auto"/>
        <w:right w:val="none" w:sz="0" w:space="0" w:color="auto"/>
      </w:divBdr>
    </w:div>
    <w:div w:id="542600717">
      <w:bodyDiv w:val="1"/>
      <w:marLeft w:val="0"/>
      <w:marRight w:val="0"/>
      <w:marTop w:val="0"/>
      <w:marBottom w:val="0"/>
      <w:divBdr>
        <w:top w:val="none" w:sz="0" w:space="0" w:color="auto"/>
        <w:left w:val="none" w:sz="0" w:space="0" w:color="auto"/>
        <w:bottom w:val="none" w:sz="0" w:space="0" w:color="auto"/>
        <w:right w:val="none" w:sz="0" w:space="0" w:color="auto"/>
      </w:divBdr>
    </w:div>
    <w:div w:id="1015691283">
      <w:bodyDiv w:val="1"/>
      <w:marLeft w:val="0"/>
      <w:marRight w:val="0"/>
      <w:marTop w:val="0"/>
      <w:marBottom w:val="0"/>
      <w:divBdr>
        <w:top w:val="none" w:sz="0" w:space="0" w:color="auto"/>
        <w:left w:val="none" w:sz="0" w:space="0" w:color="auto"/>
        <w:bottom w:val="none" w:sz="0" w:space="0" w:color="auto"/>
        <w:right w:val="none" w:sz="0" w:space="0" w:color="auto"/>
      </w:divBdr>
    </w:div>
    <w:div w:id="1313414185">
      <w:bodyDiv w:val="1"/>
      <w:marLeft w:val="0"/>
      <w:marRight w:val="0"/>
      <w:marTop w:val="0"/>
      <w:marBottom w:val="0"/>
      <w:divBdr>
        <w:top w:val="none" w:sz="0" w:space="0" w:color="auto"/>
        <w:left w:val="none" w:sz="0" w:space="0" w:color="auto"/>
        <w:bottom w:val="none" w:sz="0" w:space="0" w:color="auto"/>
        <w:right w:val="none" w:sz="0" w:space="0" w:color="auto"/>
      </w:divBdr>
    </w:div>
    <w:div w:id="1467700953">
      <w:bodyDiv w:val="1"/>
      <w:marLeft w:val="0"/>
      <w:marRight w:val="0"/>
      <w:marTop w:val="0"/>
      <w:marBottom w:val="0"/>
      <w:divBdr>
        <w:top w:val="none" w:sz="0" w:space="0" w:color="auto"/>
        <w:left w:val="none" w:sz="0" w:space="0" w:color="auto"/>
        <w:bottom w:val="none" w:sz="0" w:space="0" w:color="auto"/>
        <w:right w:val="none" w:sz="0" w:space="0" w:color="auto"/>
      </w:divBdr>
      <w:divsChild>
        <w:div w:id="2054423220">
          <w:marLeft w:val="0"/>
          <w:marRight w:val="0"/>
          <w:marTop w:val="0"/>
          <w:marBottom w:val="0"/>
          <w:divBdr>
            <w:top w:val="none" w:sz="0" w:space="0" w:color="auto"/>
            <w:left w:val="none" w:sz="0" w:space="0" w:color="auto"/>
            <w:bottom w:val="none" w:sz="0" w:space="0" w:color="auto"/>
            <w:right w:val="none" w:sz="0" w:space="0" w:color="auto"/>
          </w:divBdr>
        </w:div>
      </w:divsChild>
    </w:div>
    <w:div w:id="1804927636">
      <w:bodyDiv w:val="1"/>
      <w:marLeft w:val="0"/>
      <w:marRight w:val="0"/>
      <w:marTop w:val="0"/>
      <w:marBottom w:val="0"/>
      <w:divBdr>
        <w:top w:val="none" w:sz="0" w:space="0" w:color="auto"/>
        <w:left w:val="none" w:sz="0" w:space="0" w:color="auto"/>
        <w:bottom w:val="none" w:sz="0" w:space="0" w:color="auto"/>
        <w:right w:val="none" w:sz="0" w:space="0" w:color="auto"/>
      </w:divBdr>
    </w:div>
    <w:div w:id="1863738536">
      <w:bodyDiv w:val="1"/>
      <w:marLeft w:val="0"/>
      <w:marRight w:val="0"/>
      <w:marTop w:val="0"/>
      <w:marBottom w:val="0"/>
      <w:divBdr>
        <w:top w:val="none" w:sz="0" w:space="0" w:color="auto"/>
        <w:left w:val="none" w:sz="0" w:space="0" w:color="auto"/>
        <w:bottom w:val="none" w:sz="0" w:space="0" w:color="auto"/>
        <w:right w:val="none" w:sz="0" w:space="0" w:color="auto"/>
      </w:divBdr>
    </w:div>
    <w:div w:id="2031032193">
      <w:bodyDiv w:val="1"/>
      <w:marLeft w:val="0"/>
      <w:marRight w:val="0"/>
      <w:marTop w:val="0"/>
      <w:marBottom w:val="0"/>
      <w:divBdr>
        <w:top w:val="none" w:sz="0" w:space="0" w:color="auto"/>
        <w:left w:val="none" w:sz="0" w:space="0" w:color="auto"/>
        <w:bottom w:val="none" w:sz="0" w:space="0" w:color="auto"/>
        <w:right w:val="none" w:sz="0" w:space="0" w:color="auto"/>
      </w:divBdr>
      <w:divsChild>
        <w:div w:id="14153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1EC32-9E95-4D21-A011-D4C22393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Perveen</dc:creator>
  <cp:keywords/>
  <dc:description/>
  <cp:lastModifiedBy>02-131212-009</cp:lastModifiedBy>
  <cp:revision>8</cp:revision>
  <dcterms:created xsi:type="dcterms:W3CDTF">2023-03-29T06:19:00Z</dcterms:created>
  <dcterms:modified xsi:type="dcterms:W3CDTF">2024-04-05T11:13:00Z</dcterms:modified>
</cp:coreProperties>
</file>