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D2F" w:rsidRDefault="00E97D2F" w:rsidP="00BC74E7">
      <w:pPr>
        <w:pStyle w:val="Title"/>
        <w:jc w:val="right"/>
      </w:pPr>
      <w:r>
        <w:t>Time Table Management System</w:t>
      </w:r>
    </w:p>
    <w:p w:rsidR="00CE2079" w:rsidRDefault="000A097F">
      <w:pPr>
        <w:pStyle w:val="Title"/>
        <w:jc w:val="right"/>
      </w:pPr>
      <w:r>
        <w:t>Use Case Model Document</w:t>
      </w:r>
    </w:p>
    <w:p w:rsidR="00BE4059" w:rsidRDefault="00CE2079" w:rsidP="00E97D2F">
      <w:pPr>
        <w:pStyle w:val="Title"/>
        <w:jc w:val="right"/>
        <w:rPr>
          <w:sz w:val="28"/>
        </w:rPr>
      </w:pPr>
      <w:r>
        <w:rPr>
          <w:sz w:val="28"/>
        </w:rPr>
        <w:t xml:space="preserve">Version </w:t>
      </w:r>
      <w:r w:rsidR="000A097F">
        <w:rPr>
          <w:sz w:val="28"/>
        </w:rPr>
        <w:t>1.0</w:t>
      </w:r>
    </w:p>
    <w:p w:rsidR="00925FCB" w:rsidRDefault="00925FCB" w:rsidP="00925FCB"/>
    <w:p w:rsidR="00925FCB" w:rsidRPr="00925FCB" w:rsidRDefault="00925FCB" w:rsidP="00925FCB"/>
    <w:p w:rsidR="00E97D2F" w:rsidRPr="00E97D2F" w:rsidRDefault="00E97D2F" w:rsidP="00E97D2F">
      <w:pPr>
        <w:rPr>
          <w:rFonts w:ascii="Calibri Light" w:hAnsi="Calibri Light" w:cs="Calibri Light"/>
          <w:sz w:val="22"/>
          <w:szCs w:val="32"/>
        </w:rPr>
      </w:pPr>
      <w:r w:rsidRPr="00E97D2F">
        <w:rPr>
          <w:rFonts w:ascii="Calibri Light" w:hAnsi="Calibri Light" w:cs="Calibri Light"/>
          <w:sz w:val="22"/>
          <w:szCs w:val="32"/>
        </w:rPr>
        <w:t>i16-0127</w:t>
      </w:r>
      <w:r w:rsidRPr="00E97D2F">
        <w:rPr>
          <w:rFonts w:ascii="Calibri Light" w:hAnsi="Calibri Light" w:cs="Calibri Light"/>
          <w:sz w:val="22"/>
          <w:szCs w:val="32"/>
        </w:rPr>
        <w:tab/>
      </w:r>
      <w:proofErr w:type="spellStart"/>
      <w:r w:rsidRPr="00E97D2F">
        <w:rPr>
          <w:rFonts w:ascii="Calibri Light" w:hAnsi="Calibri Light" w:cs="Calibri Light"/>
          <w:sz w:val="22"/>
          <w:szCs w:val="32"/>
        </w:rPr>
        <w:t>Furqan</w:t>
      </w:r>
      <w:proofErr w:type="spellEnd"/>
      <w:r w:rsidRPr="00E97D2F">
        <w:rPr>
          <w:rFonts w:ascii="Calibri Light" w:hAnsi="Calibri Light" w:cs="Calibri Light"/>
          <w:sz w:val="22"/>
          <w:szCs w:val="32"/>
        </w:rPr>
        <w:t xml:space="preserve"> Hameed</w:t>
      </w:r>
      <w:r w:rsidRPr="00E97D2F">
        <w:rPr>
          <w:rFonts w:ascii="Calibri Light" w:hAnsi="Calibri Light" w:cs="Calibri Light"/>
          <w:sz w:val="22"/>
          <w:szCs w:val="32"/>
        </w:rPr>
        <w:tab/>
      </w:r>
      <w:r w:rsidRPr="00E97D2F">
        <w:rPr>
          <w:rFonts w:ascii="Calibri Light" w:hAnsi="Calibri Light" w:cs="Calibri Light"/>
          <w:sz w:val="22"/>
          <w:szCs w:val="32"/>
        </w:rPr>
        <w:tab/>
      </w:r>
      <w:r w:rsidRPr="00E97D2F">
        <w:rPr>
          <w:rFonts w:ascii="Calibri Light" w:hAnsi="Calibri Light" w:cs="Calibri Light"/>
          <w:sz w:val="22"/>
          <w:szCs w:val="32"/>
        </w:rPr>
        <w:tab/>
      </w:r>
      <w:r w:rsidRPr="00E97D2F">
        <w:rPr>
          <w:rFonts w:ascii="Calibri Light" w:hAnsi="Calibri Light" w:cs="Calibri Light"/>
          <w:sz w:val="22"/>
          <w:szCs w:val="32"/>
        </w:rPr>
        <w:tab/>
        <w:t>Section E</w:t>
      </w:r>
    </w:p>
    <w:p w:rsidR="00E97D2F" w:rsidRPr="00E97D2F" w:rsidRDefault="00E97D2F" w:rsidP="00E97D2F">
      <w:pPr>
        <w:rPr>
          <w:rFonts w:ascii="Calibri Light" w:hAnsi="Calibri Light" w:cs="Calibri Light"/>
          <w:sz w:val="22"/>
          <w:szCs w:val="32"/>
        </w:rPr>
      </w:pPr>
      <w:r w:rsidRPr="00E97D2F">
        <w:rPr>
          <w:rFonts w:ascii="Calibri Light" w:hAnsi="Calibri Light" w:cs="Calibri Light"/>
          <w:sz w:val="22"/>
          <w:szCs w:val="32"/>
        </w:rPr>
        <w:t>i16-0037</w:t>
      </w:r>
      <w:r w:rsidRPr="00E97D2F">
        <w:rPr>
          <w:rFonts w:ascii="Calibri Light" w:hAnsi="Calibri Light" w:cs="Calibri Light"/>
          <w:sz w:val="22"/>
          <w:szCs w:val="32"/>
        </w:rPr>
        <w:tab/>
      </w:r>
      <w:proofErr w:type="spellStart"/>
      <w:r w:rsidRPr="00E97D2F">
        <w:rPr>
          <w:rFonts w:ascii="Calibri Light" w:hAnsi="Calibri Light" w:cs="Calibri Light"/>
          <w:sz w:val="22"/>
          <w:szCs w:val="32"/>
        </w:rPr>
        <w:t>Moiz</w:t>
      </w:r>
      <w:proofErr w:type="spellEnd"/>
      <w:r w:rsidRPr="00E97D2F">
        <w:rPr>
          <w:rFonts w:ascii="Calibri Light" w:hAnsi="Calibri Light" w:cs="Calibri Light"/>
          <w:sz w:val="22"/>
          <w:szCs w:val="32"/>
        </w:rPr>
        <w:t xml:space="preserve"> Adnan</w:t>
      </w:r>
      <w:r w:rsidRPr="00E97D2F">
        <w:rPr>
          <w:rFonts w:ascii="Calibri Light" w:hAnsi="Calibri Light" w:cs="Calibri Light"/>
          <w:sz w:val="22"/>
          <w:szCs w:val="32"/>
        </w:rPr>
        <w:tab/>
      </w:r>
      <w:r w:rsidRPr="00E97D2F">
        <w:rPr>
          <w:rFonts w:ascii="Calibri Light" w:hAnsi="Calibri Light" w:cs="Calibri Light"/>
          <w:sz w:val="22"/>
          <w:szCs w:val="32"/>
        </w:rPr>
        <w:tab/>
      </w:r>
      <w:r w:rsidRPr="00E97D2F">
        <w:rPr>
          <w:rFonts w:ascii="Calibri Light" w:hAnsi="Calibri Light" w:cs="Calibri Light"/>
          <w:sz w:val="22"/>
          <w:szCs w:val="32"/>
        </w:rPr>
        <w:tab/>
      </w:r>
      <w:r w:rsidRPr="00E97D2F">
        <w:rPr>
          <w:rFonts w:ascii="Calibri Light" w:hAnsi="Calibri Light" w:cs="Calibri Light"/>
          <w:sz w:val="22"/>
          <w:szCs w:val="32"/>
        </w:rPr>
        <w:tab/>
        <w:t>Section E</w:t>
      </w:r>
    </w:p>
    <w:p w:rsidR="00E97D2F" w:rsidRPr="00E97D2F" w:rsidRDefault="00E97D2F" w:rsidP="00E97D2F">
      <w:pPr>
        <w:rPr>
          <w:rFonts w:ascii="Calibri Light" w:hAnsi="Calibri Light" w:cs="Calibri Light"/>
          <w:sz w:val="22"/>
          <w:szCs w:val="32"/>
        </w:rPr>
      </w:pPr>
      <w:r w:rsidRPr="00E97D2F">
        <w:rPr>
          <w:rFonts w:ascii="Calibri Light" w:hAnsi="Calibri Light" w:cs="Calibri Light"/>
          <w:sz w:val="22"/>
          <w:szCs w:val="32"/>
        </w:rPr>
        <w:t>i16-0109</w:t>
      </w:r>
      <w:r w:rsidRPr="00E97D2F">
        <w:rPr>
          <w:rFonts w:ascii="Calibri Light" w:hAnsi="Calibri Light" w:cs="Calibri Light"/>
          <w:sz w:val="22"/>
          <w:szCs w:val="32"/>
        </w:rPr>
        <w:tab/>
        <w:t>Muhammad Shoaib Manzoor</w:t>
      </w:r>
      <w:r w:rsidRPr="00E97D2F">
        <w:rPr>
          <w:rFonts w:ascii="Calibri Light" w:hAnsi="Calibri Light" w:cs="Calibri Light"/>
          <w:sz w:val="22"/>
          <w:szCs w:val="32"/>
        </w:rPr>
        <w:tab/>
      </w:r>
      <w:r w:rsidRPr="00E97D2F">
        <w:rPr>
          <w:rFonts w:ascii="Calibri Light" w:hAnsi="Calibri Light" w:cs="Calibri Light"/>
          <w:sz w:val="22"/>
          <w:szCs w:val="32"/>
        </w:rPr>
        <w:tab/>
        <w:t>Section E</w:t>
      </w:r>
    </w:p>
    <w:p w:rsidR="00E97D2F" w:rsidRPr="00BE4059" w:rsidRDefault="00E97D2F" w:rsidP="00BE4059"/>
    <w:p w:rsidR="00CE2079" w:rsidRDefault="00CE2079">
      <w:pPr>
        <w:sectPr w:rsidR="00CE2079">
          <w:headerReference w:type="default" r:id="rId8"/>
          <w:pgSz w:w="12240" w:h="15840" w:code="1"/>
          <w:pgMar w:top="1440" w:right="1440" w:bottom="1440" w:left="1440" w:header="720" w:footer="720" w:gutter="0"/>
          <w:cols w:space="720"/>
          <w:vAlign w:val="center"/>
        </w:sectPr>
      </w:pPr>
    </w:p>
    <w:p w:rsidR="00CE2079" w:rsidRDefault="00CE2079">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rsidTr="000A097F">
        <w:tc>
          <w:tcPr>
            <w:tcW w:w="2304" w:type="dxa"/>
          </w:tcPr>
          <w:p w:rsidR="00CE2079" w:rsidRDefault="00CE2079">
            <w:pPr>
              <w:pStyle w:val="Tabletext"/>
              <w:jc w:val="center"/>
              <w:rPr>
                <w:b/>
              </w:rPr>
            </w:pPr>
            <w:r>
              <w:rPr>
                <w:b/>
              </w:rPr>
              <w:t>Date</w:t>
            </w:r>
          </w:p>
        </w:tc>
        <w:tc>
          <w:tcPr>
            <w:tcW w:w="1152" w:type="dxa"/>
          </w:tcPr>
          <w:p w:rsidR="00CE2079" w:rsidRDefault="00CE2079">
            <w:pPr>
              <w:pStyle w:val="Tabletext"/>
              <w:jc w:val="center"/>
              <w:rPr>
                <w:b/>
              </w:rPr>
            </w:pPr>
            <w:r>
              <w:rPr>
                <w:b/>
              </w:rPr>
              <w:t>Version</w:t>
            </w:r>
          </w:p>
        </w:tc>
        <w:tc>
          <w:tcPr>
            <w:tcW w:w="3744" w:type="dxa"/>
          </w:tcPr>
          <w:p w:rsidR="00CE2079" w:rsidRDefault="00CE2079">
            <w:pPr>
              <w:pStyle w:val="Tabletext"/>
              <w:jc w:val="center"/>
              <w:rPr>
                <w:b/>
              </w:rPr>
            </w:pPr>
            <w:r>
              <w:rPr>
                <w:b/>
              </w:rPr>
              <w:t>Description</w:t>
            </w:r>
          </w:p>
        </w:tc>
        <w:tc>
          <w:tcPr>
            <w:tcW w:w="2304" w:type="dxa"/>
          </w:tcPr>
          <w:p w:rsidR="00CE2079" w:rsidRDefault="00CE2079">
            <w:pPr>
              <w:pStyle w:val="Tabletext"/>
              <w:jc w:val="center"/>
              <w:rPr>
                <w:b/>
              </w:rPr>
            </w:pPr>
            <w:r>
              <w:rPr>
                <w:b/>
              </w:rPr>
              <w:t>Author</w:t>
            </w:r>
          </w:p>
        </w:tc>
      </w:tr>
      <w:tr w:rsidR="00CE2079" w:rsidTr="000A097F">
        <w:tc>
          <w:tcPr>
            <w:tcW w:w="2304" w:type="dxa"/>
          </w:tcPr>
          <w:p w:rsidR="00CE2079" w:rsidRDefault="000A097F">
            <w:pPr>
              <w:pStyle w:val="Tabletext"/>
            </w:pPr>
            <w:r>
              <w:t>6/10</w:t>
            </w:r>
            <w:r w:rsidR="00CB6C9B">
              <w:t>/2018</w:t>
            </w:r>
          </w:p>
        </w:tc>
        <w:tc>
          <w:tcPr>
            <w:tcW w:w="1152" w:type="dxa"/>
          </w:tcPr>
          <w:p w:rsidR="00CE2079" w:rsidRDefault="00CB6C9B">
            <w:pPr>
              <w:pStyle w:val="Tabletext"/>
            </w:pPr>
            <w:r>
              <w:t>1.0</w:t>
            </w:r>
          </w:p>
        </w:tc>
        <w:tc>
          <w:tcPr>
            <w:tcW w:w="3744" w:type="dxa"/>
          </w:tcPr>
          <w:p w:rsidR="00CE2079" w:rsidRDefault="00CB6C9B">
            <w:pPr>
              <w:pStyle w:val="Tabletext"/>
            </w:pPr>
            <w:r>
              <w:t>Initial draft for Inception phase</w:t>
            </w:r>
            <w:r w:rsidR="000A097F">
              <w:t>. To be detailed further during elaboration.</w:t>
            </w:r>
          </w:p>
        </w:tc>
        <w:tc>
          <w:tcPr>
            <w:tcW w:w="2304" w:type="dxa"/>
          </w:tcPr>
          <w:p w:rsidR="000A097F" w:rsidRDefault="00CB6C9B">
            <w:pPr>
              <w:pStyle w:val="Tabletext"/>
            </w:pPr>
            <w:r>
              <w:t>Shoaib Manzoor</w:t>
            </w:r>
          </w:p>
          <w:p w:rsidR="00BC74E7" w:rsidRDefault="00BC74E7">
            <w:pPr>
              <w:pStyle w:val="Tabletext"/>
            </w:pPr>
            <w:proofErr w:type="spellStart"/>
            <w:r>
              <w:t>Moiz</w:t>
            </w:r>
            <w:proofErr w:type="spellEnd"/>
            <w:r>
              <w:t xml:space="preserve"> Adnan</w:t>
            </w:r>
          </w:p>
          <w:p w:rsidR="00BC74E7" w:rsidRDefault="00BC74E7">
            <w:pPr>
              <w:pStyle w:val="Tabletext"/>
            </w:pPr>
            <w:proofErr w:type="spellStart"/>
            <w:r>
              <w:t>Furqan</w:t>
            </w:r>
            <w:proofErr w:type="spellEnd"/>
            <w:r>
              <w:t xml:space="preserve"> Hameed</w:t>
            </w:r>
          </w:p>
        </w:tc>
      </w:tr>
    </w:tbl>
    <w:p w:rsidR="001C7E17" w:rsidRDefault="001C7E17" w:rsidP="001C7E17">
      <w:pPr>
        <w:pStyle w:val="Title"/>
        <w:jc w:val="left"/>
      </w:pPr>
    </w:p>
    <w:p w:rsidR="001C7E17" w:rsidRDefault="001C7E17">
      <w:pPr>
        <w:pStyle w:val="Title"/>
      </w:pPr>
    </w:p>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Pr="001C7E17" w:rsidRDefault="001C7E17" w:rsidP="001C7E17"/>
    <w:p w:rsidR="001C7E17" w:rsidRDefault="001C7E17" w:rsidP="001C7E17">
      <w:pPr>
        <w:pStyle w:val="Title"/>
        <w:tabs>
          <w:tab w:val="left" w:pos="2430"/>
        </w:tabs>
        <w:jc w:val="left"/>
      </w:pPr>
    </w:p>
    <w:p w:rsidR="00CE2079" w:rsidRDefault="00CE2079" w:rsidP="001C7E17">
      <w:pPr>
        <w:pStyle w:val="Title"/>
        <w:jc w:val="left"/>
      </w:pPr>
      <w:r w:rsidRPr="001C7E17">
        <w:br w:type="page"/>
      </w:r>
      <w:r>
        <w:lastRenderedPageBreak/>
        <w:t>Table of Contents</w:t>
      </w:r>
    </w:p>
    <w:p w:rsidR="00BE4059" w:rsidRPr="00D3713A" w:rsidRDefault="00CE2079">
      <w:pPr>
        <w:pStyle w:val="TOC1"/>
        <w:tabs>
          <w:tab w:val="left" w:pos="432"/>
        </w:tabs>
        <w:rPr>
          <w:rFonts w:ascii="Calibri" w:hAnsi="Calibri"/>
          <w:noProof/>
          <w:sz w:val="22"/>
          <w:szCs w:val="22"/>
        </w:rPr>
      </w:pPr>
      <w:r>
        <w:fldChar w:fldCharType="begin"/>
      </w:r>
      <w:r>
        <w:instrText xml:space="preserve"> TOC \o "1-3" </w:instrText>
      </w:r>
      <w:r>
        <w:fldChar w:fldCharType="separate"/>
      </w:r>
      <w:r w:rsidR="00BE4059">
        <w:rPr>
          <w:noProof/>
        </w:rPr>
        <w:t>1.</w:t>
      </w:r>
      <w:r w:rsidR="00BE4059" w:rsidRPr="00D3713A">
        <w:rPr>
          <w:rFonts w:ascii="Calibri" w:hAnsi="Calibri"/>
          <w:noProof/>
          <w:sz w:val="22"/>
          <w:szCs w:val="22"/>
        </w:rPr>
        <w:tab/>
      </w:r>
      <w:r w:rsidR="00BC74E7">
        <w:rPr>
          <w:noProof/>
        </w:rPr>
        <w:t>System Features</w:t>
      </w:r>
      <w:r w:rsidR="00BE4059">
        <w:rPr>
          <w:noProof/>
        </w:rPr>
        <w:tab/>
      </w:r>
      <w:r w:rsidR="00324726">
        <w:rPr>
          <w:noProof/>
        </w:rPr>
        <w:t>4</w:t>
      </w:r>
    </w:p>
    <w:p w:rsidR="00BE4059" w:rsidRPr="00D3713A" w:rsidRDefault="00BE4059">
      <w:pPr>
        <w:pStyle w:val="TOC2"/>
        <w:tabs>
          <w:tab w:val="left" w:pos="1000"/>
        </w:tabs>
        <w:rPr>
          <w:rFonts w:ascii="Calibri" w:hAnsi="Calibri"/>
          <w:noProof/>
          <w:sz w:val="22"/>
          <w:szCs w:val="22"/>
        </w:rPr>
      </w:pPr>
      <w:r>
        <w:rPr>
          <w:noProof/>
        </w:rPr>
        <w:t>1.1</w:t>
      </w:r>
      <w:r w:rsidR="00925FCB">
        <w:rPr>
          <w:noProof/>
        </w:rPr>
        <w:t xml:space="preserve">   </w:t>
      </w:r>
      <w:r w:rsidRPr="00D3713A">
        <w:rPr>
          <w:rFonts w:ascii="Calibri" w:hAnsi="Calibri"/>
          <w:noProof/>
          <w:sz w:val="22"/>
          <w:szCs w:val="22"/>
        </w:rPr>
        <w:tab/>
      </w:r>
      <w:r>
        <w:rPr>
          <w:noProof/>
        </w:rPr>
        <w:tab/>
      </w:r>
      <w:r w:rsidR="00324726">
        <w:rPr>
          <w:noProof/>
        </w:rPr>
        <w:t>4</w:t>
      </w:r>
    </w:p>
    <w:p w:rsidR="00BE4059" w:rsidRPr="00D3713A" w:rsidRDefault="00BE4059">
      <w:pPr>
        <w:pStyle w:val="TOC2"/>
        <w:tabs>
          <w:tab w:val="left" w:pos="1000"/>
        </w:tabs>
        <w:rPr>
          <w:rFonts w:ascii="Calibri" w:hAnsi="Calibri"/>
          <w:noProof/>
          <w:sz w:val="22"/>
          <w:szCs w:val="22"/>
        </w:rPr>
      </w:pPr>
      <w:r>
        <w:rPr>
          <w:noProof/>
        </w:rPr>
        <w:t>1.2</w:t>
      </w:r>
      <w:r w:rsidRPr="00D3713A">
        <w:rPr>
          <w:rFonts w:ascii="Calibri" w:hAnsi="Calibri"/>
          <w:noProof/>
          <w:sz w:val="22"/>
          <w:szCs w:val="22"/>
        </w:rPr>
        <w:tab/>
      </w:r>
      <w:r>
        <w:rPr>
          <w:noProof/>
        </w:rPr>
        <w:tab/>
      </w:r>
      <w:r w:rsidR="00324726">
        <w:rPr>
          <w:noProof/>
        </w:rPr>
        <w:t>4</w:t>
      </w:r>
    </w:p>
    <w:p w:rsidR="00BE4059" w:rsidRPr="00D3713A" w:rsidRDefault="00BE4059">
      <w:pPr>
        <w:pStyle w:val="TOC2"/>
        <w:tabs>
          <w:tab w:val="left" w:pos="1000"/>
        </w:tabs>
        <w:rPr>
          <w:rFonts w:ascii="Calibri" w:hAnsi="Calibri"/>
          <w:noProof/>
          <w:sz w:val="22"/>
          <w:szCs w:val="22"/>
        </w:rPr>
      </w:pPr>
      <w:r>
        <w:rPr>
          <w:noProof/>
        </w:rPr>
        <w:t>1.3</w:t>
      </w:r>
      <w:r w:rsidRPr="00D3713A">
        <w:rPr>
          <w:rFonts w:ascii="Calibri" w:hAnsi="Calibri"/>
          <w:noProof/>
          <w:sz w:val="22"/>
          <w:szCs w:val="22"/>
        </w:rPr>
        <w:tab/>
      </w:r>
      <w:r>
        <w:rPr>
          <w:noProof/>
        </w:rPr>
        <w:tab/>
      </w:r>
      <w:r w:rsidR="00324726">
        <w:rPr>
          <w:noProof/>
        </w:rPr>
        <w:t>4</w:t>
      </w:r>
    </w:p>
    <w:p w:rsidR="00BC74E7" w:rsidRPr="00BC74E7" w:rsidRDefault="00BE4059" w:rsidP="00BC74E7">
      <w:pPr>
        <w:pStyle w:val="TOC1"/>
        <w:tabs>
          <w:tab w:val="left" w:pos="432"/>
        </w:tabs>
        <w:rPr>
          <w:noProof/>
        </w:rPr>
      </w:pPr>
      <w:r>
        <w:rPr>
          <w:noProof/>
        </w:rPr>
        <w:t>2.</w:t>
      </w:r>
      <w:r w:rsidRPr="00D3713A">
        <w:rPr>
          <w:rFonts w:ascii="Calibri" w:hAnsi="Calibri"/>
          <w:noProof/>
          <w:sz w:val="22"/>
          <w:szCs w:val="22"/>
        </w:rPr>
        <w:tab/>
      </w:r>
      <w:r w:rsidR="00BC74E7">
        <w:rPr>
          <w:noProof/>
        </w:rPr>
        <w:t>Use Case Diagram</w:t>
      </w:r>
      <w:r>
        <w:rPr>
          <w:noProof/>
        </w:rPr>
        <w:tab/>
      </w:r>
      <w:r w:rsidR="00324726">
        <w:rPr>
          <w:noProof/>
        </w:rPr>
        <w:t>5</w:t>
      </w:r>
    </w:p>
    <w:p w:rsidR="00B748BB" w:rsidRDefault="009A4BCB" w:rsidP="00B748BB">
      <w:pPr>
        <w:pStyle w:val="TOC1"/>
        <w:tabs>
          <w:tab w:val="left" w:pos="432"/>
        </w:tabs>
        <w:rPr>
          <w:noProof/>
        </w:rPr>
      </w:pPr>
      <w:r>
        <w:rPr>
          <w:noProof/>
        </w:rPr>
        <w:t>3</w:t>
      </w:r>
      <w:r w:rsidR="00BE4059">
        <w:rPr>
          <w:noProof/>
        </w:rPr>
        <w:t>.</w:t>
      </w:r>
      <w:r w:rsidR="00BE4059" w:rsidRPr="00D3713A">
        <w:rPr>
          <w:rFonts w:ascii="Calibri" w:hAnsi="Calibri"/>
          <w:noProof/>
          <w:sz w:val="22"/>
          <w:szCs w:val="22"/>
        </w:rPr>
        <w:tab/>
      </w:r>
      <w:r w:rsidR="00BC74E7">
        <w:rPr>
          <w:noProof/>
        </w:rPr>
        <w:t>High-Level Use Cases</w:t>
      </w:r>
      <w:r w:rsidR="00BE4059">
        <w:rPr>
          <w:noProof/>
        </w:rPr>
        <w:tab/>
      </w:r>
      <w:r w:rsidR="00324726">
        <w:rPr>
          <w:noProof/>
        </w:rPr>
        <w:t>6</w:t>
      </w:r>
    </w:p>
    <w:p w:rsidR="00BC74E7" w:rsidRDefault="00BC74E7" w:rsidP="00BC74E7">
      <w:pPr>
        <w:pStyle w:val="TOC1"/>
        <w:tabs>
          <w:tab w:val="left" w:pos="432"/>
        </w:tabs>
        <w:rPr>
          <w:noProof/>
        </w:rPr>
      </w:pPr>
      <w:r>
        <w:rPr>
          <w:noProof/>
        </w:rPr>
        <w:t>4.</w:t>
      </w:r>
      <w:r w:rsidRPr="00D3713A">
        <w:rPr>
          <w:rFonts w:ascii="Calibri" w:hAnsi="Calibri"/>
          <w:noProof/>
          <w:sz w:val="22"/>
          <w:szCs w:val="22"/>
        </w:rPr>
        <w:tab/>
      </w:r>
      <w:r>
        <w:rPr>
          <w:noProof/>
        </w:rPr>
        <w:t>Use Case Ranking</w:t>
      </w:r>
      <w:r>
        <w:rPr>
          <w:noProof/>
        </w:rPr>
        <w:tab/>
        <w:t>6</w:t>
      </w:r>
    </w:p>
    <w:p w:rsidR="00BC74E7" w:rsidRDefault="00BC74E7" w:rsidP="00BC74E7">
      <w:pPr>
        <w:pStyle w:val="TOC1"/>
        <w:tabs>
          <w:tab w:val="left" w:pos="432"/>
        </w:tabs>
        <w:rPr>
          <w:noProof/>
        </w:rPr>
      </w:pPr>
      <w:r>
        <w:rPr>
          <w:noProof/>
        </w:rPr>
        <w:t>5.</w:t>
      </w:r>
      <w:r w:rsidRPr="00D3713A">
        <w:rPr>
          <w:rFonts w:ascii="Calibri" w:hAnsi="Calibri"/>
          <w:noProof/>
          <w:sz w:val="22"/>
          <w:szCs w:val="22"/>
        </w:rPr>
        <w:tab/>
      </w:r>
      <w:r>
        <w:rPr>
          <w:noProof/>
        </w:rPr>
        <w:t>Fully Dressed Use Cases</w:t>
      </w:r>
      <w:r>
        <w:rPr>
          <w:noProof/>
        </w:rPr>
        <w:tab/>
        <w:t>6</w:t>
      </w:r>
    </w:p>
    <w:p w:rsidR="00BC74E7" w:rsidRPr="00BC74E7" w:rsidRDefault="00BC74E7" w:rsidP="00BC74E7"/>
    <w:p w:rsidR="00BC74E7" w:rsidRPr="00BC74E7" w:rsidRDefault="00BC74E7" w:rsidP="00BC74E7"/>
    <w:p w:rsidR="00CB6C9B" w:rsidRPr="00CB6C9B" w:rsidRDefault="00CB6C9B" w:rsidP="00CB6C9B"/>
    <w:p w:rsidR="000427D2" w:rsidRDefault="00CE2079" w:rsidP="000427D2">
      <w:pPr>
        <w:pStyle w:val="Title"/>
        <w:jc w:val="left"/>
        <w:rPr>
          <w:sz w:val="24"/>
          <w:szCs w:val="24"/>
        </w:rPr>
      </w:pPr>
      <w:r>
        <w:fldChar w:fldCharType="end"/>
      </w:r>
      <w:r>
        <w:br w:type="page"/>
      </w:r>
      <w:r w:rsidR="00BC74E7" w:rsidRPr="000427D2">
        <w:rPr>
          <w:sz w:val="24"/>
          <w:szCs w:val="24"/>
        </w:rPr>
        <w:lastRenderedPageBreak/>
        <w:t xml:space="preserve">System Features </w:t>
      </w:r>
      <w:bookmarkStart w:id="0" w:name="_Toc436203377"/>
      <w:bookmarkStart w:id="1" w:name="_Toc452813577"/>
      <w:bookmarkStart w:id="2" w:name="_Toc524525603"/>
    </w:p>
    <w:p w:rsidR="000427D2" w:rsidRPr="000427D2" w:rsidRDefault="000427D2" w:rsidP="000427D2"/>
    <w:p w:rsidR="000427D2" w:rsidRDefault="00095156" w:rsidP="000427D2">
      <w:pPr>
        <w:pStyle w:val="Heading2"/>
      </w:pPr>
      <w:r>
        <w:t>Smart Time Table Generation</w:t>
      </w:r>
    </w:p>
    <w:p w:rsidR="000427D2" w:rsidRPr="0057275D" w:rsidRDefault="00095156" w:rsidP="000427D2">
      <w:r>
        <w:t>A</w:t>
      </w:r>
      <w:r w:rsidR="000427D2">
        <w:t xml:space="preserve">llows for the automatic creation of weekly schedules which satisfy classroom constraints, professor preferences and ensure minimum student clashes. </w:t>
      </w:r>
      <w:r>
        <w:t xml:space="preserve">Time Table Management System uses the school/ universities existing dataset to </w:t>
      </w:r>
    </w:p>
    <w:p w:rsidR="000427D2" w:rsidRDefault="000427D2" w:rsidP="000427D2">
      <w:pPr>
        <w:pStyle w:val="Paragraph2"/>
        <w:widowControl/>
      </w:pPr>
      <w:bookmarkStart w:id="3" w:name="_GoBack"/>
      <w:bookmarkEnd w:id="3"/>
    </w:p>
    <w:p w:rsidR="000427D2" w:rsidRDefault="000427D2" w:rsidP="000427D2">
      <w:pPr>
        <w:pStyle w:val="Heading2"/>
      </w:pPr>
      <w:r>
        <w:t>Schedule Presentation Views</w:t>
      </w:r>
    </w:p>
    <w:p w:rsidR="000427D2" w:rsidRDefault="000427D2" w:rsidP="000427D2">
      <w:pPr>
        <w:pStyle w:val="Paragraph2"/>
        <w:widowControl/>
        <w:ind w:left="0"/>
      </w:pPr>
      <w:r>
        <w:t>TTMS presents a schedule in many different views for each actor involved. Students and Professors can view classes relevant to them allowing for a much more concise and easy to understand view. Special features are also available based on the current view being presented (e.g. modification for administrators, reschedule/ cancel operations for professors etc.)</w:t>
      </w:r>
    </w:p>
    <w:p w:rsidR="000427D2" w:rsidRDefault="000427D2" w:rsidP="000427D2">
      <w:pPr>
        <w:pStyle w:val="Paragraph2"/>
        <w:widowControl/>
        <w:ind w:left="0"/>
      </w:pPr>
    </w:p>
    <w:p w:rsidR="000427D2" w:rsidRDefault="000427D2" w:rsidP="000427D2">
      <w:pPr>
        <w:pStyle w:val="Heading2"/>
      </w:pPr>
      <w:r>
        <w:t>Schedule Modification</w:t>
      </w:r>
    </w:p>
    <w:p w:rsidR="000427D2" w:rsidRDefault="000427D2" w:rsidP="000427D2">
      <w:pPr>
        <w:pStyle w:val="BodyText"/>
        <w:ind w:left="0"/>
      </w:pPr>
      <w:r>
        <w:t>TTMS allows for the modification and adjustment of existing schedules based on new dynamic conditions that have arisen. Academic Officers can easily view possible available slots and appoint a new class accordingly. Schedules may also be modified based on other criteria. (e.g. upcoming national holidays, classroom repair work, lecturer unavailability etc.)</w:t>
      </w:r>
    </w:p>
    <w:p w:rsidR="000427D2" w:rsidRDefault="000427D2" w:rsidP="000427D2">
      <w:pPr>
        <w:rPr>
          <w:rFonts w:ascii="Arial" w:hAnsi="Arial"/>
          <w:sz w:val="24"/>
        </w:rPr>
      </w:pPr>
      <w:r>
        <w:br w:type="page"/>
      </w:r>
    </w:p>
    <w:p w:rsidR="00CE2079" w:rsidRDefault="00CE2079" w:rsidP="00516B8F">
      <w:pPr>
        <w:pStyle w:val="Heading1"/>
        <w:numPr>
          <w:ilvl w:val="0"/>
          <w:numId w:val="0"/>
        </w:numPr>
      </w:pPr>
      <w:r>
        <w:lastRenderedPageBreak/>
        <w:t>Positioning</w:t>
      </w:r>
      <w:bookmarkEnd w:id="0"/>
      <w:bookmarkEnd w:id="1"/>
      <w:bookmarkEnd w:id="2"/>
    </w:p>
    <w:p w:rsidR="00516B8F" w:rsidRPr="00516B8F" w:rsidRDefault="00516B8F" w:rsidP="00516B8F">
      <w:pPr>
        <w:pStyle w:val="ListParagraph"/>
        <w:keepNext/>
        <w:numPr>
          <w:ilvl w:val="0"/>
          <w:numId w:val="1"/>
        </w:numPr>
        <w:spacing w:before="120" w:after="60"/>
        <w:ind w:hanging="720"/>
        <w:contextualSpacing w:val="0"/>
        <w:outlineLvl w:val="0"/>
        <w:rPr>
          <w:rFonts w:ascii="Arial" w:hAnsi="Arial"/>
          <w:b/>
          <w:vanish/>
          <w:sz w:val="24"/>
        </w:rPr>
      </w:pPr>
      <w:bookmarkStart w:id="4" w:name="_Toc436203378"/>
      <w:bookmarkStart w:id="5" w:name="_Toc452813578"/>
      <w:bookmarkStart w:id="6" w:name="_Toc524525604"/>
    </w:p>
    <w:p w:rsidR="00CE2079" w:rsidRDefault="00CE2079" w:rsidP="00085106">
      <w:pPr>
        <w:pStyle w:val="Heading2"/>
      </w:pPr>
      <w:r>
        <w:t>Business Opportunity</w:t>
      </w:r>
      <w:bookmarkEnd w:id="4"/>
      <w:bookmarkEnd w:id="5"/>
      <w:bookmarkEnd w:id="6"/>
    </w:p>
    <w:p w:rsidR="00085106" w:rsidRPr="00085106" w:rsidRDefault="00085106" w:rsidP="00085106"/>
    <w:p w:rsidR="005C6690" w:rsidRPr="005C6690" w:rsidRDefault="005C6690" w:rsidP="005C6690">
      <w:pPr>
        <w:rPr>
          <w:sz w:val="22"/>
        </w:rPr>
      </w:pPr>
      <w:r w:rsidRPr="005C6690">
        <w:rPr>
          <w:sz w:val="22"/>
        </w:rPr>
        <w:t>Educational institutes especially universities mostly make the timetables by hand, which is very time consuming and can create problems for both students and administrators in the long run. This application can help these institutes tremendously thus there is a demand for an application like this, and this application can fill the market gap in this area.</w:t>
      </w:r>
    </w:p>
    <w:p w:rsidR="005C6690" w:rsidRPr="005C6690" w:rsidRDefault="005C6690" w:rsidP="005C6690">
      <w:pPr>
        <w:pStyle w:val="BodyText"/>
      </w:pPr>
    </w:p>
    <w:p w:rsidR="00CE2079" w:rsidRDefault="00CE2079" w:rsidP="00085106">
      <w:pPr>
        <w:pStyle w:val="Heading2"/>
      </w:pPr>
      <w:bookmarkStart w:id="7" w:name="_Toc436203379"/>
      <w:bookmarkStart w:id="8" w:name="_Toc452813579"/>
      <w:bookmarkStart w:id="9" w:name="_Toc524525605"/>
      <w:r>
        <w:t>Problem Statement</w:t>
      </w:r>
      <w:bookmarkEnd w:id="7"/>
      <w:bookmarkEnd w:id="8"/>
      <w:bookmarkEnd w:id="9"/>
    </w:p>
    <w:p w:rsidR="00085106" w:rsidRPr="00085106" w:rsidRDefault="00085106" w:rsidP="00085106"/>
    <w:tbl>
      <w:tblPr>
        <w:tblW w:w="0" w:type="auto"/>
        <w:tblInd w:w="828" w:type="dxa"/>
        <w:tblLayout w:type="fixed"/>
        <w:tblLook w:val="0000" w:firstRow="0" w:lastRow="0" w:firstColumn="0" w:lastColumn="0" w:noHBand="0" w:noVBand="0"/>
      </w:tblPr>
      <w:tblGrid>
        <w:gridCol w:w="2970"/>
        <w:gridCol w:w="5220"/>
      </w:tblGrid>
      <w:tr w:rsidR="005C6690" w:rsidTr="005C6690">
        <w:tc>
          <w:tcPr>
            <w:tcW w:w="2970" w:type="dxa"/>
            <w:tcBorders>
              <w:top w:val="single" w:sz="12" w:space="0" w:color="auto"/>
              <w:left w:val="single" w:sz="12" w:space="0" w:color="auto"/>
              <w:bottom w:val="single" w:sz="6" w:space="0" w:color="auto"/>
              <w:right w:val="single" w:sz="12" w:space="0" w:color="auto"/>
            </w:tcBorders>
            <w:shd w:val="pct25" w:color="auto" w:fill="auto"/>
          </w:tcPr>
          <w:p w:rsidR="005C6690" w:rsidRPr="005C6690" w:rsidRDefault="005C6690" w:rsidP="005C6690">
            <w:pPr>
              <w:pStyle w:val="BodyText"/>
              <w:keepNext/>
              <w:ind w:left="72"/>
            </w:pPr>
            <w:r w:rsidRPr="005C6690">
              <w:t>The problem of</w:t>
            </w:r>
          </w:p>
        </w:tc>
        <w:tc>
          <w:tcPr>
            <w:tcW w:w="5220" w:type="dxa"/>
            <w:tcBorders>
              <w:top w:val="single" w:sz="12" w:space="0" w:color="auto"/>
              <w:bottom w:val="single" w:sz="6" w:space="0" w:color="auto"/>
              <w:right w:val="single" w:sz="12" w:space="0" w:color="auto"/>
            </w:tcBorders>
          </w:tcPr>
          <w:p w:rsidR="005C6690" w:rsidRPr="00085106" w:rsidRDefault="005C6690" w:rsidP="00AC30D7">
            <w:pPr>
              <w:pStyle w:val="InfoBlue"/>
            </w:pPr>
            <w:r w:rsidRPr="00085106">
              <w:t>Miss-managed and clash filled timetables</w:t>
            </w:r>
          </w:p>
        </w:tc>
      </w:tr>
      <w:tr w:rsidR="005C6690" w:rsidTr="005C6690">
        <w:tc>
          <w:tcPr>
            <w:tcW w:w="2970" w:type="dxa"/>
            <w:tcBorders>
              <w:top w:val="single" w:sz="12" w:space="0" w:color="auto"/>
              <w:left w:val="single" w:sz="12" w:space="0" w:color="auto"/>
              <w:bottom w:val="single" w:sz="6" w:space="0" w:color="auto"/>
              <w:right w:val="single" w:sz="12" w:space="0" w:color="auto"/>
            </w:tcBorders>
            <w:shd w:val="pct25" w:color="auto" w:fill="auto"/>
          </w:tcPr>
          <w:p w:rsidR="005C6690" w:rsidRPr="005C6690" w:rsidRDefault="005C6690" w:rsidP="005C6690">
            <w:pPr>
              <w:pStyle w:val="BodyText"/>
              <w:keepNext/>
              <w:ind w:left="72"/>
            </w:pPr>
            <w:r w:rsidRPr="005C6690">
              <w:t>affects</w:t>
            </w:r>
          </w:p>
        </w:tc>
        <w:tc>
          <w:tcPr>
            <w:tcW w:w="5220" w:type="dxa"/>
            <w:tcBorders>
              <w:top w:val="single" w:sz="12" w:space="0" w:color="auto"/>
              <w:bottom w:val="single" w:sz="6" w:space="0" w:color="auto"/>
              <w:right w:val="single" w:sz="12" w:space="0" w:color="auto"/>
            </w:tcBorders>
          </w:tcPr>
          <w:p w:rsidR="005C6690" w:rsidRPr="00085106" w:rsidRDefault="005C6690" w:rsidP="00AC30D7">
            <w:pPr>
              <w:pStyle w:val="InfoBlue"/>
            </w:pPr>
            <w:r w:rsidRPr="00085106">
              <w:t>Students, professors, administrators</w:t>
            </w:r>
          </w:p>
        </w:tc>
      </w:tr>
      <w:tr w:rsidR="005C6690" w:rsidTr="005C6690">
        <w:tc>
          <w:tcPr>
            <w:tcW w:w="2970" w:type="dxa"/>
            <w:tcBorders>
              <w:top w:val="single" w:sz="12" w:space="0" w:color="auto"/>
              <w:left w:val="single" w:sz="12" w:space="0" w:color="auto"/>
              <w:bottom w:val="single" w:sz="6" w:space="0" w:color="auto"/>
              <w:right w:val="single" w:sz="12" w:space="0" w:color="auto"/>
            </w:tcBorders>
            <w:shd w:val="pct25" w:color="auto" w:fill="auto"/>
          </w:tcPr>
          <w:p w:rsidR="005C6690" w:rsidRPr="005C6690" w:rsidRDefault="005C6690" w:rsidP="005C6690">
            <w:pPr>
              <w:pStyle w:val="BodyText"/>
              <w:keepNext/>
              <w:ind w:left="72"/>
            </w:pPr>
            <w:r w:rsidRPr="005C6690">
              <w:t>The impact of which is</w:t>
            </w:r>
          </w:p>
        </w:tc>
        <w:tc>
          <w:tcPr>
            <w:tcW w:w="5220" w:type="dxa"/>
            <w:tcBorders>
              <w:top w:val="single" w:sz="12" w:space="0" w:color="auto"/>
              <w:bottom w:val="single" w:sz="6" w:space="0" w:color="auto"/>
              <w:right w:val="single" w:sz="12" w:space="0" w:color="auto"/>
            </w:tcBorders>
          </w:tcPr>
          <w:p w:rsidR="005C6690" w:rsidRPr="00085106" w:rsidRDefault="005C6690" w:rsidP="00AC30D7">
            <w:pPr>
              <w:pStyle w:val="InfoBlue"/>
            </w:pPr>
            <w:r w:rsidRPr="00085106">
              <w:t>More hassle, more time wastage</w:t>
            </w:r>
          </w:p>
        </w:tc>
      </w:tr>
      <w:tr w:rsidR="005C6690" w:rsidTr="005C6690">
        <w:tc>
          <w:tcPr>
            <w:tcW w:w="2970" w:type="dxa"/>
            <w:tcBorders>
              <w:top w:val="single" w:sz="12" w:space="0" w:color="auto"/>
              <w:left w:val="single" w:sz="12" w:space="0" w:color="auto"/>
              <w:bottom w:val="single" w:sz="6" w:space="0" w:color="auto"/>
              <w:right w:val="single" w:sz="12" w:space="0" w:color="auto"/>
            </w:tcBorders>
            <w:shd w:val="pct25" w:color="auto" w:fill="auto"/>
          </w:tcPr>
          <w:p w:rsidR="005C6690" w:rsidRPr="005C6690" w:rsidRDefault="005C6690" w:rsidP="005C6690">
            <w:pPr>
              <w:pStyle w:val="BodyText"/>
              <w:keepNext/>
              <w:ind w:left="72"/>
            </w:pPr>
            <w:r w:rsidRPr="005C6690">
              <w:t>A successful solution would be</w:t>
            </w:r>
          </w:p>
        </w:tc>
        <w:tc>
          <w:tcPr>
            <w:tcW w:w="5220" w:type="dxa"/>
            <w:tcBorders>
              <w:top w:val="single" w:sz="12" w:space="0" w:color="auto"/>
              <w:bottom w:val="single" w:sz="6" w:space="0" w:color="auto"/>
              <w:right w:val="single" w:sz="12" w:space="0" w:color="auto"/>
            </w:tcBorders>
          </w:tcPr>
          <w:p w:rsidR="005C6690" w:rsidRPr="00085106" w:rsidRDefault="005C6690" w:rsidP="00AC30D7">
            <w:pPr>
              <w:pStyle w:val="InfoBlue"/>
            </w:pPr>
            <w:r w:rsidRPr="00085106">
              <w:t>An automated timetable system which generates the best possible timetable according to rooms available</w:t>
            </w:r>
          </w:p>
        </w:tc>
      </w:tr>
    </w:tbl>
    <w:p w:rsidR="00CE2079" w:rsidRDefault="00CE2079" w:rsidP="00804A5A">
      <w:pPr>
        <w:pStyle w:val="Heading2"/>
      </w:pPr>
      <w:bookmarkStart w:id="10" w:name="_Toc346297779"/>
      <w:bookmarkStart w:id="11" w:name="_Toc425054393"/>
      <w:bookmarkStart w:id="12" w:name="_Toc422186486"/>
      <w:bookmarkStart w:id="13" w:name="_Toc436203389"/>
      <w:bookmarkStart w:id="14" w:name="_Toc452813592"/>
      <w:bookmarkStart w:id="15" w:name="_Toc524525608"/>
      <w:r>
        <w:t>Summary of Capabilities</w:t>
      </w:r>
      <w:bookmarkEnd w:id="10"/>
      <w:bookmarkEnd w:id="11"/>
      <w:bookmarkEnd w:id="12"/>
      <w:bookmarkEnd w:id="13"/>
      <w:bookmarkEnd w:id="14"/>
      <w:bookmarkEnd w:id="15"/>
    </w:p>
    <w:p w:rsidR="00085106" w:rsidRPr="00085106" w:rsidRDefault="00085106" w:rsidP="00085106"/>
    <w:p w:rsidR="00CE2079" w:rsidRDefault="00CE2079">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E2079">
        <w:trPr>
          <w:cantSplit/>
        </w:trPr>
        <w:tc>
          <w:tcPr>
            <w:tcW w:w="3240" w:type="dxa"/>
          </w:tcPr>
          <w:p w:rsidR="00CE2079" w:rsidRDefault="00CE2079">
            <w:pPr>
              <w:keepNext/>
              <w:ind w:right="72"/>
              <w:rPr>
                <w:b/>
                <w:color w:val="000000"/>
              </w:rPr>
            </w:pPr>
            <w:r>
              <w:rPr>
                <w:b/>
                <w:color w:val="000000"/>
              </w:rPr>
              <w:t>Customer Benefit</w:t>
            </w:r>
          </w:p>
        </w:tc>
        <w:tc>
          <w:tcPr>
            <w:tcW w:w="3780" w:type="dxa"/>
          </w:tcPr>
          <w:p w:rsidR="00CE2079" w:rsidRDefault="00CE2079">
            <w:pPr>
              <w:ind w:right="144"/>
              <w:rPr>
                <w:b/>
                <w:color w:val="000000"/>
              </w:rPr>
            </w:pPr>
            <w:r>
              <w:rPr>
                <w:b/>
                <w:color w:val="000000"/>
              </w:rPr>
              <w:t>Supporting Features</w:t>
            </w:r>
          </w:p>
        </w:tc>
      </w:tr>
      <w:tr w:rsidR="005C6690">
        <w:trPr>
          <w:cantSplit/>
        </w:trPr>
        <w:tc>
          <w:tcPr>
            <w:tcW w:w="3240" w:type="dxa"/>
          </w:tcPr>
          <w:p w:rsidR="005C6690" w:rsidRDefault="001B332F">
            <w:pPr>
              <w:keepNext/>
              <w:ind w:right="-14"/>
              <w:rPr>
                <w:color w:val="000000"/>
              </w:rPr>
            </w:pPr>
            <w:r>
              <w:rPr>
                <w:color w:val="000000"/>
              </w:rPr>
              <w:t>Academic Officers save hours of work weekly spent on Time table creation</w:t>
            </w:r>
          </w:p>
        </w:tc>
        <w:tc>
          <w:tcPr>
            <w:tcW w:w="3780" w:type="dxa"/>
          </w:tcPr>
          <w:p w:rsidR="005C6690" w:rsidRPr="00AC30D7" w:rsidRDefault="001B332F" w:rsidP="00CB31D2">
            <w:pPr>
              <w:ind w:right="144"/>
              <w:rPr>
                <w:i/>
                <w:color w:val="000000"/>
              </w:rPr>
            </w:pPr>
            <w:r w:rsidRPr="00AC30D7">
              <w:rPr>
                <w:i/>
                <w:color w:val="000000"/>
              </w:rPr>
              <w:t xml:space="preserve">Smart Builder in TTMS provides </w:t>
            </w:r>
            <w:r w:rsidR="00CB31D2" w:rsidRPr="00AC30D7">
              <w:rPr>
                <w:i/>
                <w:color w:val="000000"/>
              </w:rPr>
              <w:t>weekly t</w:t>
            </w:r>
            <w:r w:rsidRPr="00AC30D7">
              <w:rPr>
                <w:i/>
                <w:color w:val="000000"/>
              </w:rPr>
              <w:t>ime table generation functionality</w:t>
            </w:r>
            <w:r w:rsidR="00CB31D2" w:rsidRPr="00AC30D7">
              <w:rPr>
                <w:i/>
                <w:color w:val="000000"/>
              </w:rPr>
              <w:t xml:space="preserve"> based on dynamic requirements and satisfies constraints</w:t>
            </w:r>
          </w:p>
        </w:tc>
      </w:tr>
      <w:tr w:rsidR="00CB31D2">
        <w:trPr>
          <w:cantSplit/>
        </w:trPr>
        <w:tc>
          <w:tcPr>
            <w:tcW w:w="3240" w:type="dxa"/>
          </w:tcPr>
          <w:p w:rsidR="00CB31D2" w:rsidRDefault="00CB31D2">
            <w:pPr>
              <w:keepNext/>
              <w:ind w:right="-14"/>
              <w:rPr>
                <w:color w:val="000000"/>
              </w:rPr>
            </w:pPr>
            <w:r>
              <w:rPr>
                <w:color w:val="000000"/>
              </w:rPr>
              <w:t>Ease in the handling of rescheduled/ cancelled classes</w:t>
            </w:r>
          </w:p>
        </w:tc>
        <w:tc>
          <w:tcPr>
            <w:tcW w:w="3780" w:type="dxa"/>
          </w:tcPr>
          <w:p w:rsidR="00CB31D2" w:rsidRPr="00AC30D7" w:rsidRDefault="0057275D" w:rsidP="00CB31D2">
            <w:pPr>
              <w:ind w:right="144"/>
              <w:rPr>
                <w:i/>
                <w:color w:val="000000"/>
              </w:rPr>
            </w:pPr>
            <w:r w:rsidRPr="00AC30D7">
              <w:rPr>
                <w:i/>
                <w:color w:val="000000"/>
              </w:rPr>
              <w:t>Allows Academic Officers to easily manipulate existing schedules to suit new conditions</w:t>
            </w:r>
          </w:p>
        </w:tc>
      </w:tr>
      <w:tr w:rsidR="00CB31D2">
        <w:trPr>
          <w:cantSplit/>
        </w:trPr>
        <w:tc>
          <w:tcPr>
            <w:tcW w:w="3240" w:type="dxa"/>
          </w:tcPr>
          <w:p w:rsidR="00CB31D2" w:rsidRPr="00B748BB" w:rsidRDefault="00CB31D2" w:rsidP="00B748BB">
            <w:pPr>
              <w:keepNext/>
              <w:ind w:right="-14"/>
              <w:rPr>
                <w:color w:val="000000"/>
              </w:rPr>
            </w:pPr>
            <w:r>
              <w:rPr>
                <w:color w:val="000000"/>
              </w:rPr>
              <w:t>Students and Professors easily view their respective classroom</w:t>
            </w:r>
            <w:r w:rsidR="00B748BB">
              <w:rPr>
                <w:color w:val="000000"/>
              </w:rPr>
              <w:t>s</w:t>
            </w:r>
          </w:p>
        </w:tc>
        <w:tc>
          <w:tcPr>
            <w:tcW w:w="3780" w:type="dxa"/>
          </w:tcPr>
          <w:p w:rsidR="00CB31D2" w:rsidRPr="00AC30D7" w:rsidRDefault="00CB31D2">
            <w:pPr>
              <w:ind w:right="144"/>
              <w:rPr>
                <w:i/>
                <w:color w:val="000000"/>
              </w:rPr>
            </w:pPr>
            <w:r w:rsidRPr="00AC30D7">
              <w:rPr>
                <w:i/>
                <w:color w:val="000000"/>
              </w:rPr>
              <w:t>Handles different views for Students and Professors allowing for better visual experience</w:t>
            </w:r>
          </w:p>
        </w:tc>
      </w:tr>
      <w:tr w:rsidR="00B748BB">
        <w:trPr>
          <w:cantSplit/>
        </w:trPr>
        <w:tc>
          <w:tcPr>
            <w:tcW w:w="3240" w:type="dxa"/>
          </w:tcPr>
          <w:p w:rsidR="00B748BB" w:rsidRDefault="00B748BB">
            <w:pPr>
              <w:keepNext/>
              <w:ind w:right="-14"/>
              <w:rPr>
                <w:color w:val="000000"/>
              </w:rPr>
            </w:pPr>
            <w:r>
              <w:rPr>
                <w:color w:val="000000"/>
              </w:rPr>
              <w:t>Ease of delivery of key information in scenarios where classes are rescheduled or cancelled</w:t>
            </w:r>
          </w:p>
        </w:tc>
        <w:tc>
          <w:tcPr>
            <w:tcW w:w="3780" w:type="dxa"/>
          </w:tcPr>
          <w:p w:rsidR="00B748BB" w:rsidRPr="00AC30D7" w:rsidRDefault="00B748BB">
            <w:pPr>
              <w:ind w:right="144"/>
              <w:rPr>
                <w:i/>
                <w:color w:val="000000"/>
              </w:rPr>
            </w:pPr>
            <w:r w:rsidRPr="00AC30D7">
              <w:rPr>
                <w:i/>
                <w:color w:val="000000"/>
              </w:rPr>
              <w:t>TTMS Notification Service notifies all involved parties when a class schedule is modified by an Admin or a Professor</w:t>
            </w:r>
          </w:p>
        </w:tc>
      </w:tr>
      <w:tr w:rsidR="00B748BB">
        <w:trPr>
          <w:cantSplit/>
        </w:trPr>
        <w:tc>
          <w:tcPr>
            <w:tcW w:w="3240" w:type="dxa"/>
          </w:tcPr>
          <w:p w:rsidR="00B748BB" w:rsidRDefault="00EA4BB5" w:rsidP="00EA4BB5">
            <w:pPr>
              <w:keepNext/>
              <w:ind w:right="-14"/>
              <w:rPr>
                <w:color w:val="000000"/>
              </w:rPr>
            </w:pPr>
            <w:r>
              <w:rPr>
                <w:color w:val="000000"/>
              </w:rPr>
              <w:t>Ease in planning classrooms for Professors</w:t>
            </w:r>
          </w:p>
        </w:tc>
        <w:tc>
          <w:tcPr>
            <w:tcW w:w="3780" w:type="dxa"/>
          </w:tcPr>
          <w:p w:rsidR="00B748BB" w:rsidRPr="00AC30D7" w:rsidRDefault="00EA4BB5">
            <w:pPr>
              <w:ind w:right="144"/>
              <w:rPr>
                <w:i/>
                <w:color w:val="000000"/>
              </w:rPr>
            </w:pPr>
            <w:r w:rsidRPr="00AC30D7">
              <w:rPr>
                <w:i/>
                <w:color w:val="000000"/>
              </w:rPr>
              <w:t>Professors can highlight key features of classrooms within a schedule to inform students and maintain a steady pace for their course</w:t>
            </w:r>
          </w:p>
        </w:tc>
      </w:tr>
    </w:tbl>
    <w:p w:rsidR="00516B8F" w:rsidRDefault="00516B8F" w:rsidP="00516B8F">
      <w:pPr>
        <w:pStyle w:val="Heading1"/>
        <w:numPr>
          <w:ilvl w:val="0"/>
          <w:numId w:val="0"/>
        </w:numPr>
        <w:rPr>
          <w:highlight w:val="lightGray"/>
        </w:rPr>
      </w:pPr>
      <w:bookmarkStart w:id="16" w:name="_Toc436203402"/>
      <w:bookmarkStart w:id="17" w:name="_Toc452813596"/>
      <w:bookmarkStart w:id="18" w:name="_Toc524525612"/>
    </w:p>
    <w:p w:rsidR="00516B8F" w:rsidRDefault="00516B8F" w:rsidP="00516B8F">
      <w:pPr>
        <w:rPr>
          <w:rFonts w:ascii="Arial" w:hAnsi="Arial"/>
          <w:sz w:val="24"/>
          <w:highlight w:val="lightGray"/>
        </w:rPr>
      </w:pPr>
      <w:r>
        <w:rPr>
          <w:highlight w:val="lightGray"/>
        </w:rPr>
        <w:br w:type="page"/>
      </w:r>
    </w:p>
    <w:p w:rsidR="00516B8F" w:rsidRPr="00516B8F" w:rsidRDefault="00516B8F" w:rsidP="00516B8F">
      <w:pPr>
        <w:pStyle w:val="ListParagraph"/>
        <w:keepNext/>
        <w:numPr>
          <w:ilvl w:val="0"/>
          <w:numId w:val="31"/>
        </w:numPr>
        <w:spacing w:before="120" w:after="60"/>
        <w:ind w:hanging="720"/>
        <w:contextualSpacing w:val="0"/>
        <w:outlineLvl w:val="0"/>
        <w:rPr>
          <w:rFonts w:ascii="Arial" w:hAnsi="Arial"/>
          <w:b/>
          <w:vanish/>
          <w:sz w:val="24"/>
        </w:rPr>
      </w:pPr>
    </w:p>
    <w:bookmarkEnd w:id="16"/>
    <w:bookmarkEnd w:id="17"/>
    <w:bookmarkEnd w:id="18"/>
    <w:p w:rsidR="00CE2079" w:rsidRDefault="00CE2079" w:rsidP="000427D2">
      <w:pPr>
        <w:pStyle w:val="Heading2"/>
        <w:numPr>
          <w:ilvl w:val="0"/>
          <w:numId w:val="0"/>
        </w:numPr>
      </w:pPr>
    </w:p>
    <w:sectPr w:rsidR="00CE207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94D" w:rsidRDefault="0031394D">
      <w:r>
        <w:separator/>
      </w:r>
    </w:p>
  </w:endnote>
  <w:endnote w:type="continuationSeparator" w:id="0">
    <w:p w:rsidR="0031394D" w:rsidRDefault="0031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E2079">
      <w:tc>
        <w:tcPr>
          <w:tcW w:w="3162" w:type="dxa"/>
          <w:tcBorders>
            <w:top w:val="nil"/>
            <w:left w:val="nil"/>
            <w:bottom w:val="nil"/>
            <w:right w:val="nil"/>
          </w:tcBorders>
        </w:tcPr>
        <w:p w:rsidR="00CE2079" w:rsidRDefault="00CE2079">
          <w:pPr>
            <w:ind w:right="360"/>
          </w:pPr>
          <w:r>
            <w:t>Confidential</w:t>
          </w:r>
        </w:p>
      </w:tc>
      <w:tc>
        <w:tcPr>
          <w:tcW w:w="3162" w:type="dxa"/>
          <w:tcBorders>
            <w:top w:val="nil"/>
            <w:left w:val="nil"/>
            <w:bottom w:val="nil"/>
            <w:right w:val="nil"/>
          </w:tcBorders>
        </w:tcPr>
        <w:p w:rsidR="00CE2079" w:rsidRDefault="00CE2079" w:rsidP="00804A5A">
          <w:pPr>
            <w:jc w:val="center"/>
          </w:pPr>
          <w:r>
            <w:sym w:font="Symbol" w:char="F0D3"/>
          </w:r>
          <w:proofErr w:type="spellStart"/>
          <w:r w:rsidR="00804A5A">
            <w:t>Walve</w:t>
          </w:r>
          <w:proofErr w:type="spellEnd"/>
          <w:r>
            <w:t xml:space="preserve">, </w:t>
          </w:r>
          <w:r>
            <w:fldChar w:fldCharType="begin"/>
          </w:r>
          <w:r>
            <w:instrText xml:space="preserve"> DATE \@ "yyyy" </w:instrText>
          </w:r>
          <w:r>
            <w:fldChar w:fldCharType="separate"/>
          </w:r>
          <w:r w:rsidR="00925FCB">
            <w:rPr>
              <w:noProof/>
            </w:rPr>
            <w:t>2018</w:t>
          </w:r>
          <w:r>
            <w:fldChar w:fldCharType="end"/>
          </w:r>
        </w:p>
      </w:tc>
      <w:tc>
        <w:tcPr>
          <w:tcW w:w="3162" w:type="dxa"/>
          <w:tcBorders>
            <w:top w:val="nil"/>
            <w:left w:val="nil"/>
            <w:bottom w:val="nil"/>
            <w:right w:val="nil"/>
          </w:tcBorders>
        </w:tcPr>
        <w:p w:rsidR="00CE2079" w:rsidRDefault="00CE207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F0A7E">
            <w:rPr>
              <w:rStyle w:val="PageNumber"/>
              <w:noProof/>
            </w:rPr>
            <w:t>4</w:t>
          </w:r>
          <w:r>
            <w:rPr>
              <w:rStyle w:val="PageNumber"/>
            </w:rPr>
            <w:fldChar w:fldCharType="end"/>
          </w:r>
        </w:p>
      </w:tc>
    </w:tr>
  </w:tbl>
  <w:p w:rsidR="00CE2079" w:rsidRDefault="00CE20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94D" w:rsidRDefault="0031394D">
      <w:r>
        <w:separator/>
      </w:r>
    </w:p>
  </w:footnote>
  <w:footnote w:type="continuationSeparator" w:id="0">
    <w:p w:rsidR="0031394D" w:rsidRDefault="003139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079" w:rsidRDefault="00CE2079">
    <w:pPr>
      <w:pBdr>
        <w:top w:val="single" w:sz="6" w:space="1" w:color="auto"/>
      </w:pBdr>
      <w:rPr>
        <w:sz w:val="24"/>
      </w:rPr>
    </w:pPr>
  </w:p>
  <w:p w:rsidR="0009075D" w:rsidRDefault="00095156" w:rsidP="00193433">
    <w:pPr>
      <w:pBdr>
        <w:bottom w:val="single" w:sz="6" w:space="1" w:color="auto"/>
      </w:pBdr>
      <w:tabs>
        <w:tab w:val="left" w:pos="6105"/>
        <w:tab w:val="right" w:pos="9360"/>
      </w:tabs>
      <w:rPr>
        <w:rFonts w:ascii="Arial" w:hAnsi="Arial"/>
        <w:b/>
        <w:sz w:val="36"/>
      </w:rPr>
    </w:pPr>
    <w:r w:rsidRPr="001C7E17">
      <w:rPr>
        <w:rFonts w:ascii="Arial" w:hAnsi="Arial"/>
        <w:b/>
        <w:noProof/>
        <w:sz w:val="36"/>
      </w:rPr>
      <w:drawing>
        <wp:anchor distT="0" distB="0" distL="114300" distR="114300" simplePos="0" relativeHeight="251658240" behindDoc="0" locked="0" layoutInCell="1" allowOverlap="1" wp14:anchorId="5875C75D" wp14:editId="396E160C">
          <wp:simplePos x="0" y="0"/>
          <wp:positionH relativeFrom="margin">
            <wp:posOffset>5143500</wp:posOffset>
          </wp:positionH>
          <wp:positionV relativeFrom="paragraph">
            <wp:posOffset>12065</wp:posOffset>
          </wp:positionV>
          <wp:extent cx="800100" cy="800100"/>
          <wp:effectExtent l="0" t="0" r="0" b="0"/>
          <wp:wrapSquare wrapText="bothSides"/>
          <wp:docPr id="3" name="Picture 3" descr="C:\Users\Shoaib\Desktop\15bc86d5-a741-4d0a-9943-b0c3e4566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oaib\Desktop\15bc86d5-a741-4d0a-9943-b0c3e4566f8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3433">
      <w:rPr>
        <w:rFonts w:ascii="Arial" w:hAnsi="Arial"/>
        <w:b/>
        <w:sz w:val="36"/>
      </w:rPr>
      <w:tab/>
    </w:r>
    <w:r w:rsidR="00E97D2F">
      <w:rPr>
        <w:rFonts w:ascii="Arial" w:hAnsi="Arial"/>
        <w:b/>
        <w:sz w:val="36"/>
      </w:rPr>
      <w:tab/>
    </w:r>
  </w:p>
  <w:p w:rsidR="0009075D" w:rsidRDefault="0009075D" w:rsidP="00193433">
    <w:pPr>
      <w:pBdr>
        <w:bottom w:val="single" w:sz="6" w:space="1" w:color="auto"/>
      </w:pBdr>
      <w:tabs>
        <w:tab w:val="left" w:pos="6105"/>
        <w:tab w:val="right" w:pos="9360"/>
      </w:tabs>
      <w:rPr>
        <w:rFonts w:ascii="Arial" w:hAnsi="Arial"/>
        <w:b/>
        <w:sz w:val="36"/>
      </w:rPr>
    </w:pPr>
  </w:p>
  <w:p w:rsidR="001C7E17" w:rsidRDefault="001C7E17" w:rsidP="00193433">
    <w:pPr>
      <w:pBdr>
        <w:bottom w:val="single" w:sz="6" w:space="1" w:color="auto"/>
      </w:pBdr>
      <w:tabs>
        <w:tab w:val="left" w:pos="6105"/>
        <w:tab w:val="right" w:pos="9360"/>
      </w:tabs>
      <w:rPr>
        <w:rFonts w:ascii="Arial" w:hAnsi="Arial"/>
        <w:b/>
        <w:sz w:val="36"/>
      </w:rPr>
    </w:pPr>
  </w:p>
  <w:p w:rsidR="00925FCB" w:rsidRDefault="00925FCB" w:rsidP="00193433">
    <w:pPr>
      <w:pBdr>
        <w:bottom w:val="single" w:sz="6" w:space="1" w:color="auto"/>
      </w:pBdr>
      <w:tabs>
        <w:tab w:val="left" w:pos="6105"/>
        <w:tab w:val="right" w:pos="9360"/>
      </w:tabs>
      <w:rPr>
        <w:rFonts w:ascii="Arial" w:hAnsi="Arial"/>
        <w:b/>
        <w:sz w:val="36"/>
      </w:rPr>
    </w:pPr>
  </w:p>
  <w:p w:rsidR="00925FCB" w:rsidRDefault="00925FCB" w:rsidP="00925FCB">
    <w:pPr>
      <w:pBdr>
        <w:bottom w:val="single" w:sz="6" w:space="1" w:color="auto"/>
      </w:pBdr>
      <w:tabs>
        <w:tab w:val="left" w:pos="6105"/>
        <w:tab w:val="right" w:pos="9360"/>
      </w:tabs>
      <w:jc w:val="right"/>
      <w:rPr>
        <w:rFonts w:ascii="Arial" w:hAnsi="Arial"/>
        <w:b/>
        <w:sz w:val="36"/>
      </w:rPr>
    </w:pPr>
    <w:proofErr w:type="spellStart"/>
    <w:r>
      <w:rPr>
        <w:rFonts w:ascii="Arial" w:hAnsi="Arial"/>
        <w:b/>
        <w:sz w:val="36"/>
      </w:rPr>
      <w:t>Walve</w:t>
    </w:r>
    <w:proofErr w:type="spellEnd"/>
  </w:p>
  <w:p w:rsidR="00193433" w:rsidRDefault="00193433" w:rsidP="00193433">
    <w:pPr>
      <w:pBdr>
        <w:bottom w:val="single" w:sz="6" w:space="1" w:color="auto"/>
      </w:pBdr>
      <w:tabs>
        <w:tab w:val="left" w:pos="6105"/>
        <w:tab w:val="right" w:pos="9360"/>
      </w:tabs>
      <w:rPr>
        <w:sz w:val="24"/>
      </w:rPr>
    </w:pPr>
  </w:p>
  <w:p w:rsidR="001C7E17" w:rsidRDefault="001C7E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E2079" w:rsidTr="009A4BCB">
      <w:tc>
        <w:tcPr>
          <w:tcW w:w="6379" w:type="dxa"/>
        </w:tcPr>
        <w:p w:rsidR="00CE2079" w:rsidRDefault="009A4BCB">
          <w:r>
            <w:rPr>
              <w:b/>
            </w:rPr>
            <w:t>Time Table Management System</w:t>
          </w:r>
        </w:p>
      </w:tc>
      <w:tc>
        <w:tcPr>
          <w:tcW w:w="3179" w:type="dxa"/>
        </w:tcPr>
        <w:p w:rsidR="00CE2079" w:rsidRDefault="00CE2079" w:rsidP="009A4BCB">
          <w:pPr>
            <w:tabs>
              <w:tab w:val="left" w:pos="1135"/>
            </w:tabs>
            <w:spacing w:before="40"/>
            <w:ind w:right="68"/>
          </w:pPr>
          <w:r>
            <w:t xml:space="preserve">  Version:           </w:t>
          </w:r>
          <w:r w:rsidR="00AC30D7">
            <w:t>1.2</w:t>
          </w:r>
        </w:p>
      </w:tc>
    </w:tr>
    <w:tr w:rsidR="00CE2079" w:rsidTr="009A4BCB">
      <w:tc>
        <w:tcPr>
          <w:tcW w:w="6379" w:type="dxa"/>
        </w:tcPr>
        <w:p w:rsidR="00BC74E7" w:rsidRDefault="00BC74E7">
          <w:r>
            <w:t>Use Case Model Document</w:t>
          </w:r>
        </w:p>
      </w:tc>
      <w:tc>
        <w:tcPr>
          <w:tcW w:w="3179" w:type="dxa"/>
        </w:tcPr>
        <w:p w:rsidR="00CE2079" w:rsidRDefault="00BC74E7">
          <w:r>
            <w:t xml:space="preserve">  Date:  08/10</w:t>
          </w:r>
          <w:r w:rsidR="009A4BCB">
            <w:t>/2018</w:t>
          </w:r>
        </w:p>
      </w:tc>
    </w:tr>
  </w:tbl>
  <w:p w:rsidR="00CE2079" w:rsidRDefault="00CE20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 w:numId="30">
    <w:abstractNumId w:val="0"/>
  </w:num>
  <w:num w:numId="31">
    <w:abstractNumId w:val="0"/>
    <w:lvlOverride w:ilvl="0">
      <w:startOverride w:val="3"/>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yNDe1NDE1tDAwMTRU0lEKTi0uzszPAykwrAUAjGYKWSwAAAA="/>
  </w:docVars>
  <w:rsids>
    <w:rsidRoot w:val="00E97D2F"/>
    <w:rsid w:val="000427D2"/>
    <w:rsid w:val="00085106"/>
    <w:rsid w:val="0009075D"/>
    <w:rsid w:val="00095156"/>
    <w:rsid w:val="000A097F"/>
    <w:rsid w:val="001065B8"/>
    <w:rsid w:val="00193433"/>
    <w:rsid w:val="001B332F"/>
    <w:rsid w:val="001B71B6"/>
    <w:rsid w:val="001C7E17"/>
    <w:rsid w:val="0031394D"/>
    <w:rsid w:val="00324726"/>
    <w:rsid w:val="00516B8F"/>
    <w:rsid w:val="00547480"/>
    <w:rsid w:val="0057275D"/>
    <w:rsid w:val="005C6690"/>
    <w:rsid w:val="00606D0C"/>
    <w:rsid w:val="00704AB2"/>
    <w:rsid w:val="007D3CD9"/>
    <w:rsid w:val="00804A5A"/>
    <w:rsid w:val="008165F7"/>
    <w:rsid w:val="00925FCB"/>
    <w:rsid w:val="009A4BCB"/>
    <w:rsid w:val="00AC30D7"/>
    <w:rsid w:val="00B748BB"/>
    <w:rsid w:val="00BC74E7"/>
    <w:rsid w:val="00BE4059"/>
    <w:rsid w:val="00CB31D2"/>
    <w:rsid w:val="00CB6C9B"/>
    <w:rsid w:val="00CE2079"/>
    <w:rsid w:val="00D3713A"/>
    <w:rsid w:val="00DB39E4"/>
    <w:rsid w:val="00E97D2F"/>
    <w:rsid w:val="00EA4BB5"/>
    <w:rsid w:val="00FE5155"/>
    <w:rsid w:val="00FF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28FA0"/>
  <w15:chartTrackingRefBased/>
  <w15:docId w15:val="{19D4A62B-7CB8-427E-A810-37C8EFE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AC30D7"/>
    <w:pPr>
      <w:tabs>
        <w:tab w:val="left" w:pos="540"/>
        <w:tab w:val="left" w:pos="1260"/>
      </w:tabs>
      <w:spacing w:after="120"/>
    </w:pPr>
    <w:rPr>
      <w:i/>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9A4B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A4BCB"/>
    <w:rPr>
      <w:rFonts w:ascii="Segoe UI" w:hAnsi="Segoe UI" w:cs="Segoe UI"/>
      <w:sz w:val="18"/>
      <w:szCs w:val="18"/>
    </w:rPr>
  </w:style>
  <w:style w:type="paragraph" w:styleId="ListParagraph">
    <w:name w:val="List Paragraph"/>
    <w:basedOn w:val="Normal"/>
    <w:uiPriority w:val="34"/>
    <w:qFormat/>
    <w:rsid w:val="00516B8F"/>
    <w:pPr>
      <w:ind w:left="720"/>
      <w:contextualSpacing/>
    </w:pPr>
  </w:style>
  <w:style w:type="table" w:styleId="TableGrid">
    <w:name w:val="Table Grid"/>
    <w:basedOn w:val="TableNormal"/>
    <w:uiPriority w:val="39"/>
    <w:rsid w:val="005C669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aib\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734EA-1E9B-41D0-BC89-5400CC863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659</TotalTime>
  <Pages>6</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Shoaib Manzoor</dc:creator>
  <cp:keywords/>
  <dc:description/>
  <cp:lastModifiedBy>Shoaib Manzoor</cp:lastModifiedBy>
  <cp:revision>12</cp:revision>
  <cp:lastPrinted>2018-09-18T17:49:00Z</cp:lastPrinted>
  <dcterms:created xsi:type="dcterms:W3CDTF">2018-09-18T15:28:00Z</dcterms:created>
  <dcterms:modified xsi:type="dcterms:W3CDTF">2018-10-06T18:51:00Z</dcterms:modified>
</cp:coreProperties>
</file>