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דגן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חישוביות סיבוכיות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