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שרה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אלמליח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עיבוד אותות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מערכות הפעלה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ניהול פרויקטי תוכנה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