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67BA" w14:textId="458B6032" w:rsidR="00AE36C2" w:rsidRDefault="00AE36C2">
      <w:r>
        <w:tab/>
      </w:r>
      <w:r>
        <w:tab/>
        <w:t xml:space="preserve">Grafana Deployment Process </w:t>
      </w:r>
    </w:p>
    <w:p w14:paraId="0EF63216" w14:textId="15EC3A41" w:rsidR="00AE36C2" w:rsidRDefault="00AE36C2"/>
    <w:p w14:paraId="2283954C" w14:textId="78687781" w:rsidR="00AE36C2" w:rsidRPr="006F315D" w:rsidRDefault="00AE36C2">
      <w:pPr>
        <w:rPr>
          <w:b/>
          <w:bCs/>
        </w:rPr>
      </w:pPr>
      <w:r w:rsidRPr="006F315D">
        <w:rPr>
          <w:b/>
          <w:bCs/>
        </w:rPr>
        <w:t xml:space="preserve">Grafana </w:t>
      </w:r>
    </w:p>
    <w:p w14:paraId="69A3BABF" w14:textId="035F8652" w:rsidR="0042122D" w:rsidRDefault="00AE36C2" w:rsidP="0042122D">
      <w:r w:rsidRPr="00AE36C2">
        <w:t>Grafana is a multi-platform open source analytics and interactive visualization web application.</w:t>
      </w:r>
      <w:r w:rsidR="00CC6542" w:rsidRPr="00CC6542">
        <w:t xml:space="preserve"> </w:t>
      </w:r>
      <w:r w:rsidRPr="00AE36C2">
        <w:t xml:space="preserve"> It provides charts, graphs, and alerts for the web when connected to supported data sources</w:t>
      </w:r>
      <w:r w:rsidR="00CC6542" w:rsidRPr="00CC6542">
        <w:t>. Grafana is available under AGPL v3 license (GNU’s Affero General Public License, version 3.0). It is supported in the three main operating systems: Microsoft Windows, Linux and MacOS.</w:t>
      </w:r>
    </w:p>
    <w:p w14:paraId="02B09F21" w14:textId="10FADB6C" w:rsidR="00CE3957" w:rsidRDefault="005655E2" w:rsidP="0042122D">
      <w:r>
        <w:t xml:space="preserve">Grafana can be used to </w:t>
      </w:r>
      <w:r w:rsidR="00B66CAB">
        <w:t>establish :</w:t>
      </w:r>
    </w:p>
    <w:p w14:paraId="5450D9BC" w14:textId="156D57E2" w:rsidR="00B66CAB" w:rsidRDefault="00B66CAB" w:rsidP="00B66CAB">
      <w:pPr>
        <w:pStyle w:val="Heading2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Explore metrics, logs, and traces</w:t>
      </w:r>
      <w:r w:rsidR="00122DAE">
        <w:rPr>
          <w:rFonts w:ascii="Arial" w:hAnsi="Arial" w:cs="Arial"/>
          <w:b/>
          <w:bCs/>
          <w:color w:val="000000"/>
        </w:rPr>
        <w:t>s</w:t>
      </w:r>
    </w:p>
    <w:p w14:paraId="03FC3585" w14:textId="77777777" w:rsidR="00B66CAB" w:rsidRDefault="00B66CAB" w:rsidP="00B66CAB">
      <w:pPr>
        <w:pStyle w:val="Heading2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Alerts</w:t>
      </w:r>
    </w:p>
    <w:p w14:paraId="3A0FDF5A" w14:textId="77777777" w:rsidR="00B66CAB" w:rsidRDefault="00B66CAB" w:rsidP="00B66CAB">
      <w:pPr>
        <w:pStyle w:val="Heading2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Annotations</w:t>
      </w:r>
    </w:p>
    <w:p w14:paraId="0038863A" w14:textId="77777777" w:rsidR="006F315D" w:rsidRDefault="006F315D" w:rsidP="006F315D">
      <w:pPr>
        <w:pStyle w:val="Heading2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Import dashboards and plugins</w:t>
      </w:r>
    </w:p>
    <w:p w14:paraId="02C08558" w14:textId="77777777" w:rsidR="00B66CAB" w:rsidRDefault="00B66CAB" w:rsidP="0042122D"/>
    <w:p w14:paraId="15E80FAD" w14:textId="77777777" w:rsidR="0042122D" w:rsidRDefault="0042122D" w:rsidP="0042122D">
      <w:r>
        <w:t>What is Grafana Dashboard?</w:t>
      </w:r>
    </w:p>
    <w:p w14:paraId="3C319CC1" w14:textId="6C27FD50" w:rsidR="0042122D" w:rsidRDefault="0042122D" w:rsidP="0042122D">
      <w:r>
        <w:t>Grafana Dashboard is used to pull data from various data sources such as Prometheus, Influx DB, Graphite, ElasticSearch, MySQL, PostgreSQL, CloudWatch, Microsoft SQL Server, and many more.</w:t>
      </w:r>
    </w:p>
    <w:p w14:paraId="486F5013" w14:textId="77777777" w:rsidR="0042122D" w:rsidRDefault="0042122D" w:rsidP="0042122D">
      <w:r>
        <w:t>A Grafana Dashboard contains various visualization options such as heat maps, geo maps, histograms, tables, free text panels, and different types of charts &amp; graphs to study and understand business data easily.</w:t>
      </w:r>
    </w:p>
    <w:p w14:paraId="715FC66A" w14:textId="77777777" w:rsidR="0042122D" w:rsidRDefault="0042122D" w:rsidP="0042122D"/>
    <w:p w14:paraId="024BB55E" w14:textId="77777777" w:rsidR="0042122D" w:rsidRDefault="0042122D" w:rsidP="0042122D">
      <w:r>
        <w:t>In Grafana, we create the following types of Grafana Dashboard:</w:t>
      </w:r>
    </w:p>
    <w:p w14:paraId="2D797725" w14:textId="77777777" w:rsidR="0042122D" w:rsidRDefault="0042122D" w:rsidP="0042122D"/>
    <w:p w14:paraId="27DC8F6D" w14:textId="77777777" w:rsidR="0042122D" w:rsidRDefault="0042122D" w:rsidP="0042122D">
      <w:r>
        <w:t>Dynamic Dashboard</w:t>
      </w:r>
    </w:p>
    <w:p w14:paraId="53770FEE" w14:textId="77777777" w:rsidR="0042122D" w:rsidRDefault="0042122D" w:rsidP="0042122D">
      <w:r>
        <w:t>Production Dashboard</w:t>
      </w:r>
    </w:p>
    <w:p w14:paraId="19AAF44E" w14:textId="77777777" w:rsidR="0042122D" w:rsidRDefault="0042122D" w:rsidP="0042122D">
      <w:r>
        <w:t>VMware VMs</w:t>
      </w:r>
    </w:p>
    <w:p w14:paraId="4E6B1BD1" w14:textId="77777777" w:rsidR="0042122D" w:rsidRDefault="0042122D" w:rsidP="0042122D">
      <w:r>
        <w:t>Cisco switch RV 325 Dashboard</w:t>
      </w:r>
    </w:p>
    <w:p w14:paraId="7E1705B3" w14:textId="77777777" w:rsidR="0042122D" w:rsidRDefault="0042122D" w:rsidP="0042122D">
      <w:r>
        <w:t>MariaDB Dashboard</w:t>
      </w:r>
    </w:p>
    <w:p w14:paraId="0778B279" w14:textId="1D6688CE" w:rsidR="0042122D" w:rsidRDefault="0042122D" w:rsidP="0042122D">
      <w:r>
        <w:t>Testing dynamic Dashboard</w:t>
      </w:r>
    </w:p>
    <w:p w14:paraId="019AFF09" w14:textId="3236B897" w:rsidR="0042122D" w:rsidRDefault="0042122D" w:rsidP="0042122D"/>
    <w:p w14:paraId="5BA49F31" w14:textId="45FDCA5B" w:rsidR="0042122D" w:rsidRDefault="0042122D" w:rsidP="0042122D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</w:rPr>
      </w:pPr>
      <w:r w:rsidRPr="0042122D"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</w:rPr>
        <w:t>Why Grafana?</w:t>
      </w:r>
    </w:p>
    <w:p w14:paraId="3448E738" w14:textId="77777777" w:rsidR="0042122D" w:rsidRPr="0042122D" w:rsidRDefault="0042122D" w:rsidP="0042122D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</w:rPr>
      </w:pPr>
    </w:p>
    <w:p w14:paraId="2BCE6A1B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1. Easy virtualization</w:t>
      </w:r>
    </w:p>
    <w:p w14:paraId="28C958BD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lastRenderedPageBreak/>
        <w:t>Grafana provides the best virtualization technique by adding multiple graphs to a single visualization panel.</w:t>
      </w:r>
    </w:p>
    <w:p w14:paraId="4F5E16B6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2. Drag and drop panels</w:t>
      </w:r>
    </w:p>
    <w:p w14:paraId="679A2BF7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uses drag and drop panels to insert images, videos, tables, and graphs on the Grafana dashboard.</w:t>
      </w:r>
    </w:p>
    <w:p w14:paraId="2095997E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3. Flexible to use               </w:t>
      </w:r>
    </w:p>
    <w:p w14:paraId="262E4CCB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is flexible to use because it can combine with influx Data.</w:t>
      </w:r>
    </w:p>
    <w:p w14:paraId="5944CF4D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4. Support 30+ Data Sources</w:t>
      </w:r>
    </w:p>
    <w:p w14:paraId="3FD1A8B8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supports more than 30 data sources to bring our data together for a better context. Grafana mainly uses various databases like Azure Monitor, Elasticsearch, Loki, Microsoft SQL Server (MSSQL), OpenTSDB, and PostgreSQL. Grafana provides a customized query editor and specifies a syntax for each data source.</w:t>
      </w:r>
    </w:p>
    <w:p w14:paraId="69427C53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5. Open-source</w:t>
      </w:r>
    </w:p>
    <w:p w14:paraId="36A8620E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is an open-source platform because we don’t need any license and pay any charge to use the Grafana platform.</w:t>
      </w:r>
    </w:p>
    <w:p w14:paraId="74C68E1F" w14:textId="77777777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6. Multi-platform support</w:t>
      </w:r>
    </w:p>
    <w:p w14:paraId="00472FB4" w14:textId="6BDB0F41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supports multi-platform so that we can install Grafana in any platform like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Windows</w:t>
      </w:r>
      <w:r>
        <w:rPr>
          <w:rFonts w:ascii="Arial" w:hAnsi="Arial" w:cs="Arial"/>
          <w:color w:val="666666"/>
          <w:sz w:val="26"/>
          <w:szCs w:val="26"/>
        </w:rPr>
        <w:t>,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Linux</w:t>
      </w:r>
      <w:r>
        <w:rPr>
          <w:rFonts w:ascii="Arial" w:hAnsi="Arial" w:cs="Arial"/>
          <w:color w:val="666666"/>
          <w:sz w:val="26"/>
          <w:szCs w:val="26"/>
        </w:rPr>
        <w:t>,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Mac</w:t>
      </w:r>
      <w:r>
        <w:rPr>
          <w:rFonts w:ascii="Arial" w:hAnsi="Arial" w:cs="Arial"/>
          <w:color w:val="666666"/>
          <w:sz w:val="26"/>
          <w:szCs w:val="26"/>
        </w:rPr>
        <w:t>,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Docker</w:t>
      </w:r>
      <w:r>
        <w:rPr>
          <w:rFonts w:ascii="Arial" w:hAnsi="Arial" w:cs="Arial"/>
          <w:color w:val="666666"/>
          <w:sz w:val="26"/>
          <w:szCs w:val="26"/>
        </w:rPr>
        <w:t>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container</w:t>
      </w:r>
      <w:r>
        <w:rPr>
          <w:rFonts w:ascii="Arial" w:hAnsi="Arial" w:cs="Arial"/>
          <w:color w:val="666666"/>
          <w:sz w:val="26"/>
          <w:szCs w:val="26"/>
        </w:rPr>
        <w:t>, and </w:t>
      </w:r>
      <w:r>
        <w:rPr>
          <w:rStyle w:val="Strong"/>
          <w:rFonts w:ascii="Arial" w:hAnsi="Arial" w:cs="Arial"/>
          <w:color w:val="504B3A"/>
          <w:sz w:val="26"/>
          <w:szCs w:val="26"/>
          <w:bdr w:val="none" w:sz="0" w:space="0" w:color="auto" w:frame="1"/>
        </w:rPr>
        <w:t>ARM</w:t>
      </w:r>
      <w:r>
        <w:rPr>
          <w:rFonts w:ascii="Arial" w:hAnsi="Arial" w:cs="Arial"/>
          <w:color w:val="666666"/>
          <w:sz w:val="26"/>
          <w:szCs w:val="26"/>
        </w:rPr>
        <w:t>.</w:t>
      </w:r>
    </w:p>
    <w:p w14:paraId="4DE52E7E" w14:textId="6C35779B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07E2E6E0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Features of Grafana</w:t>
      </w:r>
    </w:p>
    <w:p w14:paraId="26BFD09B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The most important features of Grafana are listed below:</w:t>
      </w:r>
    </w:p>
    <w:p w14:paraId="27B28AC0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136343C7" w14:textId="3A2F0F7E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1. Plugins Platform</w:t>
      </w:r>
    </w:p>
    <w:p w14:paraId="622BEB9A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Grafana provides an advanced platform to users for easier, faster, and most efficiently create new high-quality plugins.</w:t>
      </w:r>
    </w:p>
    <w:p w14:paraId="49FA69A2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44E77B98" w14:textId="59FC0CCD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2. Transformatio</w:t>
      </w:r>
      <w:r>
        <w:rPr>
          <w:rFonts w:ascii="Arial" w:hAnsi="Arial" w:cs="Arial"/>
          <w:color w:val="666666"/>
          <w:sz w:val="26"/>
          <w:szCs w:val="26"/>
        </w:rPr>
        <w:t>n</w:t>
      </w:r>
    </w:p>
    <w:p w14:paraId="7F7D6196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Transformation is the most important feature of Grafana that allows us to transform non-time series data into tables within seconds without any additional overhead.</w:t>
      </w:r>
    </w:p>
    <w:p w14:paraId="0815C2DD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6E49D357" w14:textId="56BDA0D3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3. Dynamic Dashboards</w:t>
      </w:r>
    </w:p>
    <w:p w14:paraId="213D904B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lastRenderedPageBreak/>
        <w:t>Grafana helps us to create a dynamic and reusable dashboard with good looking templates that appear at the top of the dashboard.</w:t>
      </w:r>
    </w:p>
    <w:p w14:paraId="51D53F13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7406D988" w14:textId="43CF9D70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4. Authentication</w:t>
      </w:r>
    </w:p>
    <w:p w14:paraId="45D422D4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Grafana supports authentication techniques like LDAP and Google Auth to map users to the organization.</w:t>
      </w:r>
    </w:p>
    <w:p w14:paraId="7648F28F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5823E128" w14:textId="0ED7A2EA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5. Explore Metrics and Logs</w:t>
      </w:r>
    </w:p>
    <w:p w14:paraId="73819E95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In Grafana, we can explore our data metrics through ad-hoc queries. We can also split-view using different time range and data range.</w:t>
      </w:r>
    </w:p>
    <w:p w14:paraId="4EADBF47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7B61C743" w14:textId="5586A2F5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6. Alerting</w:t>
      </w:r>
    </w:p>
    <w:p w14:paraId="71265E88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Grafana helps us to continuously evaluate and send alert notification to a number of different notifiers, including systems such as Slack, VictorOps, OPsGenie, SMS, email, and PagerDuty.</w:t>
      </w:r>
    </w:p>
    <w:p w14:paraId="680577B9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7E616168" w14:textId="29266FF1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7. Annotations</w:t>
      </w:r>
    </w:p>
    <w:p w14:paraId="78E2C08C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Annotations are useful for correlating data if something went to wrong.</w:t>
      </w:r>
    </w:p>
    <w:p w14:paraId="2E01BF1C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140D5F94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8. Mixed Data Sources</w:t>
      </w:r>
    </w:p>
    <w:p w14:paraId="60187267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24E9B7C1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Grafana supports various storage backends for data sources such as AWS CloudWatch, Azure Monitor, Elasticsearch, Loki, Microsoft SQL Server (MSSQL), OpenTSDB, PostgreSQL, and Stackdrier.</w:t>
      </w:r>
    </w:p>
    <w:p w14:paraId="353B34E4" w14:textId="77777777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4012180E" w14:textId="42A12959" w:rsidR="0042122D" w:rsidRPr="0042122D" w:rsidRDefault="0042122D" w:rsidP="0042122D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t>9. Beautiful Dashboard</w:t>
      </w:r>
    </w:p>
    <w:p w14:paraId="5A3A5B5C" w14:textId="3B1E01FE" w:rsidR="0042122D" w:rsidRDefault="0042122D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 w:rsidRPr="0042122D">
        <w:rPr>
          <w:rFonts w:ascii="Arial" w:hAnsi="Arial" w:cs="Arial"/>
          <w:color w:val="666666"/>
          <w:sz w:val="26"/>
          <w:szCs w:val="26"/>
        </w:rPr>
        <w:lastRenderedPageBreak/>
        <w:t>Grafana contains a well-designed dashboard with beautiful Graphs, Text, Alert messages, tables, clock, Logs, plugin lists, and more.</w:t>
      </w:r>
    </w:p>
    <w:p w14:paraId="093F47A4" w14:textId="5BAC144D" w:rsidR="00665E5C" w:rsidRDefault="00665E5C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7393B0E0" w14:textId="62A62CE3" w:rsidR="00665E5C" w:rsidRDefault="00665E5C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Grafana Deployment Process:</w:t>
      </w:r>
    </w:p>
    <w:p w14:paraId="1C14FD00" w14:textId="6C3A9821" w:rsidR="00665E5C" w:rsidRDefault="00665E5C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1EEB0D7F" w14:textId="77777777" w:rsidR="00665E5C" w:rsidRDefault="00665E5C" w:rsidP="004212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6"/>
          <w:szCs w:val="26"/>
        </w:rPr>
      </w:pPr>
    </w:p>
    <w:p w14:paraId="785434CC" w14:textId="77777777" w:rsidR="0042122D" w:rsidRDefault="0042122D" w:rsidP="0042122D"/>
    <w:p w14:paraId="5153F70D" w14:textId="1D399128" w:rsidR="00CC6542" w:rsidRDefault="00CC6542"/>
    <w:p w14:paraId="4482606E" w14:textId="77777777" w:rsidR="00CC6542" w:rsidRDefault="00CC6542"/>
    <w:p w14:paraId="63F6C32C" w14:textId="0CAA61C7" w:rsidR="00CC6542" w:rsidRDefault="00CC6542"/>
    <w:p w14:paraId="7F75CD41" w14:textId="77777777" w:rsidR="00CC6542" w:rsidRDefault="00CC6542"/>
    <w:sectPr w:rsidR="00CC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7D95" w14:textId="77777777" w:rsidR="00EC431D" w:rsidRDefault="00EC431D" w:rsidP="00497D5C">
      <w:pPr>
        <w:spacing w:after="0" w:line="240" w:lineRule="auto"/>
      </w:pPr>
      <w:r>
        <w:separator/>
      </w:r>
    </w:p>
  </w:endnote>
  <w:endnote w:type="continuationSeparator" w:id="0">
    <w:p w14:paraId="76188E66" w14:textId="77777777" w:rsidR="00EC431D" w:rsidRDefault="00EC431D" w:rsidP="0049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292F" w14:textId="77777777" w:rsidR="00EC431D" w:rsidRDefault="00EC431D" w:rsidP="00497D5C">
      <w:pPr>
        <w:spacing w:after="0" w:line="240" w:lineRule="auto"/>
      </w:pPr>
      <w:r>
        <w:separator/>
      </w:r>
    </w:p>
  </w:footnote>
  <w:footnote w:type="continuationSeparator" w:id="0">
    <w:p w14:paraId="37E66129" w14:textId="77777777" w:rsidR="00EC431D" w:rsidRDefault="00EC431D" w:rsidP="00497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C2"/>
    <w:rsid w:val="00122DAE"/>
    <w:rsid w:val="0042122D"/>
    <w:rsid w:val="00497D5C"/>
    <w:rsid w:val="005655E2"/>
    <w:rsid w:val="00665E5C"/>
    <w:rsid w:val="006F315D"/>
    <w:rsid w:val="00AE36C2"/>
    <w:rsid w:val="00B66CAB"/>
    <w:rsid w:val="00BB31CD"/>
    <w:rsid w:val="00CC6542"/>
    <w:rsid w:val="00CE3957"/>
    <w:rsid w:val="00E66A03"/>
    <w:rsid w:val="00E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DAB97"/>
  <w15:chartTrackingRefBased/>
  <w15:docId w15:val="{B2573B8E-4371-44CE-8D7B-38C00A6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2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Shobana (Cognizant)</dc:creator>
  <cp:keywords/>
  <dc:description/>
  <cp:lastModifiedBy>J, Shobana (Cognizant)</cp:lastModifiedBy>
  <cp:revision>9</cp:revision>
  <dcterms:created xsi:type="dcterms:W3CDTF">2022-08-11T06:35:00Z</dcterms:created>
  <dcterms:modified xsi:type="dcterms:W3CDTF">2022-08-16T11:10:00Z</dcterms:modified>
</cp:coreProperties>
</file>