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51B2" w:rsidRDefault="006751B2" w:rsidP="006751B2">
      <w:pPr>
        <w:spacing w:before="100" w:beforeAutospacing="1" w:after="100" w:afterAutospacing="1" w:line="240" w:lineRule="auto"/>
        <w:jc w:val="center"/>
        <w:outlineLvl w:val="2"/>
        <w:rPr>
          <w:rFonts w:ascii="Times New Roman" w:eastAsia="Times New Roman" w:hAnsi="Times New Roman" w:cs="Times New Roman"/>
          <w:b/>
          <w:bCs/>
          <w:sz w:val="27"/>
          <w:szCs w:val="27"/>
          <w:lang w:val="en-US"/>
        </w:rPr>
      </w:pPr>
      <w:r>
        <w:rPr>
          <w:rFonts w:ascii="Times New Roman" w:eastAsia="Times New Roman" w:hAnsi="Times New Roman" w:cs="Times New Roman"/>
          <w:b/>
          <w:bCs/>
          <w:sz w:val="27"/>
          <w:szCs w:val="27"/>
          <w:lang w:val="en-US"/>
        </w:rPr>
        <w:t>Test Strategy and Test Plan</w:t>
      </w:r>
    </w:p>
    <w:p w:rsidR="006751B2" w:rsidRPr="006751B2" w:rsidRDefault="006751B2" w:rsidP="006751B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751B2">
        <w:rPr>
          <w:rFonts w:ascii="Times New Roman" w:eastAsia="Times New Roman" w:hAnsi="Times New Roman" w:cs="Times New Roman"/>
          <w:b/>
          <w:bCs/>
          <w:sz w:val="27"/>
          <w:szCs w:val="27"/>
          <w:lang w:val="en-US"/>
        </w:rPr>
        <w:t>1. Objectives and Scope</w:t>
      </w:r>
    </w:p>
    <w:p w:rsidR="006751B2" w:rsidRPr="006751B2" w:rsidRDefault="006751B2" w:rsidP="006751B2">
      <w:pPr>
        <w:spacing w:before="100" w:beforeAutospacing="1" w:after="100" w:afterAutospacing="1" w:line="240" w:lineRule="auto"/>
        <w:rPr>
          <w:rFonts w:ascii="Times New Roman" w:eastAsia="Times New Roman" w:hAnsi="Times New Roman" w:cs="Times New Roman"/>
          <w:sz w:val="24"/>
          <w:szCs w:val="24"/>
          <w:lang w:val="en-US"/>
        </w:rPr>
      </w:pPr>
      <w:r w:rsidRPr="006751B2">
        <w:rPr>
          <w:rFonts w:ascii="Times New Roman" w:eastAsia="Times New Roman" w:hAnsi="Times New Roman" w:cs="Times New Roman"/>
          <w:b/>
          <w:bCs/>
          <w:sz w:val="24"/>
          <w:szCs w:val="24"/>
          <w:lang w:val="en-US"/>
        </w:rPr>
        <w:t>In-Scope Operations</w:t>
      </w:r>
      <w:r w:rsidRPr="006751B2">
        <w:rPr>
          <w:rFonts w:ascii="Times New Roman" w:eastAsia="Times New Roman" w:hAnsi="Times New Roman" w:cs="Times New Roman"/>
          <w:sz w:val="24"/>
          <w:szCs w:val="24"/>
          <w:lang w:val="en-US"/>
        </w:rPr>
        <w:t xml:space="preserve"> The automation suite will validate core business behaviors across the following API endpoints: </w:t>
      </w:r>
    </w:p>
    <w:p w:rsidR="006751B2" w:rsidRPr="006751B2" w:rsidRDefault="006751B2" w:rsidP="006751B2">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6751B2">
        <w:rPr>
          <w:rFonts w:ascii="Times New Roman" w:eastAsia="Times New Roman" w:hAnsi="Times New Roman" w:cs="Times New Roman"/>
          <w:sz w:val="24"/>
          <w:szCs w:val="24"/>
          <w:lang w:val="en-US"/>
        </w:rPr>
        <w:t>Customer Management: Create (</w:t>
      </w:r>
      <w:r w:rsidRPr="006751B2">
        <w:rPr>
          <w:rFonts w:ascii="Courier New" w:eastAsia="Times New Roman" w:hAnsi="Courier New" w:cs="Courier New"/>
          <w:sz w:val="20"/>
          <w:lang w:val="en-US"/>
        </w:rPr>
        <w:t>POST /customers/add</w:t>
      </w:r>
      <w:r w:rsidRPr="006751B2">
        <w:rPr>
          <w:rFonts w:ascii="Times New Roman" w:eastAsia="Times New Roman" w:hAnsi="Times New Roman" w:cs="Times New Roman"/>
          <w:sz w:val="24"/>
          <w:szCs w:val="24"/>
          <w:lang w:val="en-US"/>
        </w:rPr>
        <w:t>), Read, Update, and Delete (</w:t>
      </w:r>
      <w:r w:rsidRPr="006751B2">
        <w:rPr>
          <w:rFonts w:ascii="Courier New" w:eastAsia="Times New Roman" w:hAnsi="Courier New" w:cs="Courier New"/>
          <w:sz w:val="20"/>
          <w:lang w:val="en-US"/>
        </w:rPr>
        <w:t>GET/PUT/DELETE /customers</w:t>
      </w:r>
      <w:proofErr w:type="gramStart"/>
      <w:r w:rsidRPr="006751B2">
        <w:rPr>
          <w:rFonts w:ascii="Courier New" w:eastAsia="Times New Roman" w:hAnsi="Courier New" w:cs="Courier New"/>
          <w:sz w:val="20"/>
          <w:lang w:val="en-US"/>
        </w:rPr>
        <w:t>/{</w:t>
      </w:r>
      <w:proofErr w:type="spellStart"/>
      <w:proofErr w:type="gramEnd"/>
      <w:r w:rsidRPr="006751B2">
        <w:rPr>
          <w:rFonts w:ascii="Courier New" w:eastAsia="Times New Roman" w:hAnsi="Courier New" w:cs="Courier New"/>
          <w:sz w:val="20"/>
          <w:lang w:val="en-US"/>
        </w:rPr>
        <w:t>customerNumber</w:t>
      </w:r>
      <w:proofErr w:type="spellEnd"/>
      <w:r w:rsidRPr="006751B2">
        <w:rPr>
          <w:rFonts w:ascii="Courier New" w:eastAsia="Times New Roman" w:hAnsi="Courier New" w:cs="Courier New"/>
          <w:sz w:val="20"/>
          <w:lang w:val="en-US"/>
        </w:rPr>
        <w:t>}</w:t>
      </w:r>
      <w:r w:rsidRPr="006751B2">
        <w:rPr>
          <w:rFonts w:ascii="Times New Roman" w:eastAsia="Times New Roman" w:hAnsi="Times New Roman" w:cs="Times New Roman"/>
          <w:sz w:val="24"/>
          <w:szCs w:val="24"/>
          <w:lang w:val="en-US"/>
        </w:rPr>
        <w:t xml:space="preserve">). </w:t>
      </w:r>
    </w:p>
    <w:p w:rsidR="006751B2" w:rsidRPr="006751B2" w:rsidRDefault="006751B2" w:rsidP="006751B2">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6751B2">
        <w:rPr>
          <w:rFonts w:ascii="Times New Roman" w:eastAsia="Times New Roman" w:hAnsi="Times New Roman" w:cs="Times New Roman"/>
          <w:sz w:val="24"/>
          <w:szCs w:val="24"/>
          <w:lang w:val="en-US"/>
        </w:rPr>
        <w:t>Account Management: Add account (</w:t>
      </w:r>
      <w:r w:rsidRPr="006751B2">
        <w:rPr>
          <w:rFonts w:ascii="Courier New" w:eastAsia="Times New Roman" w:hAnsi="Courier New" w:cs="Courier New"/>
          <w:sz w:val="20"/>
          <w:lang w:val="en-US"/>
        </w:rPr>
        <w:t>POST /accounts/add</w:t>
      </w:r>
      <w:proofErr w:type="gramStart"/>
      <w:r w:rsidRPr="006751B2">
        <w:rPr>
          <w:rFonts w:ascii="Courier New" w:eastAsia="Times New Roman" w:hAnsi="Courier New" w:cs="Courier New"/>
          <w:sz w:val="20"/>
          <w:lang w:val="en-US"/>
        </w:rPr>
        <w:t>/{</w:t>
      </w:r>
      <w:proofErr w:type="spellStart"/>
      <w:proofErr w:type="gramEnd"/>
      <w:r w:rsidRPr="006751B2">
        <w:rPr>
          <w:rFonts w:ascii="Courier New" w:eastAsia="Times New Roman" w:hAnsi="Courier New" w:cs="Courier New"/>
          <w:sz w:val="20"/>
          <w:lang w:val="en-US"/>
        </w:rPr>
        <w:t>customerNumber</w:t>
      </w:r>
      <w:proofErr w:type="spellEnd"/>
      <w:r w:rsidRPr="006751B2">
        <w:rPr>
          <w:rFonts w:ascii="Courier New" w:eastAsia="Times New Roman" w:hAnsi="Courier New" w:cs="Courier New"/>
          <w:sz w:val="20"/>
          <w:lang w:val="en-US"/>
        </w:rPr>
        <w:t>}</w:t>
      </w:r>
      <w:r w:rsidRPr="006751B2">
        <w:rPr>
          <w:rFonts w:ascii="Times New Roman" w:eastAsia="Times New Roman" w:hAnsi="Times New Roman" w:cs="Times New Roman"/>
          <w:sz w:val="24"/>
          <w:szCs w:val="24"/>
          <w:lang w:val="en-US"/>
        </w:rPr>
        <w:t>), Read account (</w:t>
      </w:r>
      <w:r w:rsidRPr="006751B2">
        <w:rPr>
          <w:rFonts w:ascii="Courier New" w:eastAsia="Times New Roman" w:hAnsi="Courier New" w:cs="Courier New"/>
          <w:sz w:val="20"/>
          <w:lang w:val="en-US"/>
        </w:rPr>
        <w:t>GET /accounts/{</w:t>
      </w:r>
      <w:proofErr w:type="spellStart"/>
      <w:r w:rsidRPr="006751B2">
        <w:rPr>
          <w:rFonts w:ascii="Courier New" w:eastAsia="Times New Roman" w:hAnsi="Courier New" w:cs="Courier New"/>
          <w:sz w:val="20"/>
          <w:lang w:val="en-US"/>
        </w:rPr>
        <w:t>accountNumber</w:t>
      </w:r>
      <w:proofErr w:type="spellEnd"/>
      <w:r w:rsidRPr="006751B2">
        <w:rPr>
          <w:rFonts w:ascii="Courier New" w:eastAsia="Times New Roman" w:hAnsi="Courier New" w:cs="Courier New"/>
          <w:sz w:val="20"/>
          <w:lang w:val="en-US"/>
        </w:rPr>
        <w:t>}</w:t>
      </w:r>
      <w:r w:rsidRPr="006751B2">
        <w:rPr>
          <w:rFonts w:ascii="Times New Roman" w:eastAsia="Times New Roman" w:hAnsi="Times New Roman" w:cs="Times New Roman"/>
          <w:sz w:val="24"/>
          <w:szCs w:val="24"/>
          <w:lang w:val="en-US"/>
        </w:rPr>
        <w:t xml:space="preserve">). </w:t>
      </w:r>
    </w:p>
    <w:p w:rsidR="006751B2" w:rsidRPr="006751B2" w:rsidRDefault="006751B2" w:rsidP="006751B2">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6751B2">
        <w:rPr>
          <w:rFonts w:ascii="Times New Roman" w:eastAsia="Times New Roman" w:hAnsi="Times New Roman" w:cs="Times New Roman"/>
          <w:sz w:val="24"/>
          <w:szCs w:val="24"/>
          <w:lang w:val="en-US"/>
        </w:rPr>
        <w:t>Transactions: Transfer funds (</w:t>
      </w:r>
      <w:r w:rsidRPr="006751B2">
        <w:rPr>
          <w:rFonts w:ascii="Courier New" w:eastAsia="Times New Roman" w:hAnsi="Courier New" w:cs="Courier New"/>
          <w:sz w:val="20"/>
          <w:lang w:val="en-US"/>
        </w:rPr>
        <w:t>PUT /accounts/transfer</w:t>
      </w:r>
      <w:proofErr w:type="gramStart"/>
      <w:r w:rsidRPr="006751B2">
        <w:rPr>
          <w:rFonts w:ascii="Courier New" w:eastAsia="Times New Roman" w:hAnsi="Courier New" w:cs="Courier New"/>
          <w:sz w:val="20"/>
          <w:lang w:val="en-US"/>
        </w:rPr>
        <w:t>/{</w:t>
      </w:r>
      <w:proofErr w:type="spellStart"/>
      <w:proofErr w:type="gramEnd"/>
      <w:r w:rsidRPr="006751B2">
        <w:rPr>
          <w:rFonts w:ascii="Courier New" w:eastAsia="Times New Roman" w:hAnsi="Courier New" w:cs="Courier New"/>
          <w:sz w:val="20"/>
          <w:lang w:val="en-US"/>
        </w:rPr>
        <w:t>customerNumber</w:t>
      </w:r>
      <w:proofErr w:type="spellEnd"/>
      <w:r w:rsidRPr="006751B2">
        <w:rPr>
          <w:rFonts w:ascii="Courier New" w:eastAsia="Times New Roman" w:hAnsi="Courier New" w:cs="Courier New"/>
          <w:sz w:val="20"/>
          <w:lang w:val="en-US"/>
        </w:rPr>
        <w:t>}</w:t>
      </w:r>
      <w:r w:rsidRPr="006751B2">
        <w:rPr>
          <w:rFonts w:ascii="Times New Roman" w:eastAsia="Times New Roman" w:hAnsi="Times New Roman" w:cs="Times New Roman"/>
          <w:sz w:val="24"/>
          <w:szCs w:val="24"/>
          <w:lang w:val="en-US"/>
        </w:rPr>
        <w:t>), Read transaction history (</w:t>
      </w:r>
      <w:r w:rsidRPr="006751B2">
        <w:rPr>
          <w:rFonts w:ascii="Courier New" w:eastAsia="Times New Roman" w:hAnsi="Courier New" w:cs="Courier New"/>
          <w:sz w:val="20"/>
          <w:lang w:val="en-US"/>
        </w:rPr>
        <w:t>GET /accounts/transactions/{</w:t>
      </w:r>
      <w:proofErr w:type="spellStart"/>
      <w:r w:rsidRPr="006751B2">
        <w:rPr>
          <w:rFonts w:ascii="Courier New" w:eastAsia="Times New Roman" w:hAnsi="Courier New" w:cs="Courier New"/>
          <w:sz w:val="20"/>
          <w:lang w:val="en-US"/>
        </w:rPr>
        <w:t>accountNumber</w:t>
      </w:r>
      <w:proofErr w:type="spellEnd"/>
      <w:r w:rsidRPr="006751B2">
        <w:rPr>
          <w:rFonts w:ascii="Courier New" w:eastAsia="Times New Roman" w:hAnsi="Courier New" w:cs="Courier New"/>
          <w:sz w:val="20"/>
          <w:lang w:val="en-US"/>
        </w:rPr>
        <w:t>}</w:t>
      </w:r>
      <w:r w:rsidRPr="006751B2">
        <w:rPr>
          <w:rFonts w:ascii="Times New Roman" w:eastAsia="Times New Roman" w:hAnsi="Times New Roman" w:cs="Times New Roman"/>
          <w:sz w:val="24"/>
          <w:szCs w:val="24"/>
          <w:lang w:val="en-US"/>
        </w:rPr>
        <w:t xml:space="preserve">). </w:t>
      </w:r>
    </w:p>
    <w:p w:rsidR="006751B2" w:rsidRPr="006751B2" w:rsidRDefault="006751B2" w:rsidP="006751B2">
      <w:pPr>
        <w:spacing w:before="100" w:beforeAutospacing="1" w:after="100" w:afterAutospacing="1" w:line="240" w:lineRule="auto"/>
        <w:rPr>
          <w:rFonts w:ascii="Times New Roman" w:eastAsia="Times New Roman" w:hAnsi="Times New Roman" w:cs="Times New Roman"/>
          <w:sz w:val="24"/>
          <w:szCs w:val="24"/>
          <w:lang w:val="en-US"/>
        </w:rPr>
      </w:pPr>
      <w:r w:rsidRPr="006751B2">
        <w:rPr>
          <w:rFonts w:ascii="Times New Roman" w:eastAsia="Times New Roman" w:hAnsi="Times New Roman" w:cs="Times New Roman"/>
          <w:b/>
          <w:bCs/>
          <w:sz w:val="24"/>
          <w:szCs w:val="24"/>
          <w:lang w:val="en-US"/>
        </w:rPr>
        <w:t>Out-of-Scope</w:t>
      </w:r>
    </w:p>
    <w:p w:rsidR="006751B2" w:rsidRPr="006751B2" w:rsidRDefault="006751B2" w:rsidP="006751B2">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6751B2">
        <w:rPr>
          <w:rFonts w:ascii="Times New Roman" w:eastAsia="Times New Roman" w:hAnsi="Times New Roman" w:cs="Times New Roman"/>
          <w:sz w:val="24"/>
          <w:szCs w:val="24"/>
          <w:lang w:val="en-US"/>
        </w:rPr>
        <w:t xml:space="preserve">Non-functional testing, including load, stress, and destructive security testing against the shared environment. </w:t>
      </w:r>
    </w:p>
    <w:p w:rsidR="006751B2" w:rsidRPr="006751B2" w:rsidRDefault="006751B2" w:rsidP="006751B2">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6751B2">
        <w:rPr>
          <w:rFonts w:ascii="Times New Roman" w:eastAsia="Times New Roman" w:hAnsi="Times New Roman" w:cs="Times New Roman"/>
          <w:sz w:val="24"/>
          <w:szCs w:val="24"/>
          <w:lang w:val="en-US"/>
        </w:rPr>
        <w:t>Paral</w:t>
      </w:r>
      <w:r>
        <w:rPr>
          <w:rFonts w:ascii="Times New Roman" w:eastAsia="Times New Roman" w:hAnsi="Times New Roman" w:cs="Times New Roman"/>
          <w:sz w:val="24"/>
          <w:szCs w:val="24"/>
          <w:lang w:val="en-US"/>
        </w:rPr>
        <w:t>lel execution, CI configuration</w:t>
      </w:r>
    </w:p>
    <w:p w:rsidR="006751B2" w:rsidRPr="006751B2" w:rsidRDefault="006751B2" w:rsidP="006751B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751B2">
        <w:rPr>
          <w:rFonts w:ascii="Times New Roman" w:eastAsia="Times New Roman" w:hAnsi="Times New Roman" w:cs="Times New Roman"/>
          <w:b/>
          <w:bCs/>
          <w:sz w:val="27"/>
          <w:szCs w:val="27"/>
          <w:lang w:val="en-US"/>
        </w:rPr>
        <w:t>2. Test Strategy and Architecture</w:t>
      </w:r>
    </w:p>
    <w:p w:rsidR="006751B2" w:rsidRPr="006751B2" w:rsidRDefault="006751B2" w:rsidP="006751B2">
      <w:pPr>
        <w:spacing w:before="100" w:beforeAutospacing="1" w:after="100" w:afterAutospacing="1" w:line="240" w:lineRule="auto"/>
        <w:rPr>
          <w:rFonts w:ascii="Times New Roman" w:eastAsia="Times New Roman" w:hAnsi="Times New Roman" w:cs="Times New Roman"/>
          <w:sz w:val="24"/>
          <w:szCs w:val="24"/>
          <w:lang w:val="en-US"/>
        </w:rPr>
      </w:pPr>
      <w:r w:rsidRPr="006751B2">
        <w:rPr>
          <w:rFonts w:ascii="Times New Roman" w:eastAsia="Times New Roman" w:hAnsi="Times New Roman" w:cs="Times New Roman"/>
          <w:b/>
          <w:bCs/>
          <w:sz w:val="24"/>
          <w:szCs w:val="24"/>
          <w:lang w:val="en-US"/>
        </w:rPr>
        <w:t>Technology Stack</w:t>
      </w:r>
    </w:p>
    <w:p w:rsidR="006751B2" w:rsidRPr="006751B2" w:rsidRDefault="006751B2" w:rsidP="006751B2">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6751B2">
        <w:rPr>
          <w:rFonts w:ascii="Times New Roman" w:eastAsia="Times New Roman" w:hAnsi="Times New Roman" w:cs="Times New Roman"/>
          <w:b/>
          <w:bCs/>
          <w:sz w:val="24"/>
          <w:szCs w:val="24"/>
          <w:lang w:val="en-US"/>
        </w:rPr>
        <w:t>Language &amp; Build:</w:t>
      </w:r>
      <w:r w:rsidRPr="006751B2">
        <w:rPr>
          <w:rFonts w:ascii="Times New Roman" w:eastAsia="Times New Roman" w:hAnsi="Times New Roman" w:cs="Times New Roman"/>
          <w:sz w:val="24"/>
          <w:szCs w:val="24"/>
          <w:lang w:val="en-US"/>
        </w:rPr>
        <w:t xml:space="preserve"> Java 11+ and Maven. </w:t>
      </w:r>
    </w:p>
    <w:p w:rsidR="006751B2" w:rsidRPr="006751B2" w:rsidRDefault="006751B2" w:rsidP="006751B2">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6751B2">
        <w:rPr>
          <w:rFonts w:ascii="Times New Roman" w:eastAsia="Times New Roman" w:hAnsi="Times New Roman" w:cs="Times New Roman"/>
          <w:b/>
          <w:bCs/>
          <w:sz w:val="24"/>
          <w:szCs w:val="24"/>
          <w:lang w:val="en-US"/>
        </w:rPr>
        <w:t>Core API Client:</w:t>
      </w:r>
      <w:r w:rsidRPr="006751B2">
        <w:rPr>
          <w:rFonts w:ascii="Times New Roman" w:eastAsia="Times New Roman" w:hAnsi="Times New Roman" w:cs="Times New Roman"/>
          <w:sz w:val="24"/>
          <w:szCs w:val="24"/>
          <w:lang w:val="en-US"/>
        </w:rPr>
        <w:t xml:space="preserve"> Rest-Assured (mandatory for API interactions). </w:t>
      </w:r>
    </w:p>
    <w:p w:rsidR="006751B2" w:rsidRPr="006751B2" w:rsidRDefault="006751B2" w:rsidP="006751B2">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6751B2">
        <w:rPr>
          <w:rFonts w:ascii="Times New Roman" w:eastAsia="Times New Roman" w:hAnsi="Times New Roman" w:cs="Times New Roman"/>
          <w:b/>
          <w:bCs/>
          <w:sz w:val="24"/>
          <w:szCs w:val="24"/>
          <w:lang w:val="en-US"/>
        </w:rPr>
        <w:t>Test Framework:</w:t>
      </w:r>
      <w:r w:rsidRPr="006751B2">
        <w:rPr>
          <w:rFonts w:ascii="Times New Roman" w:eastAsia="Times New Roman" w:hAnsi="Times New Roman" w:cs="Times New Roman"/>
          <w:sz w:val="24"/>
          <w:szCs w:val="24"/>
          <w:lang w:val="en-US"/>
        </w:rPr>
        <w:t xml:space="preserve"> Cucumber (for BDD-style Gherkin scenarios) and </w:t>
      </w:r>
      <w:proofErr w:type="spellStart"/>
      <w:r w:rsidRPr="006751B2">
        <w:rPr>
          <w:rFonts w:ascii="Times New Roman" w:eastAsia="Times New Roman" w:hAnsi="Times New Roman" w:cs="Times New Roman"/>
          <w:sz w:val="24"/>
          <w:szCs w:val="24"/>
          <w:lang w:val="en-US"/>
        </w:rPr>
        <w:t>TestNG</w:t>
      </w:r>
      <w:proofErr w:type="spellEnd"/>
      <w:r w:rsidRPr="006751B2">
        <w:rPr>
          <w:rFonts w:ascii="Times New Roman" w:eastAsia="Times New Roman" w:hAnsi="Times New Roman" w:cs="Times New Roman"/>
          <w:sz w:val="24"/>
          <w:szCs w:val="24"/>
          <w:lang w:val="en-US"/>
        </w:rPr>
        <w:t xml:space="preserve"> for execution and assertions.</w:t>
      </w:r>
    </w:p>
    <w:p w:rsidR="006751B2" w:rsidRPr="006751B2" w:rsidRDefault="006751B2" w:rsidP="006751B2">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6751B2">
        <w:rPr>
          <w:rFonts w:ascii="Times New Roman" w:eastAsia="Times New Roman" w:hAnsi="Times New Roman" w:cs="Times New Roman"/>
          <w:b/>
          <w:bCs/>
          <w:sz w:val="24"/>
          <w:szCs w:val="24"/>
          <w:lang w:val="en-US"/>
        </w:rPr>
        <w:t>Dependency Injection:</w:t>
      </w:r>
      <w:r w:rsidRPr="006751B2">
        <w:rPr>
          <w:rFonts w:ascii="Times New Roman" w:eastAsia="Times New Roman" w:hAnsi="Times New Roman" w:cs="Times New Roman"/>
          <w:sz w:val="24"/>
          <w:szCs w:val="24"/>
          <w:lang w:val="en-US"/>
        </w:rPr>
        <w:t xml:space="preserve"> </w:t>
      </w:r>
      <w:proofErr w:type="spellStart"/>
      <w:r w:rsidRPr="006751B2">
        <w:rPr>
          <w:rFonts w:ascii="Times New Roman" w:eastAsia="Times New Roman" w:hAnsi="Times New Roman" w:cs="Times New Roman"/>
          <w:sz w:val="24"/>
          <w:szCs w:val="24"/>
          <w:lang w:val="en-US"/>
        </w:rPr>
        <w:t>PicoContainer</w:t>
      </w:r>
      <w:proofErr w:type="spellEnd"/>
      <w:r w:rsidRPr="006751B2">
        <w:rPr>
          <w:rFonts w:ascii="Times New Roman" w:eastAsia="Times New Roman" w:hAnsi="Times New Roman" w:cs="Times New Roman"/>
          <w:sz w:val="24"/>
          <w:szCs w:val="24"/>
          <w:lang w:val="en-US"/>
        </w:rPr>
        <w:t xml:space="preserve"> (for sharing state, such as customer and account IDs, across step definitions).</w:t>
      </w:r>
    </w:p>
    <w:p w:rsidR="006751B2" w:rsidRPr="006751B2" w:rsidRDefault="006751B2" w:rsidP="006751B2">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6751B2">
        <w:rPr>
          <w:rFonts w:ascii="Times New Roman" w:eastAsia="Times New Roman" w:hAnsi="Times New Roman" w:cs="Times New Roman"/>
          <w:b/>
          <w:bCs/>
          <w:sz w:val="24"/>
          <w:szCs w:val="24"/>
          <w:lang w:val="en-US"/>
        </w:rPr>
        <w:t>Data Binding:</w:t>
      </w:r>
      <w:r w:rsidRPr="006751B2">
        <w:rPr>
          <w:rFonts w:ascii="Times New Roman" w:eastAsia="Times New Roman" w:hAnsi="Times New Roman" w:cs="Times New Roman"/>
          <w:sz w:val="24"/>
          <w:szCs w:val="24"/>
          <w:lang w:val="en-US"/>
        </w:rPr>
        <w:t xml:space="preserve"> Jackson (for POJO serialization/</w:t>
      </w:r>
      <w:proofErr w:type="spellStart"/>
      <w:r w:rsidRPr="006751B2">
        <w:rPr>
          <w:rFonts w:ascii="Times New Roman" w:eastAsia="Times New Roman" w:hAnsi="Times New Roman" w:cs="Times New Roman"/>
          <w:sz w:val="24"/>
          <w:szCs w:val="24"/>
          <w:lang w:val="en-US"/>
        </w:rPr>
        <w:t>deserialization</w:t>
      </w:r>
      <w:proofErr w:type="spellEnd"/>
      <w:r w:rsidRPr="006751B2">
        <w:rPr>
          <w:rFonts w:ascii="Times New Roman" w:eastAsia="Times New Roman" w:hAnsi="Times New Roman" w:cs="Times New Roman"/>
          <w:sz w:val="24"/>
          <w:szCs w:val="24"/>
          <w:lang w:val="en-US"/>
        </w:rPr>
        <w:t>).</w:t>
      </w:r>
    </w:p>
    <w:p w:rsidR="006751B2" w:rsidRPr="006751B2" w:rsidRDefault="006751B2" w:rsidP="006751B2">
      <w:pPr>
        <w:spacing w:before="100" w:beforeAutospacing="1" w:after="100" w:afterAutospacing="1" w:line="240" w:lineRule="auto"/>
        <w:rPr>
          <w:rFonts w:ascii="Times New Roman" w:eastAsia="Times New Roman" w:hAnsi="Times New Roman" w:cs="Times New Roman"/>
          <w:sz w:val="24"/>
          <w:szCs w:val="24"/>
          <w:lang w:val="en-US"/>
        </w:rPr>
      </w:pPr>
      <w:r w:rsidRPr="006751B2">
        <w:rPr>
          <w:rFonts w:ascii="Times New Roman" w:eastAsia="Times New Roman" w:hAnsi="Times New Roman" w:cs="Times New Roman"/>
          <w:b/>
          <w:bCs/>
          <w:sz w:val="24"/>
          <w:szCs w:val="24"/>
          <w:lang w:val="en-US"/>
        </w:rPr>
        <w:t>Data Management</w:t>
      </w:r>
    </w:p>
    <w:p w:rsidR="006751B2" w:rsidRPr="006751B2" w:rsidRDefault="006751B2" w:rsidP="006751B2">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6751B2">
        <w:rPr>
          <w:rFonts w:ascii="Times New Roman" w:eastAsia="Times New Roman" w:hAnsi="Times New Roman" w:cs="Times New Roman"/>
          <w:b/>
          <w:bCs/>
          <w:sz w:val="24"/>
          <w:szCs w:val="24"/>
          <w:lang w:val="en-US"/>
        </w:rPr>
        <w:t>Synthetic Data Generation:</w:t>
      </w:r>
      <w:r w:rsidRPr="006751B2">
        <w:rPr>
          <w:rFonts w:ascii="Times New Roman" w:eastAsia="Times New Roman" w:hAnsi="Times New Roman" w:cs="Times New Roman"/>
          <w:sz w:val="24"/>
          <w:szCs w:val="24"/>
          <w:lang w:val="en-US"/>
        </w:rPr>
        <w:t xml:space="preserve"> All tests will utilize independent, dynamically generated synthetic data to prevent collisions in the shared environment. </w:t>
      </w:r>
    </w:p>
    <w:p w:rsidR="006751B2" w:rsidRPr="006751B2" w:rsidRDefault="006751B2" w:rsidP="006751B2">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6751B2">
        <w:rPr>
          <w:rFonts w:ascii="Times New Roman" w:eastAsia="Times New Roman" w:hAnsi="Times New Roman" w:cs="Times New Roman"/>
          <w:b/>
          <w:bCs/>
          <w:sz w:val="24"/>
          <w:szCs w:val="24"/>
          <w:lang w:val="en-US"/>
        </w:rPr>
        <w:t>State Management:</w:t>
      </w:r>
      <w:r w:rsidRPr="006751B2">
        <w:rPr>
          <w:rFonts w:ascii="Times New Roman" w:eastAsia="Times New Roman" w:hAnsi="Times New Roman" w:cs="Times New Roman"/>
          <w:sz w:val="24"/>
          <w:szCs w:val="24"/>
          <w:lang w:val="en-US"/>
        </w:rPr>
        <w:t xml:space="preserve"> Explicit opening balances will be set during account creation to ensure predictable test states for transfer validations. </w:t>
      </w:r>
    </w:p>
    <w:p w:rsidR="006751B2" w:rsidRPr="006751B2" w:rsidRDefault="006751B2" w:rsidP="006751B2">
      <w:pPr>
        <w:spacing w:before="100" w:beforeAutospacing="1" w:after="100" w:afterAutospacing="1" w:line="240" w:lineRule="auto"/>
        <w:rPr>
          <w:rFonts w:ascii="Times New Roman" w:eastAsia="Times New Roman" w:hAnsi="Times New Roman" w:cs="Times New Roman"/>
          <w:sz w:val="24"/>
          <w:szCs w:val="24"/>
          <w:lang w:val="en-US"/>
        </w:rPr>
      </w:pPr>
      <w:r w:rsidRPr="006751B2">
        <w:rPr>
          <w:rFonts w:ascii="Times New Roman" w:eastAsia="Times New Roman" w:hAnsi="Times New Roman" w:cs="Times New Roman"/>
          <w:b/>
          <w:bCs/>
          <w:sz w:val="24"/>
          <w:szCs w:val="24"/>
          <w:lang w:val="en-US"/>
        </w:rPr>
        <w:t>Configuration &amp; Precision</w:t>
      </w:r>
    </w:p>
    <w:p w:rsidR="006751B2" w:rsidRPr="006751B2" w:rsidRDefault="006751B2" w:rsidP="006751B2">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6751B2">
        <w:rPr>
          <w:rFonts w:ascii="Times New Roman" w:eastAsia="Times New Roman" w:hAnsi="Times New Roman" w:cs="Times New Roman"/>
          <w:sz w:val="24"/>
          <w:szCs w:val="24"/>
          <w:lang w:val="en-US"/>
        </w:rPr>
        <w:t>The base URL (</w:t>
      </w:r>
      <w:r w:rsidRPr="006751B2">
        <w:rPr>
          <w:rFonts w:ascii="Courier New" w:eastAsia="Times New Roman" w:hAnsi="Courier New" w:cs="Courier New"/>
          <w:sz w:val="20"/>
          <w:lang w:val="en-US"/>
        </w:rPr>
        <w:t>[https://seahorse-app-tam6f.ondigitalocean.app/bank-api</w:t>
      </w:r>
      <w:proofErr w:type="gramStart"/>
      <w:r w:rsidRPr="006751B2">
        <w:rPr>
          <w:rFonts w:ascii="Courier New" w:eastAsia="Times New Roman" w:hAnsi="Courier New" w:cs="Courier New"/>
          <w:sz w:val="20"/>
          <w:lang w:val="en-US"/>
        </w:rPr>
        <w:t>](</w:t>
      </w:r>
      <w:proofErr w:type="gramEnd"/>
      <w:r w:rsidRPr="006751B2">
        <w:rPr>
          <w:rFonts w:ascii="Courier New" w:eastAsia="Times New Roman" w:hAnsi="Courier New" w:cs="Courier New"/>
          <w:sz w:val="20"/>
          <w:lang w:val="en-US"/>
        </w:rPr>
        <w:t>https://seahorse-app-tam6f.ondigitalocean.app/bank-api)</w:t>
      </w:r>
      <w:r w:rsidRPr="006751B2">
        <w:rPr>
          <w:rFonts w:ascii="Times New Roman" w:eastAsia="Times New Roman" w:hAnsi="Times New Roman" w:cs="Times New Roman"/>
          <w:sz w:val="24"/>
          <w:szCs w:val="24"/>
          <w:lang w:val="en-US"/>
        </w:rPr>
        <w:t xml:space="preserve">) will be configurable via Maven and a properties file. </w:t>
      </w:r>
    </w:p>
    <w:p w:rsidR="006751B2" w:rsidRPr="006751B2" w:rsidRDefault="006751B2" w:rsidP="006751B2">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6751B2">
        <w:rPr>
          <w:rFonts w:ascii="Times New Roman" w:eastAsia="Times New Roman" w:hAnsi="Times New Roman" w:cs="Times New Roman"/>
          <w:sz w:val="24"/>
          <w:szCs w:val="24"/>
          <w:lang w:val="en-US"/>
        </w:rPr>
        <w:lastRenderedPageBreak/>
        <w:t xml:space="preserve">Monetary values will be handled using appropriate Java data types (e.g., </w:t>
      </w:r>
      <w:r w:rsidRPr="006751B2">
        <w:rPr>
          <w:rFonts w:ascii="Courier New" w:eastAsia="Times New Roman" w:hAnsi="Courier New" w:cs="Courier New"/>
          <w:sz w:val="20"/>
          <w:lang w:val="en-US"/>
        </w:rPr>
        <w:t>double</w:t>
      </w:r>
      <w:r w:rsidRPr="006751B2">
        <w:rPr>
          <w:rFonts w:ascii="Times New Roman" w:eastAsia="Times New Roman" w:hAnsi="Times New Roman" w:cs="Times New Roman"/>
          <w:sz w:val="24"/>
          <w:szCs w:val="24"/>
          <w:lang w:val="en-US"/>
        </w:rPr>
        <w:t xml:space="preserve"> or </w:t>
      </w:r>
      <w:proofErr w:type="spellStart"/>
      <w:r w:rsidRPr="006751B2">
        <w:rPr>
          <w:rFonts w:ascii="Courier New" w:eastAsia="Times New Roman" w:hAnsi="Courier New" w:cs="Courier New"/>
          <w:sz w:val="20"/>
          <w:lang w:val="en-US"/>
        </w:rPr>
        <w:t>BigDecimal</w:t>
      </w:r>
      <w:proofErr w:type="spellEnd"/>
      <w:r w:rsidRPr="006751B2">
        <w:rPr>
          <w:rFonts w:ascii="Times New Roman" w:eastAsia="Times New Roman" w:hAnsi="Times New Roman" w:cs="Times New Roman"/>
          <w:sz w:val="24"/>
          <w:szCs w:val="24"/>
          <w:lang w:val="en-US"/>
        </w:rPr>
        <w:t xml:space="preserve">) to ensure precise validation up to two decimal places, avoiding silent truncation or rounding errors during transfer assertions. </w:t>
      </w:r>
    </w:p>
    <w:p w:rsidR="006751B2" w:rsidRPr="006751B2" w:rsidRDefault="006751B2" w:rsidP="006751B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751B2">
        <w:rPr>
          <w:rFonts w:ascii="Times New Roman" w:eastAsia="Times New Roman" w:hAnsi="Times New Roman" w:cs="Times New Roman"/>
          <w:b/>
          <w:bCs/>
          <w:sz w:val="27"/>
          <w:szCs w:val="27"/>
          <w:lang w:val="en-US"/>
        </w:rPr>
        <w:t>3. Test Scenarios and Coverage</w:t>
      </w:r>
    </w:p>
    <w:p w:rsidR="006751B2" w:rsidRPr="006751B2" w:rsidRDefault="006751B2" w:rsidP="006751B2">
      <w:pPr>
        <w:spacing w:before="100" w:beforeAutospacing="1" w:after="100" w:afterAutospacing="1" w:line="240" w:lineRule="auto"/>
        <w:rPr>
          <w:rFonts w:ascii="Times New Roman" w:eastAsia="Times New Roman" w:hAnsi="Times New Roman" w:cs="Times New Roman"/>
          <w:sz w:val="24"/>
          <w:szCs w:val="24"/>
          <w:lang w:val="en-US"/>
        </w:rPr>
      </w:pPr>
      <w:r w:rsidRPr="006751B2">
        <w:rPr>
          <w:rFonts w:ascii="Times New Roman" w:eastAsia="Times New Roman" w:hAnsi="Times New Roman" w:cs="Times New Roman"/>
          <w:b/>
          <w:bCs/>
          <w:sz w:val="24"/>
          <w:szCs w:val="24"/>
          <w:lang w:val="en-US"/>
        </w:rPr>
        <w:t>Core Scenarios (Required)</w:t>
      </w:r>
    </w:p>
    <w:p w:rsidR="006751B2" w:rsidRPr="006751B2" w:rsidRDefault="006751B2" w:rsidP="006751B2">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6751B2">
        <w:rPr>
          <w:rFonts w:ascii="Times New Roman" w:eastAsia="Times New Roman" w:hAnsi="Times New Roman" w:cs="Times New Roman"/>
          <w:b/>
          <w:bCs/>
          <w:sz w:val="24"/>
          <w:szCs w:val="24"/>
          <w:lang w:val="en-US"/>
        </w:rPr>
        <w:t>Customer Lifecycle:</w:t>
      </w:r>
      <w:r w:rsidRPr="006751B2">
        <w:rPr>
          <w:rFonts w:ascii="Times New Roman" w:eastAsia="Times New Roman" w:hAnsi="Times New Roman" w:cs="Times New Roman"/>
          <w:sz w:val="24"/>
          <w:szCs w:val="24"/>
          <w:lang w:val="en-US"/>
        </w:rPr>
        <w:t xml:space="preserve"> A unified scenario (or independent steps utilizing shared context) to create, retrieve, update, and retrieve the customer again, concluding with deletion. Assertions will verify that neither the customer nor their associated accounts can be retrieved post-deletion. </w:t>
      </w:r>
    </w:p>
    <w:p w:rsidR="006751B2" w:rsidRPr="006751B2" w:rsidRDefault="006751B2" w:rsidP="006751B2">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6751B2">
        <w:rPr>
          <w:rFonts w:ascii="Times New Roman" w:eastAsia="Times New Roman" w:hAnsi="Times New Roman" w:cs="Times New Roman"/>
          <w:b/>
          <w:bCs/>
          <w:sz w:val="24"/>
          <w:szCs w:val="24"/>
          <w:lang w:val="en-US"/>
        </w:rPr>
        <w:t>Successful Transfer:</w:t>
      </w:r>
      <w:r w:rsidRPr="006751B2">
        <w:rPr>
          <w:rFonts w:ascii="Times New Roman" w:eastAsia="Times New Roman" w:hAnsi="Times New Roman" w:cs="Times New Roman"/>
          <w:sz w:val="24"/>
          <w:szCs w:val="24"/>
          <w:lang w:val="en-US"/>
        </w:rPr>
        <w:t xml:space="preserve"> Validate that a transfer of a positive amount (up to two decimal places) between two accounts belonging to the same customer returns a 200 status code. Assertions will confirm exact deductions and additions to the respective balances and verify the corresponding debit/credit history records. </w:t>
      </w:r>
    </w:p>
    <w:p w:rsidR="006751B2" w:rsidRPr="006751B2" w:rsidRDefault="006751B2" w:rsidP="006751B2">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6751B2">
        <w:rPr>
          <w:rFonts w:ascii="Times New Roman" w:eastAsia="Times New Roman" w:hAnsi="Times New Roman" w:cs="Times New Roman"/>
          <w:b/>
          <w:bCs/>
          <w:sz w:val="24"/>
          <w:szCs w:val="24"/>
          <w:lang w:val="en-US"/>
        </w:rPr>
        <w:t>Rejected Transfers:</w:t>
      </w:r>
      <w:r w:rsidRPr="006751B2">
        <w:rPr>
          <w:rFonts w:ascii="Times New Roman" w:eastAsia="Times New Roman" w:hAnsi="Times New Roman" w:cs="Times New Roman"/>
          <w:sz w:val="24"/>
          <w:szCs w:val="24"/>
          <w:lang w:val="en-US"/>
        </w:rPr>
        <w:t xml:space="preserve"> Parameterized tests covering negative amounts (-10.00) and amounts exceeding the available balance (9999.99). Assertions will verify a 400 Bad Request status, a meaningful error message, unchanged balances, and the absence of successful transaction entries. </w:t>
      </w:r>
    </w:p>
    <w:p w:rsidR="006751B2" w:rsidRPr="006751B2" w:rsidRDefault="006751B2" w:rsidP="006751B2">
      <w:pPr>
        <w:spacing w:before="100" w:beforeAutospacing="1" w:after="100" w:afterAutospacing="1" w:line="240" w:lineRule="auto"/>
        <w:rPr>
          <w:rFonts w:ascii="Times New Roman" w:eastAsia="Times New Roman" w:hAnsi="Times New Roman" w:cs="Times New Roman"/>
          <w:sz w:val="24"/>
          <w:szCs w:val="24"/>
          <w:lang w:val="en-US"/>
        </w:rPr>
      </w:pPr>
      <w:r w:rsidRPr="006751B2">
        <w:rPr>
          <w:rFonts w:ascii="Times New Roman" w:eastAsia="Times New Roman" w:hAnsi="Times New Roman" w:cs="Times New Roman"/>
          <w:b/>
          <w:bCs/>
          <w:sz w:val="24"/>
          <w:szCs w:val="24"/>
          <w:lang w:val="en-US"/>
        </w:rPr>
        <w:t>Additional Scenarios (Risk-Based)</w:t>
      </w:r>
    </w:p>
    <w:p w:rsidR="006751B2" w:rsidRPr="006751B2" w:rsidRDefault="006751B2" w:rsidP="006751B2">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6751B2">
        <w:rPr>
          <w:rFonts w:ascii="Times New Roman" w:eastAsia="Times New Roman" w:hAnsi="Times New Roman" w:cs="Times New Roman"/>
          <w:b/>
          <w:bCs/>
          <w:sz w:val="24"/>
          <w:szCs w:val="24"/>
          <w:lang w:val="en-US"/>
        </w:rPr>
        <w:t>Unknown Customer Reference (GET):</w:t>
      </w:r>
      <w:r w:rsidRPr="006751B2">
        <w:rPr>
          <w:rFonts w:ascii="Times New Roman" w:eastAsia="Times New Roman" w:hAnsi="Times New Roman" w:cs="Times New Roman"/>
          <w:sz w:val="24"/>
          <w:szCs w:val="24"/>
          <w:lang w:val="en-US"/>
        </w:rPr>
        <w:t xml:space="preserve"> Validate system behavior when querying a non-existent customer ID to ensure graceful degradation (expected 404 </w:t>
      </w:r>
      <w:proofErr w:type="gramStart"/>
      <w:r w:rsidRPr="006751B2">
        <w:rPr>
          <w:rFonts w:ascii="Times New Roman" w:eastAsia="Times New Roman" w:hAnsi="Times New Roman" w:cs="Times New Roman"/>
          <w:sz w:val="24"/>
          <w:szCs w:val="24"/>
          <w:lang w:val="en-US"/>
        </w:rPr>
        <w:t>status</w:t>
      </w:r>
      <w:proofErr w:type="gramEnd"/>
      <w:r w:rsidRPr="006751B2">
        <w:rPr>
          <w:rFonts w:ascii="Times New Roman" w:eastAsia="Times New Roman" w:hAnsi="Times New Roman" w:cs="Times New Roman"/>
          <w:sz w:val="24"/>
          <w:szCs w:val="24"/>
          <w:lang w:val="en-US"/>
        </w:rPr>
        <w:t>).</w:t>
      </w:r>
    </w:p>
    <w:p w:rsidR="006751B2" w:rsidRPr="006751B2" w:rsidRDefault="006751B2" w:rsidP="006751B2">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6751B2">
        <w:rPr>
          <w:rFonts w:ascii="Times New Roman" w:eastAsia="Times New Roman" w:hAnsi="Times New Roman" w:cs="Times New Roman"/>
          <w:b/>
          <w:bCs/>
          <w:sz w:val="24"/>
          <w:szCs w:val="24"/>
          <w:lang w:val="en-US"/>
        </w:rPr>
        <w:t>Duplicate Account Number (POST):</w:t>
      </w:r>
      <w:r w:rsidRPr="006751B2">
        <w:rPr>
          <w:rFonts w:ascii="Times New Roman" w:eastAsia="Times New Roman" w:hAnsi="Times New Roman" w:cs="Times New Roman"/>
          <w:sz w:val="24"/>
          <w:szCs w:val="24"/>
          <w:lang w:val="en-US"/>
        </w:rPr>
        <w:t xml:space="preserve"> Validate that the system rejects the creation of a second account using an identical account number (expected 400 or 409 status).</w:t>
      </w:r>
    </w:p>
    <w:p w:rsidR="006751B2" w:rsidRPr="006751B2" w:rsidRDefault="006751B2" w:rsidP="006751B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751B2">
        <w:rPr>
          <w:rFonts w:ascii="Times New Roman" w:eastAsia="Times New Roman" w:hAnsi="Times New Roman" w:cs="Times New Roman"/>
          <w:b/>
          <w:bCs/>
          <w:sz w:val="27"/>
          <w:szCs w:val="27"/>
          <w:lang w:val="en-US"/>
        </w:rPr>
        <w:t>4. Risk and Priority Assessment</w:t>
      </w:r>
    </w:p>
    <w:p w:rsidR="006751B2" w:rsidRPr="006751B2" w:rsidRDefault="006751B2" w:rsidP="006751B2">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6751B2">
        <w:rPr>
          <w:rFonts w:ascii="Times New Roman" w:eastAsia="Times New Roman" w:hAnsi="Times New Roman" w:cs="Times New Roman"/>
          <w:b/>
          <w:bCs/>
          <w:sz w:val="24"/>
          <w:szCs w:val="24"/>
          <w:lang w:val="en-US"/>
        </w:rPr>
        <w:t>Financial Integrity (Highest Priority):</w:t>
      </w:r>
      <w:r w:rsidRPr="006751B2">
        <w:rPr>
          <w:rFonts w:ascii="Times New Roman" w:eastAsia="Times New Roman" w:hAnsi="Times New Roman" w:cs="Times New Roman"/>
          <w:sz w:val="24"/>
          <w:szCs w:val="24"/>
          <w:lang w:val="en-US"/>
        </w:rPr>
        <w:t xml:space="preserve"> Validating the exact transfer of funds and strict enforcement of the "no overdraft" rule. Failure here represents the highest business risk. </w:t>
      </w:r>
    </w:p>
    <w:p w:rsidR="006751B2" w:rsidRPr="006751B2" w:rsidRDefault="006751B2" w:rsidP="006751B2">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6751B2">
        <w:rPr>
          <w:rFonts w:ascii="Times New Roman" w:eastAsia="Times New Roman" w:hAnsi="Times New Roman" w:cs="Times New Roman"/>
          <w:b/>
          <w:bCs/>
          <w:sz w:val="24"/>
          <w:szCs w:val="24"/>
          <w:lang w:val="en-US"/>
        </w:rPr>
        <w:t>Data Isolation (High Priority):</w:t>
      </w:r>
      <w:r w:rsidRPr="006751B2">
        <w:rPr>
          <w:rFonts w:ascii="Times New Roman" w:eastAsia="Times New Roman" w:hAnsi="Times New Roman" w:cs="Times New Roman"/>
          <w:sz w:val="24"/>
          <w:szCs w:val="24"/>
          <w:lang w:val="en-US"/>
        </w:rPr>
        <w:t xml:space="preserve"> Ensuring tests do not modify shared records and that cleanup processes are robust. Leaking test data pollutes the shared environment. </w:t>
      </w:r>
    </w:p>
    <w:p w:rsidR="006751B2" w:rsidRPr="006751B2" w:rsidRDefault="006751B2" w:rsidP="006751B2">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6751B2">
        <w:rPr>
          <w:rFonts w:ascii="Times New Roman" w:eastAsia="Times New Roman" w:hAnsi="Times New Roman" w:cs="Times New Roman"/>
          <w:b/>
          <w:bCs/>
          <w:sz w:val="24"/>
          <w:szCs w:val="24"/>
          <w:lang w:val="en-US"/>
        </w:rPr>
        <w:t>Monetary Precision (High Priority):</w:t>
      </w:r>
      <w:r w:rsidRPr="006751B2">
        <w:rPr>
          <w:rFonts w:ascii="Times New Roman" w:eastAsia="Times New Roman" w:hAnsi="Times New Roman" w:cs="Times New Roman"/>
          <w:sz w:val="24"/>
          <w:szCs w:val="24"/>
          <w:lang w:val="en-US"/>
        </w:rPr>
        <w:t xml:space="preserve"> Ensuring the system appropriately handles and rejects transfers with invalid decimal precision (beyond two places) to prevent micro-transaction anomalies. </w:t>
      </w:r>
    </w:p>
    <w:p w:rsidR="006751B2" w:rsidRPr="006751B2" w:rsidRDefault="006751B2" w:rsidP="006751B2">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6751B2">
        <w:rPr>
          <w:rFonts w:ascii="Times New Roman" w:eastAsia="Times New Roman" w:hAnsi="Times New Roman" w:cs="Times New Roman"/>
          <w:b/>
          <w:bCs/>
          <w:sz w:val="24"/>
          <w:szCs w:val="24"/>
          <w:lang w:val="en-US"/>
        </w:rPr>
        <w:t>Error Handling (Medium Priority):</w:t>
      </w:r>
      <w:r w:rsidRPr="006751B2">
        <w:rPr>
          <w:rFonts w:ascii="Times New Roman" w:eastAsia="Times New Roman" w:hAnsi="Times New Roman" w:cs="Times New Roman"/>
          <w:sz w:val="24"/>
          <w:szCs w:val="24"/>
          <w:lang w:val="en-US"/>
        </w:rPr>
        <w:t xml:space="preserve"> Verifying that rejected transfers and unknown references return standard HTTP error codes rather than internal server errors (500s) or stack traces.</w:t>
      </w:r>
    </w:p>
    <w:p w:rsidR="006751B2" w:rsidRPr="006751B2" w:rsidRDefault="006751B2" w:rsidP="006751B2">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6751B2">
        <w:rPr>
          <w:rFonts w:ascii="Times New Roman" w:eastAsia="Times New Roman" w:hAnsi="Times New Roman" w:cs="Times New Roman"/>
          <w:b/>
          <w:bCs/>
          <w:sz w:val="27"/>
          <w:szCs w:val="27"/>
          <w:lang w:val="en-US"/>
        </w:rPr>
        <w:t>5. Defect Management and Reporting</w:t>
      </w:r>
    </w:p>
    <w:p w:rsidR="006751B2" w:rsidRDefault="006751B2" w:rsidP="006751B2">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Cucumber based reports are enabled for reporting</w:t>
      </w:r>
    </w:p>
    <w:p w:rsidR="006751B2" w:rsidRPr="006751B2" w:rsidRDefault="006751B2" w:rsidP="006751B2">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6751B2">
        <w:rPr>
          <w:rFonts w:ascii="Times New Roman" w:eastAsia="Times New Roman" w:hAnsi="Times New Roman" w:cs="Times New Roman"/>
          <w:sz w:val="24"/>
          <w:szCs w:val="24"/>
          <w:lang w:val="en-US"/>
        </w:rPr>
        <w:t xml:space="preserve">Failing tests will not be silently disabled. </w:t>
      </w:r>
    </w:p>
    <w:p w:rsidR="0027783C" w:rsidRDefault="006751B2" w:rsidP="006751B2">
      <w:pPr>
        <w:numPr>
          <w:ilvl w:val="0"/>
          <w:numId w:val="9"/>
        </w:numPr>
        <w:spacing w:before="100" w:beforeAutospacing="1" w:after="100" w:afterAutospacing="1" w:line="240" w:lineRule="auto"/>
      </w:pPr>
      <w:r w:rsidRPr="006751B2">
        <w:rPr>
          <w:rFonts w:ascii="Times New Roman" w:eastAsia="Times New Roman" w:hAnsi="Times New Roman" w:cs="Times New Roman"/>
          <w:sz w:val="24"/>
          <w:szCs w:val="24"/>
          <w:lang w:val="en-US"/>
        </w:rPr>
        <w:lastRenderedPageBreak/>
        <w:t xml:space="preserve">The final submission will include execution results detailing any </w:t>
      </w:r>
      <w:r>
        <w:rPr>
          <w:rFonts w:ascii="Times New Roman" w:eastAsia="Times New Roman" w:hAnsi="Times New Roman" w:cs="Times New Roman"/>
          <w:sz w:val="24"/>
          <w:szCs w:val="24"/>
          <w:lang w:val="en-US"/>
        </w:rPr>
        <w:t>discovered</w:t>
      </w:r>
      <w:r w:rsidRPr="006751B2">
        <w:rPr>
          <w:rFonts w:ascii="Times New Roman" w:eastAsia="Times New Roman" w:hAnsi="Times New Roman" w:cs="Times New Roman"/>
          <w:sz w:val="24"/>
          <w:szCs w:val="24"/>
          <w:lang w:val="en-US"/>
        </w:rPr>
        <w:t xml:space="preserve"> defects, including expected vs. actual behavior</w:t>
      </w:r>
    </w:p>
    <w:sectPr w:rsidR="0027783C" w:rsidSect="0027783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FA089A"/>
    <w:multiLevelType w:val="multilevel"/>
    <w:tmpl w:val="7BD2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5210B1"/>
    <w:multiLevelType w:val="multilevel"/>
    <w:tmpl w:val="27569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D56828"/>
    <w:multiLevelType w:val="multilevel"/>
    <w:tmpl w:val="A636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D17A8E"/>
    <w:multiLevelType w:val="multilevel"/>
    <w:tmpl w:val="B8A0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8A20CC"/>
    <w:multiLevelType w:val="multilevel"/>
    <w:tmpl w:val="F334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8E4B2A"/>
    <w:multiLevelType w:val="multilevel"/>
    <w:tmpl w:val="8318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917429"/>
    <w:multiLevelType w:val="multilevel"/>
    <w:tmpl w:val="362E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7462D1C"/>
    <w:multiLevelType w:val="multilevel"/>
    <w:tmpl w:val="81C4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F6B7CC7"/>
    <w:multiLevelType w:val="multilevel"/>
    <w:tmpl w:val="3EC2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7"/>
  </w:num>
  <w:num w:numId="5">
    <w:abstractNumId w:val="4"/>
  </w:num>
  <w:num w:numId="6">
    <w:abstractNumId w:val="6"/>
  </w:num>
  <w:num w:numId="7">
    <w:abstractNumId w:val="8"/>
  </w:num>
  <w:num w:numId="8">
    <w:abstractNumId w:val="1"/>
  </w:num>
  <w:num w:numId="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grammar="clean"/>
  <w:defaultTabStop w:val="720"/>
  <w:characterSpacingControl w:val="doNotCompress"/>
  <w:compat/>
  <w:rsids>
    <w:rsidRoot w:val="006751B2"/>
    <w:rsid w:val="0027783C"/>
    <w:rsid w:val="006751B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83C"/>
  </w:style>
  <w:style w:type="paragraph" w:styleId="Heading3">
    <w:name w:val="heading 3"/>
    <w:basedOn w:val="Normal"/>
    <w:link w:val="Heading3Char"/>
    <w:uiPriority w:val="9"/>
    <w:qFormat/>
    <w:rsid w:val="006751B2"/>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751B2"/>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6751B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6751B2"/>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06119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625</Words>
  <Characters>3568</Characters>
  <Application>Microsoft Office Word</Application>
  <DocSecurity>0</DocSecurity>
  <Lines>29</Lines>
  <Paragraphs>8</Paragraphs>
  <ScaleCrop>false</ScaleCrop>
  <Company/>
  <LinksUpToDate>false</LinksUpToDate>
  <CharactersWithSpaces>4185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Shoban</dc:creator>
  <cp:lastModifiedBy>Shoban</cp:lastModifiedBy>
  <cp:revision>1</cp:revision>
  <dcterms:created xsi:type="dcterms:W3CDTF">2026-09-24T11:14:00Z</dcterms:created>
  <dcterms:modified xsi:type="dcterms:W3CDTF">2026-09-24T11:18:00Z</dcterms:modified>
</cp:coreProperties>
</file>