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10CBD" w14:textId="739CC413" w:rsidR="00EF72FF" w:rsidRPr="00EF72FF" w:rsidRDefault="00EF72FF" w:rsidP="00EF72FF">
      <w:pPr>
        <w:jc w:val="both"/>
        <w:rPr>
          <w:b/>
          <w:bCs/>
        </w:rPr>
      </w:pPr>
      <w:r w:rsidRPr="00EF72FF">
        <w:rPr>
          <w:b/>
          <w:bCs/>
        </w:rPr>
        <w:t>Facebook's 2018 Security Breach: An Analysis</w:t>
      </w:r>
    </w:p>
    <w:p w14:paraId="6D2D456F" w14:textId="7F965392" w:rsidR="00BE28AF" w:rsidRDefault="00BE28AF" w:rsidP="00EF72FF">
      <w:pPr>
        <w:jc w:val="both"/>
      </w:pPr>
      <w:r>
        <w:t xml:space="preserve">In September 2018, Facebook suffered a massive security breach that affected nearly 50 million </w:t>
      </w:r>
      <w:proofErr w:type="gramStart"/>
      <w:r>
        <w:t>users, and</w:t>
      </w:r>
      <w:proofErr w:type="gramEnd"/>
      <w:r>
        <w:t xml:space="preserve"> could affect another 40 million accounts. The cause of the breach was due to a vulnerability in the "View As" feature, which allowed attackers to inadvertently steal Facebook access. These tokens serve as digital keys to Facebook, allowing attackers to completely take over users’ accounts.</w:t>
      </w:r>
    </w:p>
    <w:p w14:paraId="78C0C722" w14:textId="77777777" w:rsidR="00BE28AF" w:rsidRDefault="00BE28AF" w:rsidP="00EF72FF">
      <w:pPr>
        <w:jc w:val="both"/>
      </w:pPr>
      <w:r>
        <w:t xml:space="preserve">Facebook's immediate response included identifying and fixing vulnerabilities, </w:t>
      </w:r>
      <w:proofErr w:type="spellStart"/>
      <w:r>
        <w:t>canceling</w:t>
      </w:r>
      <w:proofErr w:type="spellEnd"/>
      <w:r>
        <w:t xml:space="preserve"> affected access tokens, and forcibly signing out nearly 90 million users to protect their accounts The company also conducted " View As" feature temporarily disabled to prevent further use. Facebook presented these features to users via a notice on its newsfeed, explaining the breach and the steps it has taken to protect their accounts while emphasizing the importance of privacy and security tree and provided information on how users can further protect their accounts.</w:t>
      </w:r>
    </w:p>
    <w:p w14:paraId="7C0D352F" w14:textId="37DD3AC1" w:rsidR="005C59AD" w:rsidRDefault="00BE28AF" w:rsidP="00EF72FF">
      <w:pPr>
        <w:jc w:val="both"/>
      </w:pPr>
      <w:r>
        <w:t xml:space="preserve">For such inconvenient access, a multi-faceted approach that focuses on security and user convenience becomes paramount. First, using multi-factor authentication (MFA) will add a layer of security beyond just a password. Second, the tokens in use should have a finite lifetime, requiring periodic renewal and validation, thus reducing the impact of token theft. Furthermore, using </w:t>
      </w:r>
      <w:proofErr w:type="spellStart"/>
      <w:r>
        <w:t>behavior</w:t>
      </w:r>
      <w:proofErr w:type="spellEnd"/>
      <w:r>
        <w:t>-based anomaly detection can flag attempts or activities that are unusual to access, which triggers further loyalty.</w:t>
      </w:r>
    </w:p>
    <w:p w14:paraId="1FB3C4C2" w14:textId="6B6AE9C0" w:rsidR="00BE28AF" w:rsidRDefault="00BE28AF" w:rsidP="00EF72FF">
      <w:pPr>
        <w:jc w:val="both"/>
      </w:pPr>
      <w:r w:rsidRPr="00BE28AF">
        <w:t xml:space="preserve">This secure access point will not rely solely on tokens for session management but will incorporate real-time risk assessment based on login </w:t>
      </w:r>
      <w:proofErr w:type="spellStart"/>
      <w:r w:rsidRPr="00BE28AF">
        <w:t>behavior</w:t>
      </w:r>
      <w:proofErr w:type="spellEnd"/>
      <w:r w:rsidRPr="00BE28AF">
        <w:t xml:space="preserve">, device identity, and user communication patterns Such a system can reduce the risk of unauthorized accounting is greatly reduced, even if there are specific features that in the platform have been compromised. By prioritizing these aspects, the system ensures strong security without compromising the user </w:t>
      </w:r>
      <w:proofErr w:type="gramStart"/>
      <w:r w:rsidRPr="00BE28AF">
        <w:t>experience, and</w:t>
      </w:r>
      <w:proofErr w:type="gramEnd"/>
      <w:r w:rsidRPr="00BE28AF">
        <w:t xml:space="preserve"> sets a new standard at which user data will be protected in the digital age</w:t>
      </w:r>
      <w:r w:rsidR="00EF72FF">
        <w:t>.</w:t>
      </w:r>
    </w:p>
    <w:sectPr w:rsidR="00BE2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B53"/>
    <w:rsid w:val="005C59AD"/>
    <w:rsid w:val="005D61F6"/>
    <w:rsid w:val="00AB5F40"/>
    <w:rsid w:val="00BE1B53"/>
    <w:rsid w:val="00BE28AF"/>
    <w:rsid w:val="00EF72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1C845"/>
  <w15:chartTrackingRefBased/>
  <w15:docId w15:val="{8D669942-812D-464F-9E1C-F970D8DCA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B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1B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E1B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1B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1B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1B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1B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1B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1B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B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1B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E1B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1B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1B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1B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1B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1B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1B53"/>
    <w:rPr>
      <w:rFonts w:eastAsiaTheme="majorEastAsia" w:cstheme="majorBidi"/>
      <w:color w:val="272727" w:themeColor="text1" w:themeTint="D8"/>
    </w:rPr>
  </w:style>
  <w:style w:type="paragraph" w:styleId="Title">
    <w:name w:val="Title"/>
    <w:basedOn w:val="Normal"/>
    <w:next w:val="Normal"/>
    <w:link w:val="TitleChar"/>
    <w:uiPriority w:val="10"/>
    <w:qFormat/>
    <w:rsid w:val="00BE1B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1B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1B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1B53"/>
    <w:pPr>
      <w:spacing w:before="160"/>
      <w:jc w:val="center"/>
    </w:pPr>
    <w:rPr>
      <w:i/>
      <w:iCs/>
      <w:color w:val="404040" w:themeColor="text1" w:themeTint="BF"/>
    </w:rPr>
  </w:style>
  <w:style w:type="character" w:customStyle="1" w:styleId="QuoteChar">
    <w:name w:val="Quote Char"/>
    <w:basedOn w:val="DefaultParagraphFont"/>
    <w:link w:val="Quote"/>
    <w:uiPriority w:val="29"/>
    <w:rsid w:val="00BE1B53"/>
    <w:rPr>
      <w:i/>
      <w:iCs/>
      <w:color w:val="404040" w:themeColor="text1" w:themeTint="BF"/>
    </w:rPr>
  </w:style>
  <w:style w:type="paragraph" w:styleId="ListParagraph">
    <w:name w:val="List Paragraph"/>
    <w:basedOn w:val="Normal"/>
    <w:uiPriority w:val="34"/>
    <w:qFormat/>
    <w:rsid w:val="00BE1B53"/>
    <w:pPr>
      <w:ind w:left="720"/>
      <w:contextualSpacing/>
    </w:pPr>
  </w:style>
  <w:style w:type="character" w:styleId="IntenseEmphasis">
    <w:name w:val="Intense Emphasis"/>
    <w:basedOn w:val="DefaultParagraphFont"/>
    <w:uiPriority w:val="21"/>
    <w:qFormat/>
    <w:rsid w:val="00BE1B53"/>
    <w:rPr>
      <w:i/>
      <w:iCs/>
      <w:color w:val="0F4761" w:themeColor="accent1" w:themeShade="BF"/>
    </w:rPr>
  </w:style>
  <w:style w:type="paragraph" w:styleId="IntenseQuote">
    <w:name w:val="Intense Quote"/>
    <w:basedOn w:val="Normal"/>
    <w:next w:val="Normal"/>
    <w:link w:val="IntenseQuoteChar"/>
    <w:uiPriority w:val="30"/>
    <w:qFormat/>
    <w:rsid w:val="00BE1B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1B53"/>
    <w:rPr>
      <w:i/>
      <w:iCs/>
      <w:color w:val="0F4761" w:themeColor="accent1" w:themeShade="BF"/>
    </w:rPr>
  </w:style>
  <w:style w:type="character" w:styleId="IntenseReference">
    <w:name w:val="Intense Reference"/>
    <w:basedOn w:val="DefaultParagraphFont"/>
    <w:uiPriority w:val="32"/>
    <w:qFormat/>
    <w:rsid w:val="00BE1B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998155">
      <w:bodyDiv w:val="1"/>
      <w:marLeft w:val="0"/>
      <w:marRight w:val="0"/>
      <w:marTop w:val="0"/>
      <w:marBottom w:val="0"/>
      <w:divBdr>
        <w:top w:val="none" w:sz="0" w:space="0" w:color="auto"/>
        <w:left w:val="none" w:sz="0" w:space="0" w:color="auto"/>
        <w:bottom w:val="none" w:sz="0" w:space="0" w:color="auto"/>
        <w:right w:val="none" w:sz="0" w:space="0" w:color="auto"/>
      </w:divBdr>
    </w:div>
    <w:div w:id="1887528573">
      <w:bodyDiv w:val="1"/>
      <w:marLeft w:val="0"/>
      <w:marRight w:val="0"/>
      <w:marTop w:val="0"/>
      <w:marBottom w:val="0"/>
      <w:divBdr>
        <w:top w:val="none" w:sz="0" w:space="0" w:color="auto"/>
        <w:left w:val="none" w:sz="0" w:space="0" w:color="auto"/>
        <w:bottom w:val="none" w:sz="0" w:space="0" w:color="auto"/>
        <w:right w:val="none" w:sz="0" w:space="0" w:color="auto"/>
      </w:divBdr>
    </w:div>
    <w:div w:id="205595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Shobharani Polasa</dc:creator>
  <cp:keywords/>
  <dc:description/>
  <cp:lastModifiedBy>Shobharani Polasa</cp:lastModifiedBy>
  <cp:revision>4</cp:revision>
  <dcterms:created xsi:type="dcterms:W3CDTF">2024-02-28T18:24:00Z</dcterms:created>
  <dcterms:modified xsi:type="dcterms:W3CDTF">2024-02-28T18:39:00Z</dcterms:modified>
</cp:coreProperties>
</file>