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s20lde3ffnq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rfkeq5ivuoc5" w:id="1"/>
      <w:bookmarkEnd w:id="1"/>
      <w:r w:rsidDel="00000000" w:rsidR="00000000" w:rsidRPr="00000000">
        <w:rPr>
          <w:rtl w:val="0"/>
        </w:rPr>
        <w:t xml:space="preserve">environments &amp; IDEs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IDLE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jupyter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co-labs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VScode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notepad (run it through command line)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lsc5wdbrj95l" w:id="2"/>
      <w:bookmarkEnd w:id="2"/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Read</w:t>
        <w:tab/>
        <w:t xml:space="preserve">Eval</w:t>
        <w:tab/>
        <w:t xml:space="preserve">Print</w:t>
        <w:tab/>
        <w:t xml:space="preserve">loop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qe2docx4yqoa" w:id="3"/>
      <w:bookmarkEnd w:id="3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object based language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oops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gpnw81lvnxef" w:id="4"/>
      <w:bookmarkEnd w:id="4"/>
      <w:r w:rsidDel="00000000" w:rsidR="00000000" w:rsidRPr="00000000">
        <w:rPr>
          <w:rtl w:val="0"/>
        </w:rPr>
        <w:t xml:space="preserve">Joining links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9.9254040613348"/>
        <w:gridCol w:w="6308.951512639869"/>
        <w:gridCol w:w="1276.6348943224207"/>
        <w:tblGridChange w:id="0">
          <w:tblGrid>
            <w:gridCol w:w="1439.9254040613348"/>
            <w:gridCol w:w="6308.951512639869"/>
            <w:gridCol w:w="1276.6348943224207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Day 1 (1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 Half)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005e7d"/>
                <w:sz w:val="21"/>
                <w:szCs w:val="21"/>
                <w:u w:val="single"/>
              </w:rPr>
            </w:pPr>
            <w:hyperlink r:id="rId6">
              <w:r w:rsidDel="00000000" w:rsidR="00000000" w:rsidRPr="00000000">
                <w:rPr>
                  <w:color w:val="005e7d"/>
                  <w:sz w:val="21"/>
                  <w:szCs w:val="21"/>
                  <w:u w:val="single"/>
                  <w:rtl w:val="0"/>
                </w:rPr>
                <w:t xml:space="preserve">https://infineon.webex.com/infineon/j.php?MTID=m485493b713c74dc645673e5622f5e65f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b w:val="1"/>
                <w:color w:val="12121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21212"/>
                <w:rtl w:val="0"/>
              </w:rPr>
              <w:t xml:space="preserve">758093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Day 1 (2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 Half)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005e7d"/>
                <w:sz w:val="21"/>
                <w:szCs w:val="21"/>
                <w:u w:val="single"/>
              </w:rPr>
            </w:pPr>
            <w:hyperlink r:id="rId7">
              <w:r w:rsidDel="00000000" w:rsidR="00000000" w:rsidRPr="00000000">
                <w:rPr>
                  <w:color w:val="005e7d"/>
                  <w:sz w:val="21"/>
                  <w:szCs w:val="21"/>
                  <w:u w:val="single"/>
                  <w:rtl w:val="0"/>
                </w:rPr>
                <w:t xml:space="preserve">https://infineon.webex.com/infineon/j.php?MTID=mb17d29503d013cd71c5b0226f14cb01c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b w:val="1"/>
                <w:color w:val="12121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21212"/>
                <w:rtl w:val="0"/>
              </w:rPr>
              <w:t xml:space="preserve">170161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Day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005e7d"/>
                <w:sz w:val="21"/>
                <w:szCs w:val="21"/>
                <w:u w:val="single"/>
              </w:rPr>
            </w:pPr>
            <w:hyperlink r:id="rId8">
              <w:r w:rsidDel="00000000" w:rsidR="00000000" w:rsidRPr="00000000">
                <w:rPr>
                  <w:color w:val="005e7d"/>
                  <w:sz w:val="21"/>
                  <w:szCs w:val="21"/>
                  <w:u w:val="single"/>
                  <w:rtl w:val="0"/>
                </w:rPr>
                <w:t xml:space="preserve">https://infineon.webex.com/infineon/j.php?MTID=m2f516d03b4de1cc00dea97eba3c5a8ed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  <w:b w:val="1"/>
                <w:color w:val="12121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21212"/>
                <w:rtl w:val="0"/>
              </w:rPr>
              <w:t xml:space="preserve">144354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Day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005e7d"/>
                <w:sz w:val="21"/>
                <w:szCs w:val="21"/>
                <w:u w:val="single"/>
              </w:rPr>
            </w:pPr>
            <w:hyperlink r:id="rId9">
              <w:r w:rsidDel="00000000" w:rsidR="00000000" w:rsidRPr="00000000">
                <w:rPr>
                  <w:color w:val="005e7d"/>
                  <w:sz w:val="21"/>
                  <w:szCs w:val="21"/>
                  <w:u w:val="single"/>
                  <w:rtl w:val="0"/>
                </w:rPr>
                <w:t xml:space="preserve">https://infineon.webex.com/infineon/j.php?MTID=me062e7052c723d6cba0c9304f5af95cd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b w:val="1"/>
                <w:color w:val="12121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21212"/>
                <w:rtl w:val="0"/>
              </w:rPr>
              <w:t xml:space="preserve">440173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Day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005e7d"/>
                <w:sz w:val="21"/>
                <w:szCs w:val="21"/>
                <w:u w:val="single"/>
              </w:rPr>
            </w:pPr>
            <w:hyperlink r:id="rId10">
              <w:r w:rsidDel="00000000" w:rsidR="00000000" w:rsidRPr="00000000">
                <w:rPr>
                  <w:color w:val="005e7d"/>
                  <w:sz w:val="21"/>
                  <w:szCs w:val="21"/>
                  <w:u w:val="single"/>
                  <w:rtl w:val="0"/>
                </w:rPr>
                <w:t xml:space="preserve">https://infineon.webex.com/infineon/j.php?MTID=ma1e06e17a606e4186f59e2583192d37f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b w:val="1"/>
                <w:color w:val="12121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21212"/>
                <w:rtl w:val="0"/>
              </w:rPr>
              <w:t xml:space="preserve">338384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qg926pb8yudq" w:id="5"/>
      <w:bookmarkEnd w:id="5"/>
      <w:r w:rsidDel="00000000" w:rsidR="00000000" w:rsidRPr="00000000">
        <w:rPr>
          <w:rtl w:val="0"/>
        </w:rPr>
        <w:t xml:space="preserve">Python 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3utw2qe9rs7g" w:id="6"/>
      <w:bookmarkEnd w:id="6"/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ugbj7ibsviir" w:id="7"/>
      <w:bookmarkEnd w:id="7"/>
      <w:r w:rsidDel="00000000" w:rsidR="00000000" w:rsidRPr="00000000">
        <w:rPr>
          <w:rtl w:val="0"/>
        </w:rPr>
        <w:t xml:space="preserve">comments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</w:t>
        <w:tab/>
        <w:t xml:space="preserve">single line comments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"""</w:t>
        <w:tab/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o7365u4ct6f7" w:id="8"/>
      <w:bookmarkEnd w:id="8"/>
      <w:r w:rsidDel="00000000" w:rsidR="00000000" w:rsidRPr="00000000">
        <w:rPr>
          <w:rtl w:val="0"/>
        </w:rPr>
        <w:t xml:space="preserve">data types (infinite)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8lo5577n8pri" w:id="9"/>
      <w:bookmarkEnd w:id="9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True</w:t>
        <w:tab/>
        <w:t xml:space="preserve">False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and</w:t>
        <w:tab/>
        <w:t xml:space="preserve">or</w:t>
        <w:tab/>
        <w:t xml:space="preserve">not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</w:t>
        <w:tab/>
        <w:t xml:space="preserve">is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dtxjd76yw0sb" w:id="10"/>
      <w:bookmarkEnd w:id="10"/>
      <w:r w:rsidDel="00000000" w:rsidR="00000000" w:rsidRPr="00000000">
        <w:rPr>
          <w:rtl w:val="0"/>
        </w:rPr>
        <w:t xml:space="preserve">naming_conventions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start with alphabets, underscores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can have alphabets, numbers or underscores 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petg1vdongfu" w:id="11"/>
      <w:bookmarkEnd w:id="11"/>
      <w:r w:rsidDel="00000000" w:rsidR="00000000" w:rsidRPr="00000000">
        <w:rPr>
          <w:rtl w:val="0"/>
        </w:rPr>
        <w:t xml:space="preserve">functions 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8i81okcibtud" w:id="12"/>
      <w:bookmarkEnd w:id="12"/>
      <w:r w:rsidDel="00000000" w:rsidR="00000000" w:rsidRPr="00000000">
        <w:rPr>
          <w:rtl w:val="0"/>
        </w:rPr>
        <w:t xml:space="preserve">generic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print()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type()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help()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input()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jmagsfxpyobd" w:id="13"/>
      <w:bookmarkEnd w:id="13"/>
      <w:r w:rsidDel="00000000" w:rsidR="00000000" w:rsidRPr="00000000">
        <w:rPr>
          <w:rtl w:val="0"/>
        </w:rPr>
        <w:t xml:space="preserve">conversion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int()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float()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str()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complex()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list()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tuple()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set()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uaiogbjou3al" w:id="14"/>
      <w:bookmarkEnd w:id="14"/>
      <w:r w:rsidDel="00000000" w:rsidR="00000000" w:rsidRPr="00000000">
        <w:rPr>
          <w:rtl w:val="0"/>
        </w:rPr>
        <w:t xml:space="preserve">sequence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len()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min()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max()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sum()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any()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all()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sorted()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l7hmfbc442qp" w:id="15"/>
      <w:bookmarkEnd w:id="15"/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False   </w:t>
        <w:tab/>
        <w:t xml:space="preserve">#bool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0       </w:t>
        <w:tab/>
        <w:tab/>
        <w:t xml:space="preserve">#value is zero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0.0     </w:t>
        <w:tab/>
        <w:tab/>
        <w:t xml:space="preserve">#value is zero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None    </w:t>
        <w:tab/>
        <w:t xml:space="preserve">#NoneType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[ ]</w:t>
        <w:tab/>
        <w:tab/>
        <w:t xml:space="preserve">empty list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 }</w:t>
        <w:tab/>
        <w:tab/>
        <w:t xml:space="preserve">empty dict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''</w:t>
        <w:tab/>
        <w:tab/>
        <w:t xml:space="preserve">empty string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enw267s0ia5l" w:id="16"/>
      <w:bookmarkEnd w:id="16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chaining 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1mezn5y3k6ei" w:id="17"/>
      <w:bookmarkEnd w:id="17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of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=</w:t>
        <w:tab/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jjehfc9dwnzq" w:id="18"/>
      <w:bookmarkEnd w:id="18"/>
      <w:r w:rsidDel="00000000" w:rsidR="00000000" w:rsidRPr="00000000">
        <w:rPr>
          <w:rtl w:val="0"/>
        </w:rPr>
        <w:t xml:space="preserve">logical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plyqk59iugw8" w:id="19"/>
      <w:bookmarkEnd w:id="19"/>
      <w:r w:rsidDel="00000000" w:rsidR="00000000" w:rsidRPr="00000000">
        <w:rPr>
          <w:rtl w:val="0"/>
        </w:rPr>
        <w:t xml:space="preserve">comparative (relational)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</w:t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s6eqbvgw7uef" w:id="20"/>
      <w:bookmarkEnd w:id="20"/>
      <w:r w:rsidDel="00000000" w:rsidR="00000000" w:rsidRPr="00000000">
        <w:rPr>
          <w:rtl w:val="0"/>
        </w:rPr>
        <w:t xml:space="preserve">membership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not in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56recd1d6ea3" w:id="21"/>
      <w:bookmarkEnd w:id="21"/>
      <w:r w:rsidDel="00000000" w:rsidR="00000000" w:rsidRPr="00000000">
        <w:rPr>
          <w:rtl w:val="0"/>
        </w:rPr>
        <w:t xml:space="preserve">identity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is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s3dpxhalojo" w:id="22"/>
      <w:bookmarkEnd w:id="22"/>
      <w:r w:rsidDel="00000000" w:rsidR="00000000" w:rsidRPr="00000000">
        <w:rPr>
          <w:rtl w:val="0"/>
        </w:rPr>
        <w:t xml:space="preserve">bitwise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~</w:t>
        <w:tab/>
        <w:t xml:space="preserve">not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y0e60dvsizi3" w:id="23"/>
      <w:bookmarkEnd w:id="23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text data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double quotes &amp; single quotes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"hello"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'world'</w:t>
      </w:r>
    </w:p>
    <w:p w:rsidR="00000000" w:rsidDel="00000000" w:rsidP="00000000" w:rsidRDefault="00000000" w:rsidRPr="00000000" w14:paraId="0000009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immutable 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negative indexing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 of index error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slicing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9B">
      <w:pPr>
        <w:ind w:left="720" w:firstLine="720"/>
        <w:rPr/>
      </w:pPr>
      <w:r w:rsidDel="00000000" w:rsidR="00000000" w:rsidRPr="00000000">
        <w:rPr>
          <w:rtl w:val="0"/>
        </w:rPr>
        <w:t xml:space="preserve">player = “nadal”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es1vzx8mstn0" w:id="24"/>
      <w:bookmarkEnd w:id="24"/>
      <w:r w:rsidDel="00000000" w:rsidR="00000000" w:rsidRPr="00000000">
        <w:rPr>
          <w:rtl w:val="0"/>
        </w:rPr>
        <w:t xml:space="preserve">string functions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lower</w:t>
        <w:tab/>
        <w:t xml:space="preserve">upper</w:t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title</w:t>
        <w:tab/>
        <w:t xml:space="preserve">capitalize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find</w:t>
        <w:tab/>
        <w:t xml:space="preserve">rfind</w:t>
        <w:tab/>
        <w:t xml:space="preserve">count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isalpha</w:t>
        <w:tab/>
        <w:tab/>
        <w:t xml:space="preserve">isdidgit</w:t>
        <w:tab/>
        <w:tab/>
        <w:t xml:space="preserve">isalnum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split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gez6zzb8x1tx" w:id="25"/>
      <w:bookmarkEnd w:id="25"/>
      <w:r w:rsidDel="00000000" w:rsidR="00000000" w:rsidRPr="00000000">
        <w:rPr>
          <w:rtl w:val="0"/>
        </w:rPr>
        <w:t xml:space="preserve">escape characters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 line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\"</w:t>
        <w:tab/>
        <w:t xml:space="preserve">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\v</w:t>
        <w:tab/>
        <w:t xml:space="preserve">vertical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\r</w:t>
        <w:tab/>
        <w:t xml:space="preserve">return key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3irpe6owdp04" w:id="26"/>
      <w:bookmarkEnd w:id="26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any kind of data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duplicates are allowed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sliced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step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nesting 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mutable</w:t>
      </w:r>
    </w:p>
    <w:p w:rsidR="00000000" w:rsidDel="00000000" w:rsidP="00000000" w:rsidRDefault="00000000" w:rsidRPr="00000000" w14:paraId="000000C6">
      <w:pPr>
        <w:pStyle w:val="Heading3"/>
        <w:rPr/>
      </w:pPr>
      <w:bookmarkStart w:colFirst="0" w:colLast="0" w:name="_g7fbssead9w0" w:id="27"/>
      <w:bookmarkEnd w:id="27"/>
      <w:r w:rsidDel="00000000" w:rsidR="00000000" w:rsidRPr="00000000">
        <w:rPr>
          <w:rtl w:val="0"/>
        </w:rPr>
        <w:t xml:space="preserve">list functions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index</w:t>
        <w:tab/>
        <w:tab/>
        <w:t xml:space="preserve">count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reverse</w:t>
        <w:tab/>
        <w:t xml:space="preserve">sort()</w:t>
        <w:tab/>
        <w:tab/>
        <w:t xml:space="preserve">sort(reverse=True)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insert</w:t>
        <w:tab/>
        <w:tab/>
        <w:t xml:space="preserve">append</w:t>
        <w:tab/>
        <w:t xml:space="preserve">extend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remove</w:t>
        <w:tab/>
        <w:t xml:space="preserve">pop</w:t>
        <w:tab/>
        <w:tab/>
        <w:t xml:space="preserve">clear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jew702wfa6l2" w:id="28"/>
      <w:bookmarkEnd w:id="28"/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any kind of data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duplicates are allowed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sliced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step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nesting 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immutable</w:t>
      </w:r>
    </w:p>
    <w:p w:rsidR="00000000" w:rsidDel="00000000" w:rsidP="00000000" w:rsidRDefault="00000000" w:rsidRPr="00000000" w14:paraId="000000D5">
      <w:pPr>
        <w:pStyle w:val="Heading3"/>
        <w:rPr/>
      </w:pPr>
      <w:bookmarkStart w:colFirst="0" w:colLast="0" w:name="_svlamio56wv6" w:id="29"/>
      <w:bookmarkEnd w:id="29"/>
      <w:r w:rsidDel="00000000" w:rsidR="00000000" w:rsidRPr="00000000">
        <w:rPr>
          <w:rtl w:val="0"/>
        </w:rPr>
        <w:t xml:space="preserve">tuple functions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index</w:t>
        <w:tab/>
        <w:tab/>
        <w:t xml:space="preserve">count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t8f8pwcicny4" w:id="30"/>
      <w:bookmarkEnd w:id="30"/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only immutable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duplicates are not allowed</w:t>
      </w:r>
    </w:p>
    <w:p w:rsidR="00000000" w:rsidDel="00000000" w:rsidP="00000000" w:rsidRDefault="00000000" w:rsidRPr="00000000" w14:paraId="000000DC">
      <w:pPr>
        <w:ind w:firstLine="720"/>
        <w:rPr/>
      </w:pPr>
      <w:r w:rsidDel="00000000" w:rsidR="00000000" w:rsidRPr="00000000">
        <w:rPr>
          <w:rtl w:val="0"/>
        </w:rPr>
        <w:t xml:space="preserve">only unique members 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unordered  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no indexing 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 slicing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no nesting 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mutable</w:t>
      </w:r>
    </w:p>
    <w:p w:rsidR="00000000" w:rsidDel="00000000" w:rsidP="00000000" w:rsidRDefault="00000000" w:rsidRPr="00000000" w14:paraId="000000E2">
      <w:pPr>
        <w:pStyle w:val="Heading3"/>
        <w:rPr/>
      </w:pPr>
      <w:bookmarkStart w:colFirst="0" w:colLast="0" w:name="_9z0prrusc161" w:id="31"/>
      <w:bookmarkEnd w:id="31"/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0"/>
        </w:rPr>
        <w:t xml:space="preserve"> functions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union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E6">
      <w:pPr>
        <w:pStyle w:val="Heading3"/>
        <w:rPr/>
      </w:pPr>
      <w:bookmarkStart w:colFirst="0" w:colLast="0" w:name="_4zrt9dpwxl7l" w:id="32"/>
      <w:bookmarkEnd w:id="32"/>
      <w:r w:rsidDel="00000000" w:rsidR="00000000" w:rsidRPr="00000000">
        <w:rPr>
          <w:rtl w:val="0"/>
        </w:rPr>
        <w:t xml:space="preserve">set operation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33727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372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9">
      <w:pPr>
        <w:pStyle w:val="Heading2"/>
        <w:rPr/>
      </w:pPr>
      <w:bookmarkStart w:colFirst="0" w:colLast="0" w:name="_x9fkq6efynll" w:id="33"/>
      <w:bookmarkEnd w:id="33"/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key:value pair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unique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anything 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mutable 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rPr/>
      </w:pPr>
      <w:bookmarkStart w:colFirst="0" w:colLast="0" w:name="_j8dyky3v9jst" w:id="34"/>
      <w:bookmarkEnd w:id="34"/>
      <w:r w:rsidDel="00000000" w:rsidR="00000000" w:rsidRPr="00000000">
        <w:rPr>
          <w:rtl w:val="0"/>
        </w:rPr>
        <w:t xml:space="preserve">dictionary functions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values()</w:t>
        <w:tab/>
        <w:t xml:space="preserve">keys()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wf1nuha1cj3w" w:id="35"/>
      <w:bookmarkEnd w:id="35"/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0F7">
      <w:pPr>
        <w:pStyle w:val="Heading3"/>
        <w:rPr/>
      </w:pPr>
      <w:bookmarkStart w:colFirst="0" w:colLast="0" w:name="_99cwt7stisc6" w:id="36"/>
      <w:bookmarkEnd w:id="36"/>
      <w:r w:rsidDel="00000000" w:rsidR="00000000" w:rsidRPr="00000000">
        <w:rPr>
          <w:rtl w:val="0"/>
        </w:rPr>
        <w:t xml:space="preserve">builtins: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__builtin__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__builtins__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infineon.webex.com/infineon/j.php?MTID=ma1e06e17a606e4186f59e2583192d37f" TargetMode="External"/><Relationship Id="rId9" Type="http://schemas.openxmlformats.org/officeDocument/2006/relationships/hyperlink" Target="https://infineon.webex.com/infineon/j.php?MTID=me062e7052c723d6cba0c9304f5af95cd" TargetMode="External"/><Relationship Id="rId5" Type="http://schemas.openxmlformats.org/officeDocument/2006/relationships/styles" Target="styles.xml"/><Relationship Id="rId6" Type="http://schemas.openxmlformats.org/officeDocument/2006/relationships/hyperlink" Target="https://infineon.webex.com/infineon/j.php?MTID=m485493b713c74dc645673e5622f5e65f" TargetMode="External"/><Relationship Id="rId7" Type="http://schemas.openxmlformats.org/officeDocument/2006/relationships/hyperlink" Target="https://infineon.webex.com/infineon/j.php?MTID=mb17d29503d013cd71c5b0226f14cb01c" TargetMode="External"/><Relationship Id="rId8" Type="http://schemas.openxmlformats.org/officeDocument/2006/relationships/hyperlink" Target="https://infineon.webex.com/infineon/j.php?MTID=m2f516d03b4de1cc00dea97eba3c5a8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