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twqe9g33ud1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par7092kyc6t" w:id="1"/>
      <w:bookmarkEnd w:id="1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ASCII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bibuhhu90ikj" w:id="2"/>
      <w:bookmarkEnd w:id="2"/>
      <w:r w:rsidDel="00000000" w:rsidR="00000000" w:rsidRPr="00000000">
        <w:rPr>
          <w:rtl w:val="0"/>
        </w:rPr>
        <w:t xml:space="preserve">Naming Rules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&amp; functions: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can have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alphabets, numbers, underscore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starts with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alphabets, underscore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_hi =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ia =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room1 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room_1 =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temp_to_increase_room_1</w:t>
      </w:r>
    </w:p>
    <w:p w:rsidR="00000000" w:rsidDel="00000000" w:rsidP="00000000" w:rsidRDefault="00000000" w:rsidRPr="00000000" w14:paraId="0000001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1room </w:t>
      </w:r>
    </w:p>
    <w:p w:rsidR="00000000" w:rsidDel="00000000" w:rsidP="00000000" w:rsidRDefault="00000000" w:rsidRPr="00000000" w14:paraId="0000001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room-1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bukwwnueqbzv" w:id="3"/>
      <w:bookmarkEnd w:id="3"/>
      <w:r w:rsidDel="00000000" w:rsidR="00000000" w:rsidRPr="00000000">
        <w:rPr>
          <w:rtl w:val="0"/>
        </w:rPr>
        <w:t xml:space="preserve">Key Words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ppnjlcg28jvu" w:id="4"/>
      <w:bookmarkEnd w:id="4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whole numbers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 numerals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decimals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 (text)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complex </w:t>
        <w:tab/>
        <w:t xml:space="preserve">(7 + 6i)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2nd00wmz0k9k" w:id="5"/>
      <w:bookmarkEnd w:id="5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</w:t>
        <w:tab/>
        <w:t xml:space="preserve">single line comments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ltq1ypfe33y6" w:id="6"/>
      <w:bookmarkEnd w:id="6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qehfm04o0f6t" w:id="7"/>
      <w:bookmarkEnd w:id="7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1qinlyynn60q" w:id="8"/>
      <w:bookmarkEnd w:id="8"/>
      <w:r w:rsidDel="00000000" w:rsidR="00000000" w:rsidRPr="00000000">
        <w:rPr>
          <w:rtl w:val="0"/>
        </w:rPr>
        <w:t xml:space="preserve">cast (convert)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udungc7uiasp" w:id="9"/>
      <w:bookmarkEnd w:id="9"/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1fjv2gbecqb6" w:id="10"/>
      <w:bookmarkEnd w:id="10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50kygxwvm4ep" w:id="11"/>
      <w:bookmarkEnd w:id="11"/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(remainder)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73ivdx7fs61k" w:id="12"/>
      <w:bookmarkEnd w:id="12"/>
      <w:r w:rsidDel="00000000" w:rsidR="00000000" w:rsidRPr="00000000">
        <w:rPr>
          <w:rtl w:val="0"/>
        </w:rPr>
        <w:t xml:space="preserve">logical operators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lcfg6699u663" w:id="13"/>
      <w:bookmarkEnd w:id="13"/>
      <w:r w:rsidDel="00000000" w:rsidR="00000000" w:rsidRPr="00000000">
        <w:rPr>
          <w:rtl w:val="0"/>
        </w:rPr>
        <w:t xml:space="preserve">comparison (relational) operators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can be chained in python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 than equal 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&gt;=</w:t>
        <w:tab/>
        <w:t xml:space="preserve">greater than equal 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==</w:t>
        <w:tab/>
        <w:t xml:space="preserve">equal 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v1l4f64vux15" w:id="14"/>
      <w:bookmarkEnd w:id="14"/>
      <w:r w:rsidDel="00000000" w:rsidR="00000000" w:rsidRPr="00000000">
        <w:rPr>
          <w:rtl w:val="0"/>
        </w:rPr>
        <w:t xml:space="preserve">membership operators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ntrqzjj93i2t" w:id="15"/>
      <w:bookmarkEnd w:id="15"/>
      <w:r w:rsidDel="00000000" w:rsidR="00000000" w:rsidRPr="00000000">
        <w:rPr>
          <w:rtl w:val="0"/>
        </w:rPr>
        <w:t xml:space="preserve">identity operators 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mjhf70biup61" w:id="16"/>
      <w:bookmarkEnd w:id="16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out of bound error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no error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upper() lower() capitalize() title()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count, index, rfind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replace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ydvdinabbpgp" w:id="17"/>
      <w:bookmarkEnd w:id="17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87vrp0ov4790" w:id="18"/>
      <w:bookmarkEnd w:id="18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reverse, sort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insert, append, extend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fzwsv8wv7v7m" w:id="19"/>
      <w:bookmarkEnd w:id="19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un1hb02458dp" w:id="20"/>
      <w:bookmarkEnd w:id="20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unique values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 index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no slice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add,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discard, remove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2056908" cy="25480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908" cy="2548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qhm86sblnmch" w:id="21"/>
      <w:bookmarkEnd w:id="21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key:value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unordered (3.6)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ordered (3.7+)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unique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p4h9dlz9rtl5" w:id="22"/>
      <w:bookmarkEnd w:id="22"/>
      <w:r w:rsidDel="00000000" w:rsidR="00000000" w:rsidRPr="00000000">
        <w:rPr>
          <w:rtl w:val="0"/>
        </w:rPr>
        <w:t xml:space="preserve">bool</w:t>
        <w:tab/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jf1pxkf6ldx5" w:id="23"/>
      <w:bookmarkEnd w:id="23"/>
      <w:r w:rsidDel="00000000" w:rsidR="00000000" w:rsidRPr="00000000">
        <w:rPr>
          <w:rtl w:val="0"/>
        </w:rPr>
        <w:t xml:space="preserve">False: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False (bool)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[ ] 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''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p3fx09xhu61m" w:id="24"/>
      <w:bookmarkEnd w:id="24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stfbl9fogz16" w:id="25"/>
      <w:bookmarkEnd w:id="25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io2lyyvop6u1" w:id="26"/>
      <w:bookmarkEnd w:id="26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7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do-while</w:t>
      </w:r>
    </w:p>
    <w:p w:rsidR="00000000" w:rsidDel="00000000" w:rsidP="00000000" w:rsidRDefault="00000000" w:rsidRPr="00000000" w14:paraId="000000D8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switch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exceptional handling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