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44E" w:rsidRDefault="00B1693A">
      <w:pPr>
        <w:pStyle w:val="1"/>
        <w:framePr w:w="5357" w:h="292" w:wrap="none" w:hAnchor="page" w:x="775" w:y="1"/>
        <w:spacing w:after="0"/>
        <w:ind w:firstLine="0"/>
      </w:pPr>
      <w:r w:rsidRPr="00AF32B1">
        <w:rPr>
          <w:lang w:val="en-US"/>
        </w:rPr>
        <w:t>The steepness of the characteristics of the electrovacuum diode</w:t>
      </w:r>
    </w:p>
    <w:p w:rsidR="00E8344E" w:rsidRDefault="00B1693A">
      <w:pPr>
        <w:pStyle w:val="1"/>
        <w:framePr w:w="5702" w:h="1368" w:wrap="none" w:hAnchor="page" w:x="440" w:y="937"/>
        <w:spacing w:after="0" w:line="209" w:lineRule="auto"/>
        <w:ind w:firstLine="0"/>
        <w:jc w:val="both"/>
      </w:pPr>
      <w:r w:rsidRPr="00AF32B1">
        <w:rPr>
          <w:lang w:val="en-US"/>
        </w:rPr>
        <w:t xml:space="preserve">is determined only by the cathode temperature and at </w:t>
      </w:r>
      <w:r w:rsidRPr="00AF32B1">
        <w:rPr>
          <w:i/>
          <w:iCs/>
          <w:lang w:val="en-US"/>
        </w:rPr>
        <w:t xml:space="preserve">T </w:t>
      </w:r>
      <w:r>
        <w:rPr>
          <w:lang w:val="en-US" w:eastAsia="en-US" w:bidi="en-US"/>
        </w:rPr>
        <w:t xml:space="preserve">= 750÷2000 </w:t>
      </w:r>
      <w:r w:rsidRPr="00AF32B1">
        <w:rPr>
          <w:lang w:val="en-US"/>
        </w:rPr>
        <w:t xml:space="preserve">K can be </w:t>
      </w:r>
      <w:r>
        <w:rPr>
          <w:lang w:val="en-US" w:eastAsia="en-US" w:bidi="en-US"/>
        </w:rPr>
        <w:t xml:space="preserve">150 </w:t>
      </w:r>
      <w:r w:rsidRPr="00AF32B1">
        <w:rPr>
          <w:lang w:val="en-US"/>
        </w:rPr>
        <w:t xml:space="preserve">- </w:t>
      </w:r>
      <w:r>
        <w:rPr>
          <w:lang w:val="en-US" w:eastAsia="en-US" w:bidi="en-US"/>
        </w:rPr>
        <w:t xml:space="preserve">400 </w:t>
      </w:r>
      <w:r w:rsidRPr="00AF32B1">
        <w:rPr>
          <w:lang w:val="en-US"/>
        </w:rPr>
        <w:t xml:space="preserve">mV. Shift </w:t>
      </w:r>
      <w:r w:rsidRPr="00AF32B1">
        <w:rPr>
          <w:lang w:val="en-US"/>
        </w:rPr>
        <w:softHyphen/>
        <w:t xml:space="preserve">characteristic </w:t>
      </w:r>
      <w:r>
        <w:rPr>
          <w:i/>
          <w:iCs/>
          <w:lang w:val="en-US" w:eastAsia="en-US" w:bidi="en-US"/>
        </w:rPr>
        <w:t xml:space="preserve">a </w:t>
      </w:r>
      <w:r>
        <w:rPr>
          <w:i/>
          <w:iCs/>
          <w:vertAlign w:val="subscript"/>
          <w:lang w:val="en-US" w:eastAsia="en-US" w:bidi="en-US"/>
        </w:rPr>
        <w:t xml:space="preserve">0 </w:t>
      </w:r>
      <w:r>
        <w:rPr>
          <w:i/>
          <w:iCs/>
          <w:lang w:val="en-US" w:eastAsia="en-US" w:bidi="en-US"/>
        </w:rPr>
        <w:t xml:space="preserve">=- </w:t>
      </w:r>
      <w:r>
        <w:rPr>
          <w:lang w:val="en-US" w:eastAsia="en-US" w:bidi="en-US"/>
        </w:rPr>
        <w:t xml:space="preserve">α </w:t>
      </w:r>
      <w:r>
        <w:rPr>
          <w:vertAlign w:val="subscript"/>
          <w:lang w:val="en-US" w:eastAsia="en-US" w:bidi="en-US"/>
        </w:rPr>
        <w:t xml:space="preserve">1 </w:t>
      </w:r>
      <w:r>
        <w:rPr>
          <w:lang w:val="en-US" w:eastAsia="en-US" w:bidi="en-US"/>
        </w:rPr>
        <w:t xml:space="preserve">lgI </w:t>
      </w:r>
      <w:r>
        <w:rPr>
          <w:vertAlign w:val="subscript"/>
          <w:lang w:val="en-US" w:eastAsia="en-US" w:bidi="en-US"/>
        </w:rPr>
        <w:t>0</w:t>
      </w:r>
      <w:r>
        <w:rPr>
          <w:lang w:val="en-US" w:eastAsia="en-US" w:bidi="en-US"/>
        </w:rPr>
        <w:t xml:space="preserve"> </w:t>
      </w:r>
      <w:r w:rsidRPr="00AF32B1">
        <w:rPr>
          <w:lang w:val="en-US"/>
        </w:rPr>
        <w:t xml:space="preserve">is also determined by the initial current of the diode, which depends on the design </w:t>
      </w:r>
      <w:r w:rsidRPr="00AF32B1">
        <w:rPr>
          <w:lang w:val="en-US"/>
        </w:rPr>
        <w:softHyphen/>
        <w:t xml:space="preserve">parameters of the lamp and can range from tens of </w:t>
      </w:r>
      <w:r w:rsidRPr="00AF32B1">
        <w:rPr>
          <w:lang w:val="en-US"/>
        </w:rPr>
        <w:softHyphen/>
        <w:t xml:space="preserve">microamperes to hundreds of milliamperes. </w:t>
      </w:r>
      <w:r>
        <w:rPr>
          <w:lang w:val="ru-RU"/>
        </w:rPr>
        <w:t>Respectively</w:t>
      </w:r>
    </w:p>
    <w:p w:rsidR="00E8344E" w:rsidRDefault="00B1693A">
      <w:pPr>
        <w:pStyle w:val="a5"/>
        <w:framePr w:w="5666" w:h="378" w:wrap="none" w:hAnchor="page" w:x="458" w:y="6229"/>
        <w:spacing w:line="206" w:lineRule="auto"/>
        <w:jc w:val="both"/>
        <w:rPr>
          <w:sz w:val="16"/>
          <w:szCs w:val="16"/>
        </w:rPr>
      </w:pPr>
      <w:r>
        <w:rPr>
          <w:rFonts w:ascii="Cambria" w:eastAsia="Cambria" w:hAnsi="Cambria" w:cs="Cambria"/>
          <w:sz w:val="16"/>
          <w:szCs w:val="16"/>
          <w:lang w:val="ru-RU"/>
        </w:rPr>
        <w:t xml:space="preserve">Rice. </w:t>
      </w:r>
      <w:r>
        <w:rPr>
          <w:rFonts w:ascii="Cambria" w:eastAsia="Cambria" w:hAnsi="Cambria" w:cs="Cambria"/>
          <w:sz w:val="16"/>
          <w:szCs w:val="16"/>
          <w:lang w:val="en-US" w:eastAsia="en-US" w:bidi="en-US"/>
        </w:rPr>
        <w:t xml:space="preserve">3-5. </w:t>
      </w:r>
      <w:r>
        <w:rPr>
          <w:rFonts w:ascii="Cambria" w:eastAsia="Cambria" w:hAnsi="Cambria" w:cs="Cambria"/>
          <w:sz w:val="16"/>
          <w:szCs w:val="16"/>
          <w:lang w:val="ru-RU"/>
        </w:rPr>
        <w:t>Schemes of inclusion of electrovacuum logarithmic elements.</w:t>
      </w:r>
    </w:p>
    <w:p w:rsidR="00E8344E" w:rsidRDefault="00B1693A">
      <w:pPr>
        <w:pStyle w:val="1"/>
        <w:framePr w:w="5699" w:h="1138" w:wrap="none" w:hAnchor="page" w:x="433" w:y="6870"/>
        <w:spacing w:after="0" w:line="206" w:lineRule="auto"/>
        <w:ind w:firstLine="0"/>
        <w:jc w:val="both"/>
      </w:pPr>
      <w:r w:rsidRPr="00AF32B1">
        <w:rPr>
          <w:i/>
          <w:iCs/>
          <w:lang w:val="en-US"/>
        </w:rPr>
        <w:t xml:space="preserve">and </w:t>
      </w:r>
      <w:r w:rsidRPr="00AF32B1">
        <w:rPr>
          <w:i/>
          <w:iCs/>
          <w:vertAlign w:val="subscript"/>
          <w:lang w:val="en-US"/>
        </w:rPr>
        <w:t xml:space="preserve">0 </w:t>
      </w:r>
      <w:r>
        <w:rPr>
          <w:smallCaps/>
          <w:sz w:val="19"/>
          <w:szCs w:val="19"/>
          <w:lang w:val="en-US" w:eastAsia="en-US" w:bidi="en-US"/>
        </w:rPr>
        <w:t>=0.2÷1</w:t>
      </w:r>
      <w:r>
        <w:rPr>
          <w:lang w:val="en-US" w:eastAsia="en-US" w:bidi="en-US"/>
        </w:rPr>
        <w:t xml:space="preserve"> </w:t>
      </w:r>
      <w:r w:rsidRPr="00AF32B1">
        <w:rPr>
          <w:lang w:val="en-US"/>
        </w:rPr>
        <w:t xml:space="preserve">B. Scatter of values </w:t>
      </w:r>
      <w:r w:rsidRPr="00AF32B1">
        <w:rPr>
          <w:i/>
          <w:iCs/>
          <w:lang w:val="en-US"/>
        </w:rPr>
        <w:t xml:space="preserve">a </w:t>
      </w:r>
      <w:r w:rsidRPr="00AF32B1">
        <w:rPr>
          <w:i/>
          <w:iCs/>
          <w:vertAlign w:val="subscript"/>
          <w:lang w:val="en-US"/>
        </w:rPr>
        <w:t xml:space="preserve">0 </w:t>
      </w:r>
      <w:r w:rsidRPr="00AF32B1">
        <w:rPr>
          <w:lang w:val="en-US"/>
        </w:rPr>
        <w:t xml:space="preserve">and </w:t>
      </w:r>
      <w:r>
        <w:rPr>
          <w:i/>
          <w:iCs/>
          <w:lang w:val="en-US" w:eastAsia="en-US" w:bidi="en-US"/>
        </w:rPr>
        <w:t xml:space="preserve">a </w:t>
      </w:r>
      <w:r>
        <w:rPr>
          <w:i/>
          <w:iCs/>
          <w:vertAlign w:val="subscript"/>
          <w:lang w:val="en-US" w:eastAsia="en-US" w:bidi="en-US"/>
        </w:rPr>
        <w:t>1</w:t>
      </w:r>
      <w:r>
        <w:rPr>
          <w:lang w:val="en-US" w:eastAsia="en-US" w:bidi="en-US"/>
        </w:rPr>
        <w:t xml:space="preserve"> </w:t>
      </w:r>
      <w:r w:rsidRPr="00AF32B1">
        <w:rPr>
          <w:lang w:val="en-US"/>
        </w:rPr>
        <w:t>for lamps of the same series, it depends on the design and technological tolerances in their manufacture.</w:t>
      </w:r>
    </w:p>
    <w:p w:rsidR="00E8344E" w:rsidRDefault="00B1693A">
      <w:pPr>
        <w:pStyle w:val="1"/>
        <w:framePr w:w="5699" w:h="1138" w:wrap="none" w:hAnchor="page" w:x="433" w:y="6870"/>
        <w:spacing w:after="0" w:line="206" w:lineRule="auto"/>
        <w:ind w:firstLine="340"/>
        <w:jc w:val="both"/>
      </w:pPr>
      <w:r w:rsidRPr="00AF32B1">
        <w:rPr>
          <w:lang w:val="en-US"/>
        </w:rPr>
        <w:t>The upper limit of the logarithmic characteristic of the electrovacuum LE is defined as</w:t>
      </w:r>
    </w:p>
    <w:p w:rsidR="00E8344E" w:rsidRDefault="00B1693A">
      <w:pPr>
        <w:pStyle w:val="1"/>
        <w:framePr w:w="5699" w:h="835" w:wrap="none" w:hAnchor="page" w:x="419" w:y="8713"/>
        <w:spacing w:after="0" w:line="202" w:lineRule="auto"/>
        <w:ind w:firstLine="0"/>
        <w:jc w:val="both"/>
      </w:pPr>
      <w:r w:rsidRPr="00AF32B1">
        <w:rPr>
          <w:lang w:val="en-US"/>
        </w:rPr>
        <w:t xml:space="preserve">where </w:t>
      </w:r>
      <w:r>
        <w:rPr>
          <w:lang w:val="en-US" w:eastAsia="en-US" w:bidi="en-US"/>
        </w:rPr>
        <w:t xml:space="preserve">S </w:t>
      </w:r>
      <w:r w:rsidRPr="00AF32B1">
        <w:rPr>
          <w:lang w:val="en-US"/>
        </w:rPr>
        <w:t xml:space="preserve">is the area of the cathode; </w:t>
      </w:r>
      <w:r>
        <w:rPr>
          <w:lang w:val="en-US" w:eastAsia="en-US" w:bidi="en-US"/>
        </w:rPr>
        <w:t xml:space="preserve">l </w:t>
      </w:r>
      <w:r w:rsidRPr="00AF32B1">
        <w:rPr>
          <w:i/>
          <w:iCs/>
          <w:lang w:val="en-US"/>
        </w:rPr>
        <w:t xml:space="preserve">is </w:t>
      </w:r>
      <w:r w:rsidRPr="00AF32B1">
        <w:rPr>
          <w:lang w:val="en-US"/>
        </w:rPr>
        <w:t xml:space="preserve">the distance between the anode and the cathode, and is 10 </w:t>
      </w:r>
      <w:r w:rsidRPr="00AF32B1">
        <w:rPr>
          <w:vertAlign w:val="superscript"/>
          <w:lang w:val="en-US"/>
        </w:rPr>
        <w:t xml:space="preserve">-6 </w:t>
      </w:r>
      <w:r w:rsidRPr="00AF32B1">
        <w:rPr>
          <w:lang w:val="en-US"/>
        </w:rPr>
        <w:t xml:space="preserve">- </w:t>
      </w:r>
      <w:r>
        <w:rPr>
          <w:lang w:val="en-US" w:eastAsia="en-US" w:bidi="en-US"/>
        </w:rPr>
        <w:t xml:space="preserve">10 </w:t>
      </w:r>
      <w:r>
        <w:rPr>
          <w:vertAlign w:val="superscript"/>
          <w:lang w:val="en-US" w:eastAsia="en-US" w:bidi="en-US"/>
        </w:rPr>
        <w:t>-3</w:t>
      </w:r>
      <w:r>
        <w:rPr>
          <w:lang w:val="en-US" w:eastAsia="en-US" w:bidi="en-US"/>
        </w:rPr>
        <w:t xml:space="preserve"> </w:t>
      </w:r>
      <w:r w:rsidRPr="00AF32B1">
        <w:rPr>
          <w:lang w:val="en-US"/>
        </w:rPr>
        <w:t>A. The lower limit is limited by parasitic currents and ca</w:t>
      </w:r>
      <w:r w:rsidRPr="00AF32B1">
        <w:rPr>
          <w:lang w:val="en-US"/>
        </w:rPr>
        <w:t xml:space="preserve">n reach up to </w:t>
      </w:r>
      <w:r>
        <w:rPr>
          <w:lang w:val="en-US" w:eastAsia="en-US" w:bidi="en-US"/>
        </w:rPr>
        <w:t xml:space="preserve">10 </w:t>
      </w:r>
      <w:r>
        <w:rPr>
          <w:vertAlign w:val="superscript"/>
          <w:lang w:val="en-US" w:eastAsia="en-US" w:bidi="en-US"/>
        </w:rPr>
        <w:t xml:space="preserve">-14 </w:t>
      </w:r>
      <w:r w:rsidRPr="00AF32B1">
        <w:rPr>
          <w:lang w:val="en-US"/>
        </w:rPr>
        <w:t xml:space="preserve">... </w:t>
      </w:r>
      <w:r>
        <w:rPr>
          <w:lang w:val="ru-RU"/>
        </w:rPr>
        <w:t xml:space="preserve">10 </w:t>
      </w:r>
      <w:r>
        <w:rPr>
          <w:vertAlign w:val="superscript"/>
          <w:lang w:val="ru-RU"/>
        </w:rPr>
        <w:t xml:space="preserve">-13 </w:t>
      </w:r>
      <w:r>
        <w:rPr>
          <w:lang w:val="ru-RU"/>
        </w:rPr>
        <w:t>A.</w:t>
      </w:r>
    </w:p>
    <w:p w:rsidR="00E8344E" w:rsidRDefault="00B1693A">
      <w:pPr>
        <w:pStyle w:val="70"/>
        <w:framePr w:w="5699" w:h="187" w:wrap="none" w:hAnchor="page" w:x="419" w:y="9649"/>
        <w:rPr>
          <w:sz w:val="16"/>
          <w:szCs w:val="16"/>
        </w:rPr>
      </w:pPr>
      <w:r>
        <w:rPr>
          <w:sz w:val="16"/>
          <w:szCs w:val="16"/>
          <w:lang w:val="en-US" w:eastAsia="en-US" w:bidi="en-US"/>
        </w:rPr>
        <w:t>64</w:t>
      </w:r>
    </w:p>
    <w:p w:rsidR="00E8344E" w:rsidRDefault="00B1693A">
      <w:pPr>
        <w:spacing w:line="360" w:lineRule="exact"/>
      </w:pPr>
      <w:r>
        <w:rPr>
          <w:noProof/>
          <w:lang w:val="ru-RU" w:bidi="ar-SA"/>
        </w:rPr>
        <w:drawing>
          <wp:anchor distT="0" distB="251460" distL="0" distR="0" simplePos="0" relativeHeight="62914690" behindDoc="1" locked="0" layoutInCell="1" allowOverlap="1">
            <wp:simplePos x="0" y="0"/>
            <wp:positionH relativeFrom="page">
              <wp:posOffset>281305</wp:posOffset>
            </wp:positionH>
            <wp:positionV relativeFrom="margin">
              <wp:posOffset>1506220</wp:posOffset>
            </wp:positionV>
            <wp:extent cx="3651250" cy="243840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3651250" cy="2438400"/>
                    </a:xfrm>
                    <a:prstGeom prst="rect">
                      <a:avLst/>
                    </a:prstGeom>
                  </pic:spPr>
                </pic:pic>
              </a:graphicData>
            </a:graphic>
          </wp:anchor>
        </w:drawing>
      </w:r>
      <w:r>
        <w:rPr>
          <w:noProof/>
          <w:lang w:val="ru-RU" w:bidi="ar-SA"/>
        </w:rPr>
        <w:drawing>
          <wp:anchor distT="0" distB="0" distL="0" distR="0" simplePos="0" relativeHeight="62914691" behindDoc="1" locked="0" layoutInCell="1" allowOverlap="1">
            <wp:simplePos x="0" y="0"/>
            <wp:positionH relativeFrom="page">
              <wp:posOffset>1694180</wp:posOffset>
            </wp:positionH>
            <wp:positionV relativeFrom="margin">
              <wp:posOffset>208280</wp:posOffset>
            </wp:positionV>
            <wp:extent cx="1060450" cy="311150"/>
            <wp:effectExtent l="0" t="0" r="0" b="0"/>
            <wp:wrapNone/>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8"/>
                    <a:stretch/>
                  </pic:blipFill>
                  <pic:spPr>
                    <a:xfrm>
                      <a:off x="0" y="0"/>
                      <a:ext cx="1060450" cy="311150"/>
                    </a:xfrm>
                    <a:prstGeom prst="rect">
                      <a:avLst/>
                    </a:prstGeom>
                  </pic:spPr>
                </pic:pic>
              </a:graphicData>
            </a:graphic>
          </wp:anchor>
        </w:drawing>
      </w:r>
      <w:r>
        <w:rPr>
          <w:noProof/>
          <w:lang w:val="ru-RU" w:bidi="ar-SA"/>
        </w:rPr>
        <w:drawing>
          <wp:anchor distT="0" distB="0" distL="0" distR="0" simplePos="0" relativeHeight="62914692" behindDoc="1" locked="0" layoutInCell="1" allowOverlap="1">
            <wp:simplePos x="0" y="0"/>
            <wp:positionH relativeFrom="page">
              <wp:posOffset>1127125</wp:posOffset>
            </wp:positionH>
            <wp:positionV relativeFrom="margin">
              <wp:posOffset>5161915</wp:posOffset>
            </wp:positionV>
            <wp:extent cx="1901825" cy="323215"/>
            <wp:effectExtent l="0" t="0" r="0" b="0"/>
            <wp:wrapNone/>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off x="0" y="0"/>
                      <a:ext cx="1901825" cy="323215"/>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474" w:line="1" w:lineRule="exact"/>
      </w:pPr>
    </w:p>
    <w:p w:rsidR="00E8344E" w:rsidRDefault="00E8344E">
      <w:pPr>
        <w:spacing w:line="1" w:lineRule="exact"/>
        <w:sectPr w:rsidR="00E8344E">
          <w:pgSz w:w="6606" w:h="10732"/>
          <w:pgMar w:top="621" w:right="411" w:bottom="75" w:left="418" w:header="193" w:footer="3" w:gutter="0"/>
          <w:pgNumType w:start="65"/>
          <w:cols w:space="720"/>
          <w:noEndnote/>
          <w:docGrid w:linePitch="360"/>
        </w:sectPr>
      </w:pPr>
    </w:p>
    <w:p w:rsidR="00E8344E" w:rsidRDefault="00B1693A">
      <w:pPr>
        <w:pStyle w:val="1"/>
        <w:spacing w:after="0" w:line="209" w:lineRule="auto"/>
        <w:ind w:firstLine="300"/>
        <w:jc w:val="both"/>
      </w:pPr>
      <w:r w:rsidRPr="00AF32B1">
        <w:rPr>
          <w:i/>
          <w:iCs/>
          <w:lang w:val="en-US"/>
        </w:rPr>
        <w:lastRenderedPageBreak/>
        <w:t xml:space="preserve">Inclusion schemes. </w:t>
      </w:r>
      <w:r w:rsidRPr="00AF32B1">
        <w:rPr>
          <w:lang w:val="en-US"/>
        </w:rPr>
        <w:t xml:space="preserve">The simplest version of an electrovacuum LE is a diode. Electrometric diodes are mass-produced abroad, for example, type </w:t>
      </w:r>
      <w:r>
        <w:rPr>
          <w:lang w:val="en-US" w:eastAsia="en-US" w:bidi="en-US"/>
        </w:rPr>
        <w:t xml:space="preserve">640 </w:t>
      </w:r>
      <w:r w:rsidRPr="00AF32B1">
        <w:rPr>
          <w:lang w:val="en-US"/>
        </w:rPr>
        <w:t xml:space="preserve">from the </w:t>
      </w:r>
      <w:r>
        <w:rPr>
          <w:lang w:val="en-US" w:eastAsia="en-US" w:bidi="en-US"/>
        </w:rPr>
        <w:t xml:space="preserve">General Electric Company </w:t>
      </w:r>
      <w:r w:rsidRPr="00AF32B1">
        <w:rPr>
          <w:lang w:val="en-US"/>
        </w:rPr>
        <w:t xml:space="preserve">. In three-electrode electrometric lamps, the anode and cathode can be connected together (Fig. </w:t>
      </w:r>
      <w:r>
        <w:rPr>
          <w:lang w:val="en-US" w:eastAsia="en-US" w:bidi="en-US"/>
        </w:rPr>
        <w:t xml:space="preserve">3-5, </w:t>
      </w:r>
      <w:r w:rsidRPr="00AF32B1">
        <w:rPr>
          <w:lang w:val="en-US"/>
        </w:rPr>
        <w:t xml:space="preserve">a), but the best results are obtained by a three-clamp connection (Fig. </w:t>
      </w:r>
      <w:r>
        <w:rPr>
          <w:lang w:val="en-US" w:eastAsia="en-US" w:bidi="en-US"/>
        </w:rPr>
        <w:t xml:space="preserve">3-5, </w:t>
      </w:r>
      <w:r w:rsidRPr="00AF32B1">
        <w:rPr>
          <w:lang w:val="en-US"/>
        </w:rPr>
        <w:t xml:space="preserve">b </w:t>
      </w:r>
      <w:r>
        <w:rPr>
          <w:lang w:val="en-US" w:eastAsia="en-US" w:bidi="en-US"/>
        </w:rPr>
        <w:t xml:space="preserve">), </w:t>
      </w:r>
      <w:r w:rsidRPr="00AF32B1">
        <w:rPr>
          <w:lang w:val="en-US"/>
        </w:rPr>
        <w:t>when the grid-cathode section serves as a logari</w:t>
      </w:r>
      <w:r w:rsidRPr="00AF32B1">
        <w:rPr>
          <w:lang w:val="en-US"/>
        </w:rPr>
        <w:t xml:space="preserve">thm, and the </w:t>
      </w:r>
      <w:r w:rsidRPr="00AF32B1">
        <w:rPr>
          <w:lang w:val="en-US"/>
        </w:rPr>
        <w:softHyphen/>
        <w:t xml:space="preserve">anode potential is maintained close to the network potential: and, Non-linearity is less than with a two-clamp connection, and the capacitance </w:t>
      </w:r>
      <w:r>
        <w:rPr>
          <w:lang w:val="en-US" w:eastAsia="en-US" w:bidi="en-US"/>
        </w:rPr>
        <w:t xml:space="preserve">of the element </w:t>
      </w:r>
      <w:r w:rsidRPr="00AF32B1">
        <w:rPr>
          <w:lang w:val="en-US"/>
        </w:rPr>
        <w:t xml:space="preserve">is also reduced by </w:t>
      </w:r>
      <w:r>
        <w:rPr>
          <w:lang w:val="en-US" w:eastAsia="en-US" w:bidi="en-US"/>
        </w:rPr>
        <w:t xml:space="preserve">3-4 </w:t>
      </w:r>
      <w:r w:rsidRPr="00AF32B1">
        <w:rPr>
          <w:lang w:val="en-US"/>
        </w:rPr>
        <w:t>times. For ceramic-metal lamps (nuvistors), for example 6S53-</w:t>
      </w:r>
      <w:r w:rsidRPr="00AF32B1">
        <w:rPr>
          <w:lang w:val="en-US"/>
        </w:rPr>
        <w:t xml:space="preserve">N, the anode is well isolated from the body and the Anode-cathode section can serve as a logarithm. In this case, two-clamp (Fig. (3-5, </w:t>
      </w:r>
      <w:r w:rsidRPr="00AF32B1">
        <w:rPr>
          <w:i/>
          <w:iCs/>
          <w:lang w:val="en-US"/>
        </w:rPr>
        <w:t xml:space="preserve">c) </w:t>
      </w:r>
      <w:r w:rsidRPr="00AF32B1">
        <w:rPr>
          <w:lang w:val="en-US"/>
        </w:rPr>
        <w:t xml:space="preserve">and three-clamp (Fig. </w:t>
      </w:r>
      <w:r>
        <w:rPr>
          <w:lang w:val="en-US" w:eastAsia="en-US" w:bidi="en-US"/>
        </w:rPr>
        <w:t xml:space="preserve">3-5, </w:t>
      </w:r>
      <w:r w:rsidRPr="00AF32B1">
        <w:rPr>
          <w:lang w:val="en-US"/>
        </w:rPr>
        <w:t xml:space="preserve">d) switching on of the lamp is possible. With a three-clamp diode lamp switching on (Fig. </w:t>
      </w:r>
      <w:r w:rsidRPr="00AF32B1">
        <w:rPr>
          <w:lang w:val="en-US"/>
        </w:rPr>
        <w:t xml:space="preserve">(3-5 </w:t>
      </w:r>
      <w:r>
        <w:rPr>
          <w:lang w:val="en-US" w:eastAsia="en-US" w:bidi="en-US"/>
        </w:rPr>
        <w:t xml:space="preserve">, </w:t>
      </w:r>
      <w:r w:rsidRPr="00AF32B1">
        <w:rPr>
          <w:lang w:val="en-US"/>
        </w:rPr>
        <w:t>b</w:t>
      </w:r>
      <w:r>
        <w:rPr>
          <w:lang w:val="en-US" w:eastAsia="en-US" w:bidi="en-US"/>
        </w:rPr>
        <w:t xml:space="preserve"> </w:t>
      </w:r>
      <w:r w:rsidRPr="00AF32B1">
        <w:rPr>
          <w:lang w:val="en-US"/>
        </w:rPr>
        <w:t xml:space="preserve">and d) grounding the appropriate electrode reduces leakage between the high-resistance electrode and </w:t>
      </w:r>
      <w:r w:rsidRPr="00AF32B1">
        <w:rPr>
          <w:lang w:val="en-US"/>
        </w:rPr>
        <w:softHyphen/>
        <w:t>each, which improves the logarithmic response at low currents.</w:t>
      </w:r>
    </w:p>
    <w:p w:rsidR="00E8344E" w:rsidRDefault="00B1693A">
      <w:pPr>
        <w:pStyle w:val="1"/>
        <w:spacing w:after="0" w:line="209" w:lineRule="auto"/>
        <w:ind w:firstLine="300"/>
        <w:jc w:val="both"/>
      </w:pPr>
      <w:r w:rsidRPr="00AF32B1">
        <w:rPr>
          <w:lang w:val="en-US"/>
        </w:rPr>
        <w:t xml:space="preserve">It is also possible to turn on triode electrovacuum LE, when the measured current </w:t>
      </w:r>
      <w:r w:rsidRPr="00AF32B1">
        <w:rPr>
          <w:lang w:val="en-US"/>
        </w:rPr>
        <w:t xml:space="preserve">is supplied to the control grid, and the output voltage is taken from the anode of the tamp (Fig. </w:t>
      </w:r>
      <w:r>
        <w:rPr>
          <w:lang w:val="en-US" w:eastAsia="en-US" w:bidi="en-US"/>
        </w:rPr>
        <w:t xml:space="preserve">3-5.5), </w:t>
      </w:r>
      <w:r w:rsidRPr="00AF32B1">
        <w:rPr>
          <w:lang w:val="en-US"/>
        </w:rPr>
        <w:t xml:space="preserve">which is both a logarithmic and amplifying element. In this case, the optimal </w:t>
      </w:r>
      <w:r w:rsidRPr="00AF32B1">
        <w:rPr>
          <w:lang w:val="en-US"/>
        </w:rPr>
        <w:softHyphen/>
        <w:t xml:space="preserve">characteristics are achieved [L. </w:t>
      </w:r>
      <w:r>
        <w:rPr>
          <w:lang w:val="en-US" w:eastAsia="en-US" w:bidi="en-US"/>
        </w:rPr>
        <w:t xml:space="preserve">3-20] </w:t>
      </w:r>
      <w:r w:rsidRPr="00AF32B1">
        <w:rPr>
          <w:lang w:val="en-US"/>
        </w:rPr>
        <w:t>when the lamp is operating in th</w:t>
      </w:r>
      <w:r w:rsidRPr="00AF32B1">
        <w:rPr>
          <w:lang w:val="en-US"/>
        </w:rPr>
        <w:t xml:space="preserve">e constant anode current mode. The disadvantage of the triode circuit is the large input capacitance. In addition, the lamp as an amplifying element is not covered by feedback. If the LE serves as an electro </w:t>
      </w:r>
      <w:r w:rsidRPr="00AF32B1">
        <w:rPr>
          <w:lang w:val="en-US"/>
        </w:rPr>
        <w:softHyphen/>
        <w:t>-vacuum pentode, then the feedback signal can b</w:t>
      </w:r>
      <w:r w:rsidRPr="00AF32B1">
        <w:rPr>
          <w:lang w:val="en-US"/>
        </w:rPr>
        <w:t xml:space="preserve">e applied to one of the grids of the lamp (Fig. </w:t>
      </w:r>
      <w:r>
        <w:rPr>
          <w:lang w:val="en-US" w:eastAsia="en-US" w:bidi="en-US"/>
        </w:rPr>
        <w:t xml:space="preserve">3-5, </w:t>
      </w:r>
      <w:r w:rsidRPr="00AF32B1">
        <w:rPr>
          <w:lang w:val="en-US"/>
        </w:rPr>
        <w:t>f).</w:t>
      </w:r>
    </w:p>
    <w:p w:rsidR="00E8344E" w:rsidRDefault="00B1693A">
      <w:pPr>
        <w:pStyle w:val="1"/>
        <w:tabs>
          <w:tab w:val="left" w:pos="5436"/>
        </w:tabs>
        <w:spacing w:after="0" w:line="214" w:lineRule="auto"/>
        <w:ind w:firstLine="300"/>
        <w:jc w:val="both"/>
        <w:rPr>
          <w:sz w:val="16"/>
          <w:szCs w:val="16"/>
        </w:rPr>
        <w:sectPr w:rsidR="00E8344E">
          <w:pgSz w:w="6606" w:h="10732"/>
          <w:pgMar w:top="488" w:right="796" w:bottom="158" w:left="0" w:header="60" w:footer="3" w:gutter="0"/>
          <w:cols w:space="720"/>
          <w:noEndnote/>
          <w:docGrid w:linePitch="360"/>
        </w:sectPr>
      </w:pPr>
      <w:r w:rsidRPr="00AF32B1">
        <w:rPr>
          <w:i/>
          <w:iCs/>
          <w:lang w:val="en-US"/>
        </w:rPr>
        <w:t xml:space="preserve">Basic properties. </w:t>
      </w:r>
      <w:r w:rsidRPr="00AF32B1">
        <w:rPr>
          <w:lang w:val="en-US"/>
        </w:rPr>
        <w:t xml:space="preserve">The parameters of the logarithmic </w:t>
      </w:r>
      <w:r w:rsidRPr="00AF32B1">
        <w:rPr>
          <w:lang w:val="en-US"/>
        </w:rPr>
        <w:softHyphen/>
        <w:t xml:space="preserve">characteristic of electrovacuum LE depend on the type of the element, its switching circuit, operating mode, and external </w:t>
      </w:r>
      <w:r w:rsidRPr="00AF32B1">
        <w:rPr>
          <w:lang w:val="en-US"/>
        </w:rPr>
        <w:softHyphen/>
      </w:r>
      <w:r w:rsidRPr="00AF32B1">
        <w:rPr>
          <w:lang w:val="en-US"/>
        </w:rPr>
        <w:t xml:space="preserve">conditions (temperature). The scatter in the parameters of </w:t>
      </w:r>
      <w:r w:rsidRPr="00AF32B1">
        <w:rPr>
          <w:lang w:val="en-US"/>
        </w:rPr>
        <w:softHyphen/>
        <w:t xml:space="preserve">electrovacuum LEs of the same type is 10–20 </w:t>
      </w:r>
      <w:r>
        <w:rPr>
          <w:lang w:val="en-US" w:eastAsia="en-US" w:bidi="en-US"/>
        </w:rPr>
        <w:t xml:space="preserve">% ( </w:t>
      </w:r>
      <w:r w:rsidRPr="00AF32B1">
        <w:rPr>
          <w:lang w:val="en-US"/>
        </w:rPr>
        <w:t xml:space="preserve">standard deviation) for the displacement and 2–5 </w:t>
      </w:r>
      <w:r>
        <w:rPr>
          <w:lang w:val="en-US" w:eastAsia="en-US" w:bidi="en-US"/>
        </w:rPr>
        <w:t xml:space="preserve">% for </w:t>
      </w:r>
      <w:r w:rsidRPr="00AF32B1">
        <w:rPr>
          <w:lang w:val="en-US"/>
        </w:rPr>
        <w:t>the steepness. The filament voltage affects the slope, offset and nonlinearity of the logarit</w:t>
      </w:r>
      <w:r w:rsidRPr="00AF32B1">
        <w:rPr>
          <w:lang w:val="en-US"/>
        </w:rPr>
        <w:t xml:space="preserve">hmic characteristic of the element, the temporal and temperature drift of its parameters. Incandescent reduction reduces non- </w:t>
      </w:r>
      <w:r w:rsidRPr="00AF32B1">
        <w:rPr>
          <w:lang w:val="en-US"/>
        </w:rPr>
        <w:softHyphen/>
        <w:t xml:space="preserve">linearity and time drift, but reduces </w:t>
      </w:r>
      <w:r w:rsidRPr="00AF32B1">
        <w:rPr>
          <w:sz w:val="16"/>
          <w:szCs w:val="16"/>
          <w:lang w:val="en-US"/>
        </w:rPr>
        <w:t xml:space="preserve">transconductance 5-377 </w:t>
      </w:r>
      <w:r w:rsidRPr="00AF32B1">
        <w:rPr>
          <w:sz w:val="16"/>
          <w:szCs w:val="16"/>
          <w:lang w:val="en-US"/>
        </w:rPr>
        <w:tab/>
      </w:r>
      <w:r>
        <w:rPr>
          <w:sz w:val="16"/>
          <w:szCs w:val="16"/>
          <w:lang w:val="en-US" w:eastAsia="en-US" w:bidi="en-US"/>
        </w:rPr>
        <w:t>65</w:t>
      </w:r>
    </w:p>
    <w:p w:rsidR="00E8344E" w:rsidRDefault="00B1693A">
      <w:pPr>
        <w:pStyle w:val="1"/>
        <w:framePr w:w="5666" w:h="1577" w:wrap="none" w:hAnchor="page" w:x="680" w:y="1"/>
        <w:spacing w:after="0" w:line="206" w:lineRule="auto"/>
        <w:ind w:firstLine="0"/>
        <w:jc w:val="both"/>
      </w:pPr>
      <w:r w:rsidRPr="00AF32B1">
        <w:rPr>
          <w:lang w:val="en-US"/>
        </w:rPr>
        <w:lastRenderedPageBreak/>
        <w:t xml:space="preserve">characteristics and increases the temperature error </w:t>
      </w:r>
      <w:r w:rsidRPr="00AF32B1">
        <w:rPr>
          <w:lang w:val="en-US"/>
        </w:rPr>
        <w:softHyphen/>
        <w:t>. The optim</w:t>
      </w:r>
      <w:r w:rsidRPr="00AF32B1">
        <w:rPr>
          <w:lang w:val="en-US"/>
        </w:rPr>
        <w:t xml:space="preserve">um is the heating voltage in the </w:t>
      </w:r>
      <w:r w:rsidRPr="00AF32B1">
        <w:rPr>
          <w:lang w:val="en-US"/>
        </w:rPr>
        <w:softHyphen/>
        <w:t xml:space="preserve">range of </w:t>
      </w:r>
      <w:r>
        <w:rPr>
          <w:lang w:val="en-US" w:eastAsia="en-US" w:bidi="en-US"/>
        </w:rPr>
        <w:t xml:space="preserve">0.3 </w:t>
      </w:r>
      <w:r w:rsidRPr="00AF32B1">
        <w:rPr>
          <w:lang w:val="en-US"/>
        </w:rPr>
        <w:t xml:space="preserve">- </w:t>
      </w:r>
      <w:r>
        <w:rPr>
          <w:lang w:val="en-US" w:eastAsia="en-US" w:bidi="en-US"/>
        </w:rPr>
        <w:t xml:space="preserve">0.5 </w:t>
      </w:r>
      <w:r w:rsidRPr="00AF32B1">
        <w:rPr>
          <w:lang w:val="en-US"/>
        </w:rPr>
        <w:t>nominal.</w:t>
      </w:r>
    </w:p>
    <w:p w:rsidR="00E8344E" w:rsidRDefault="00B1693A">
      <w:pPr>
        <w:pStyle w:val="1"/>
        <w:framePr w:w="5666" w:h="1577" w:wrap="none" w:hAnchor="page" w:x="680" w:y="1"/>
        <w:spacing w:after="0" w:line="206" w:lineRule="auto"/>
        <w:ind w:firstLine="320"/>
        <w:jc w:val="both"/>
      </w:pPr>
      <w:r w:rsidRPr="00AF32B1">
        <w:rPr>
          <w:lang w:val="en-US"/>
        </w:rPr>
        <w:t xml:space="preserve">On fig. </w:t>
      </w:r>
      <w:r>
        <w:rPr>
          <w:lang w:val="en-US" w:eastAsia="en-US" w:bidi="en-US"/>
        </w:rPr>
        <w:t xml:space="preserve">3-6 </w:t>
      </w:r>
      <w:r w:rsidRPr="00AF32B1">
        <w:rPr>
          <w:lang w:val="en-US"/>
        </w:rPr>
        <w:t xml:space="preserve">shows the relative nonlinearities of the EM-4 electrometric lamp in a three-terminal diode </w:t>
      </w:r>
      <w:r w:rsidRPr="00AF32B1">
        <w:rPr>
          <w:lang w:val="en-US"/>
        </w:rPr>
        <w:softHyphen/>
        <w:t xml:space="preserve">connection at different filament voltages </w:t>
      </w:r>
      <w:r>
        <w:rPr>
          <w:i/>
          <w:iCs/>
          <w:lang w:val="en-US" w:eastAsia="en-US" w:bidi="en-US"/>
        </w:rPr>
        <w:t xml:space="preserve">U </w:t>
      </w:r>
      <w:r w:rsidRPr="00AF32B1">
        <w:rPr>
          <w:i/>
          <w:iCs/>
          <w:vertAlign w:val="subscript"/>
          <w:lang w:val="en-US"/>
        </w:rPr>
        <w:t>n</w:t>
      </w:r>
      <w:r w:rsidRPr="00AF32B1">
        <w:rPr>
          <w:i/>
          <w:iCs/>
          <w:lang w:val="en-US"/>
        </w:rPr>
        <w:t xml:space="preserve"> </w:t>
      </w:r>
      <w:r w:rsidRPr="00AF32B1">
        <w:rPr>
          <w:lang w:val="en-US"/>
        </w:rPr>
        <w:t xml:space="preserve">Shift of the logarithmic characteristic at </w:t>
      </w:r>
      <w:r>
        <w:rPr>
          <w:i/>
          <w:iCs/>
          <w:lang w:val="en-US" w:eastAsia="en-US" w:bidi="en-US"/>
        </w:rPr>
        <w:t xml:space="preserve">U </w:t>
      </w:r>
      <w:r>
        <w:rPr>
          <w:i/>
          <w:iCs/>
          <w:vertAlign w:val="subscript"/>
          <w:lang w:val="en-US" w:eastAsia="en-US" w:bidi="en-US"/>
        </w:rPr>
        <w:t xml:space="preserve">a </w:t>
      </w:r>
      <w:r>
        <w:rPr>
          <w:i/>
          <w:iCs/>
          <w:lang w:val="en-US" w:eastAsia="en-US" w:bidi="en-US"/>
        </w:rPr>
        <w:t>=</w:t>
      </w:r>
    </w:p>
    <w:p w:rsidR="00E8344E" w:rsidRDefault="00B1693A">
      <w:pPr>
        <w:pStyle w:val="1"/>
        <w:framePr w:w="5666" w:h="1134" w:wrap="none" w:hAnchor="page" w:x="658" w:y="4677"/>
        <w:spacing w:after="0" w:line="206" w:lineRule="auto"/>
        <w:ind w:firstLine="0"/>
        <w:jc w:val="both"/>
      </w:pPr>
      <w:r>
        <w:rPr>
          <w:lang w:val="en-US" w:eastAsia="en-US" w:bidi="en-US"/>
        </w:rPr>
        <w:t xml:space="preserve">\u003d 1.1 </w:t>
      </w:r>
      <w:r w:rsidRPr="00AF32B1">
        <w:rPr>
          <w:lang w:val="en-US"/>
        </w:rPr>
        <w:t xml:space="preserve">V is equal to </w:t>
      </w:r>
      <w:r>
        <w:rPr>
          <w:lang w:val="en-US" w:eastAsia="en-US" w:bidi="en-US"/>
        </w:rPr>
        <w:t xml:space="preserve">α </w:t>
      </w:r>
      <w:r>
        <w:rPr>
          <w:vertAlign w:val="subscript"/>
          <w:lang w:val="en-US" w:eastAsia="en-US" w:bidi="en-US"/>
        </w:rPr>
        <w:t xml:space="preserve">0 </w:t>
      </w:r>
      <w:r>
        <w:rPr>
          <w:lang w:val="en-US" w:eastAsia="en-US" w:bidi="en-US"/>
        </w:rPr>
        <w:t xml:space="preserve">\u003d 0.4 </w:t>
      </w:r>
      <w:r w:rsidRPr="00AF32B1">
        <w:rPr>
          <w:lang w:val="en-US"/>
        </w:rPr>
        <w:t xml:space="preserve">V, the slope </w:t>
      </w:r>
      <w:r>
        <w:rPr>
          <w:lang w:val="en-US" w:eastAsia="en-US" w:bidi="en-US"/>
        </w:rPr>
        <w:t xml:space="preserve">α </w:t>
      </w:r>
      <w:r>
        <w:rPr>
          <w:vertAlign w:val="subscript"/>
          <w:lang w:val="en-US" w:eastAsia="en-US" w:bidi="en-US"/>
        </w:rPr>
        <w:t xml:space="preserve">1 </w:t>
      </w:r>
      <w:r>
        <w:rPr>
          <w:lang w:val="en-US" w:eastAsia="en-US" w:bidi="en-US"/>
        </w:rPr>
        <w:t xml:space="preserve">\u003d 0.2 </w:t>
      </w:r>
      <w:r w:rsidRPr="00AF32B1">
        <w:rPr>
          <w:lang w:val="en-US"/>
        </w:rPr>
        <w:t xml:space="preserve">V. At </w:t>
      </w:r>
      <w:r>
        <w:rPr>
          <w:i/>
          <w:iCs/>
          <w:lang w:val="en-US" w:eastAsia="en-US" w:bidi="en-US"/>
        </w:rPr>
        <w:t xml:space="preserve">U </w:t>
      </w:r>
      <w:r w:rsidRPr="00AF32B1">
        <w:rPr>
          <w:i/>
          <w:iCs/>
          <w:vertAlign w:val="subscript"/>
          <w:lang w:val="en-US"/>
        </w:rPr>
        <w:t xml:space="preserve">n </w:t>
      </w:r>
      <w:r>
        <w:rPr>
          <w:i/>
          <w:iCs/>
          <w:lang w:val="en-US" w:eastAsia="en-US" w:bidi="en-US"/>
        </w:rPr>
        <w:t xml:space="preserve">\ </w:t>
      </w:r>
      <w:r>
        <w:rPr>
          <w:lang w:val="en-US" w:eastAsia="en-US" w:bidi="en-US"/>
        </w:rPr>
        <w:t xml:space="preserve">u003d \u003d 0.5 </w:t>
      </w:r>
      <w:r w:rsidRPr="00AF32B1">
        <w:rPr>
          <w:lang w:val="en-US"/>
        </w:rPr>
        <w:t xml:space="preserve">V, the offset increases to </w:t>
      </w:r>
      <w:r>
        <w:rPr>
          <w:lang w:val="en-US" w:eastAsia="en-US" w:bidi="en-US"/>
        </w:rPr>
        <w:t xml:space="preserve">1 </w:t>
      </w:r>
      <w:r w:rsidRPr="00AF32B1">
        <w:rPr>
          <w:lang w:val="en-US"/>
        </w:rPr>
        <w:t xml:space="preserve">V, and the slope decreases </w:t>
      </w:r>
      <w:r w:rsidRPr="00AF32B1">
        <w:rPr>
          <w:lang w:val="en-US"/>
        </w:rPr>
        <w:softHyphen/>
        <w:t xml:space="preserve">to </w:t>
      </w:r>
      <w:r>
        <w:rPr>
          <w:lang w:val="en-US" w:eastAsia="en-US" w:bidi="en-US"/>
        </w:rPr>
        <w:t xml:space="preserve">0.16 </w:t>
      </w:r>
      <w:r w:rsidRPr="00AF32B1">
        <w:rPr>
          <w:lang w:val="en-US"/>
        </w:rPr>
        <w:t xml:space="preserve">V. With a decrease heating, the logarithmic </w:t>
      </w:r>
      <w:r w:rsidRPr="00AF32B1">
        <w:rPr>
          <w:lang w:val="en-US"/>
        </w:rPr>
        <w:softHyphen/>
        <w:t>section of the lamp characteristic is shift</w:t>
      </w:r>
      <w:r w:rsidRPr="00AF32B1">
        <w:rPr>
          <w:lang w:val="en-US"/>
        </w:rPr>
        <w:t xml:space="preserve">ed </w:t>
      </w:r>
      <w:r w:rsidRPr="00AF32B1">
        <w:rPr>
          <w:lang w:val="en-US"/>
        </w:rPr>
        <w:softHyphen/>
        <w:t>towards lower currents.</w:t>
      </w:r>
    </w:p>
    <w:p w:rsidR="00E8344E" w:rsidRDefault="00B1693A">
      <w:pPr>
        <w:pStyle w:val="100"/>
        <w:framePr w:w="2344" w:h="983" w:wrap="none" w:hAnchor="page" w:x="3984" w:y="6222"/>
        <w:spacing w:after="40" w:line="218" w:lineRule="auto"/>
        <w:ind w:firstLine="0"/>
      </w:pPr>
      <w:r w:rsidRPr="00AF32B1">
        <w:rPr>
          <w:lang w:val="en-US"/>
        </w:rPr>
        <w:t xml:space="preserve">Rice. </w:t>
      </w:r>
      <w:r>
        <w:rPr>
          <w:lang w:val="en-US" w:eastAsia="en-US" w:bidi="en-US"/>
        </w:rPr>
        <w:t xml:space="preserve">3-7. </w:t>
      </w:r>
      <w:r w:rsidRPr="00AF32B1">
        <w:rPr>
          <w:lang w:val="en-US"/>
        </w:rPr>
        <w:t>Temporal drift characteristics of the lamp EM-4.</w:t>
      </w:r>
    </w:p>
    <w:p w:rsidR="00E8344E" w:rsidRDefault="00B1693A">
      <w:pPr>
        <w:pStyle w:val="70"/>
        <w:framePr w:w="2344" w:h="983" w:wrap="none" w:hAnchor="page" w:x="3984" w:y="6222"/>
        <w:tabs>
          <w:tab w:val="left" w:leader="hyphen" w:pos="493"/>
          <w:tab w:val="left" w:leader="hyphen" w:pos="1044"/>
        </w:tabs>
        <w:spacing w:line="166" w:lineRule="auto"/>
        <w:rPr>
          <w:sz w:val="16"/>
          <w:szCs w:val="16"/>
        </w:rPr>
      </w:pPr>
      <w:r w:rsidRPr="00AF32B1">
        <w:rPr>
          <w:sz w:val="16"/>
          <w:szCs w:val="16"/>
          <w:lang w:val="en-US"/>
        </w:rPr>
        <w:tab/>
        <w:t>in the region of low currents;</w:t>
      </w:r>
    </w:p>
    <w:p w:rsidR="00E8344E" w:rsidRDefault="00B1693A">
      <w:pPr>
        <w:pStyle w:val="70"/>
        <w:framePr w:w="2344" w:h="983" w:wrap="none" w:hAnchor="page" w:x="3984" w:y="6222"/>
        <w:tabs>
          <w:tab w:val="left" w:leader="hyphen" w:pos="493"/>
          <w:tab w:val="left" w:leader="hyphen" w:pos="1044"/>
        </w:tabs>
        <w:spacing w:line="166" w:lineRule="auto"/>
        <w:rPr>
          <w:sz w:val="16"/>
          <w:szCs w:val="16"/>
        </w:rPr>
      </w:pPr>
      <w:r w:rsidRPr="00AF32B1">
        <w:rPr>
          <w:sz w:val="16"/>
          <w:szCs w:val="16"/>
          <w:lang w:val="en-US"/>
        </w:rPr>
        <w:t>______ in the area of high currents.</w:t>
      </w:r>
    </w:p>
    <w:p w:rsidR="00E8344E" w:rsidRDefault="00B1693A">
      <w:pPr>
        <w:pStyle w:val="1"/>
        <w:framePr w:w="5684" w:h="1958" w:wrap="none" w:hAnchor="page" w:x="626" w:y="7687"/>
        <w:spacing w:after="0" w:line="202" w:lineRule="auto"/>
        <w:jc w:val="both"/>
      </w:pPr>
      <w:r w:rsidRPr="00AF32B1">
        <w:rPr>
          <w:i/>
          <w:iCs/>
          <w:lang w:val="en-US"/>
        </w:rPr>
        <w:t xml:space="preserve">Stability. </w:t>
      </w:r>
      <w:r w:rsidRPr="00AF32B1">
        <w:rPr>
          <w:lang w:val="en-US"/>
        </w:rPr>
        <w:t xml:space="preserve">The drift of the parameters of the current-voltage characteristic of </w:t>
      </w:r>
      <w:r w:rsidRPr="00AF32B1">
        <w:rPr>
          <w:lang w:val="en-US"/>
        </w:rPr>
        <w:softHyphen/>
        <w:t xml:space="preserve">electrovacuum </w:t>
      </w:r>
      <w:r w:rsidRPr="00AF32B1">
        <w:rPr>
          <w:lang w:val="en-US"/>
        </w:rPr>
        <w:softHyphen/>
      </w:r>
      <w:r w:rsidRPr="00AF32B1">
        <w:rPr>
          <w:lang w:val="en-US"/>
        </w:rPr>
        <w:t xml:space="preserve">LE is caused by a change in </w:t>
      </w:r>
      <w:r w:rsidRPr="00AF32B1">
        <w:rPr>
          <w:lang w:val="en-US"/>
        </w:rPr>
        <w:softHyphen/>
        <w:t xml:space="preserve">the </w:t>
      </w:r>
      <w:r>
        <w:rPr>
          <w:lang w:val="en-US" w:eastAsia="en-US" w:bidi="en-US"/>
        </w:rPr>
        <w:t xml:space="preserve">contact </w:t>
      </w:r>
      <w:r w:rsidRPr="00AF32B1">
        <w:rPr>
          <w:lang w:val="en-US"/>
        </w:rPr>
        <w:t xml:space="preserve">potential difference between the </w:t>
      </w:r>
      <w:r w:rsidRPr="00AF32B1">
        <w:rPr>
          <w:lang w:val="en-US"/>
        </w:rPr>
        <w:softHyphen/>
        <w:t xml:space="preserve">electrodes, the emissivity of the cathode </w:t>
      </w:r>
      <w:r w:rsidRPr="00AF32B1">
        <w:rPr>
          <w:lang w:val="en-US"/>
        </w:rPr>
        <w:softHyphen/>
        <w:t xml:space="preserve">, </w:t>
      </w:r>
      <w:r>
        <w:rPr>
          <w:lang w:val="en-US" w:eastAsia="en-US" w:bidi="en-US"/>
        </w:rPr>
        <w:t xml:space="preserve">etc. % </w:t>
      </w:r>
      <w:r>
        <w:rPr>
          <w:lang w:val="ru-RU"/>
        </w:rPr>
        <w:t xml:space="preserve">/h As the heat decreases, the error </w:t>
      </w:r>
      <w:r>
        <w:rPr>
          <w:lang w:val="ru-RU"/>
        </w:rPr>
        <w:softHyphen/>
        <w:t xml:space="preserve">decreases. </w:t>
      </w:r>
      <w:r w:rsidRPr="00AF32B1">
        <w:rPr>
          <w:lang w:val="en-US"/>
        </w:rPr>
        <w:t>Temporal drift of the characteristics of the EM-4 triode in a three-terminal diod</w:t>
      </w:r>
      <w:r w:rsidRPr="00AF32B1">
        <w:rPr>
          <w:lang w:val="en-US"/>
        </w:rPr>
        <w:t xml:space="preserve">e connection in the first </w:t>
      </w:r>
      <w:r>
        <w:rPr>
          <w:lang w:val="en-US" w:eastAsia="en-US" w:bidi="en-US"/>
        </w:rPr>
        <w:t xml:space="preserve">100 </w:t>
      </w:r>
      <w:r w:rsidRPr="00AF32B1">
        <w:rPr>
          <w:lang w:val="en-US"/>
        </w:rPr>
        <w:t>hours</w:t>
      </w:r>
    </w:p>
    <w:p w:rsidR="00E8344E" w:rsidRDefault="00B1693A">
      <w:pPr>
        <w:spacing w:line="360" w:lineRule="exact"/>
      </w:pPr>
      <w:r>
        <w:rPr>
          <w:noProof/>
          <w:lang w:val="ru-RU" w:bidi="ar-SA"/>
        </w:rPr>
        <w:drawing>
          <wp:anchor distT="0" distB="0" distL="0" distR="0" simplePos="0" relativeHeight="62914693" behindDoc="1" locked="0" layoutInCell="1" allowOverlap="1">
            <wp:simplePos x="0" y="0"/>
            <wp:positionH relativeFrom="page">
              <wp:posOffset>447040</wp:posOffset>
            </wp:positionH>
            <wp:positionV relativeFrom="margin">
              <wp:posOffset>3824605</wp:posOffset>
            </wp:positionV>
            <wp:extent cx="1865630" cy="914400"/>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0"/>
                    <a:stretch/>
                  </pic:blipFill>
                  <pic:spPr>
                    <a:xfrm>
                      <a:off x="0" y="0"/>
                      <a:ext cx="1865630" cy="914400"/>
                    </a:xfrm>
                    <a:prstGeom prst="rect">
                      <a:avLst/>
                    </a:prstGeom>
                  </pic:spPr>
                </pic:pic>
              </a:graphicData>
            </a:graphic>
          </wp:anchor>
        </w:drawing>
      </w:r>
      <w:r>
        <w:rPr>
          <w:noProof/>
          <w:lang w:val="ru-RU" w:bidi="ar-SA"/>
        </w:rPr>
        <w:drawing>
          <wp:anchor distT="0" distB="0" distL="0" distR="0" simplePos="0" relativeHeight="62914694" behindDoc="1" locked="0" layoutInCell="1" allowOverlap="1">
            <wp:simplePos x="0" y="0"/>
            <wp:positionH relativeFrom="page">
              <wp:posOffset>648335</wp:posOffset>
            </wp:positionH>
            <wp:positionV relativeFrom="margin">
              <wp:posOffset>1021715</wp:posOffset>
            </wp:positionV>
            <wp:extent cx="2901950" cy="1835150"/>
            <wp:effectExtent l="0" t="0" r="0" b="0"/>
            <wp:wrapNone/>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1"/>
                    <a:stretch/>
                  </pic:blipFill>
                  <pic:spPr>
                    <a:xfrm>
                      <a:off x="0" y="0"/>
                      <a:ext cx="2901950" cy="1835150"/>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643" w:line="1" w:lineRule="exact"/>
      </w:pPr>
    </w:p>
    <w:p w:rsidR="00E8344E" w:rsidRDefault="00E8344E">
      <w:pPr>
        <w:spacing w:line="1" w:lineRule="exact"/>
        <w:sectPr w:rsidR="00E8344E">
          <w:pgSz w:w="6606" w:h="10732"/>
          <w:pgMar w:top="598" w:right="261" w:bottom="290" w:left="625" w:header="170" w:footer="3" w:gutter="0"/>
          <w:cols w:space="720"/>
          <w:noEndnote/>
          <w:docGrid w:linePitch="360"/>
        </w:sectPr>
      </w:pPr>
    </w:p>
    <w:p w:rsidR="00E8344E" w:rsidRDefault="00E8344E">
      <w:pPr>
        <w:spacing w:before="30" w:after="30" w:line="240" w:lineRule="exact"/>
        <w:rPr>
          <w:sz w:val="19"/>
          <w:szCs w:val="19"/>
        </w:rPr>
      </w:pPr>
    </w:p>
    <w:p w:rsidR="00E8344E" w:rsidRDefault="00E8344E">
      <w:pPr>
        <w:spacing w:line="1" w:lineRule="exact"/>
        <w:sectPr w:rsidR="00E8344E">
          <w:footerReference w:type="default" r:id="rId12"/>
          <w:pgSz w:w="6606" w:h="10732"/>
          <w:pgMar w:top="315" w:right="516" w:bottom="551" w:left="329" w:header="0" w:footer="3" w:gutter="0"/>
          <w:pgNumType w:start="67"/>
          <w:cols w:space="720"/>
          <w:noEndnote/>
          <w:docGrid w:linePitch="360"/>
        </w:sectPr>
      </w:pPr>
    </w:p>
    <w:p w:rsidR="00E8344E" w:rsidRDefault="00B1693A">
      <w:pPr>
        <w:spacing w:line="1" w:lineRule="exact"/>
      </w:pPr>
      <w:r>
        <w:rPr>
          <w:noProof/>
          <w:lang w:val="ru-RU" w:bidi="ar-SA"/>
        </w:rPr>
        <w:drawing>
          <wp:anchor distT="0" distB="509905" distL="76200" distR="94615" simplePos="0" relativeHeight="125829378" behindDoc="0" locked="0" layoutInCell="1" allowOverlap="1">
            <wp:simplePos x="0" y="0"/>
            <wp:positionH relativeFrom="page">
              <wp:posOffset>2027555</wp:posOffset>
            </wp:positionH>
            <wp:positionV relativeFrom="paragraph">
              <wp:posOffset>1092835</wp:posOffset>
            </wp:positionV>
            <wp:extent cx="1791970" cy="1572895"/>
            <wp:effectExtent l="0" t="0" r="0" b="0"/>
            <wp:wrapSquare wrapText="left"/>
            <wp:docPr id="13" name="Shape 13"/>
            <wp:cNvGraphicFramePr/>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3"/>
                    <a:stretch/>
                  </pic:blipFill>
                  <pic:spPr>
                    <a:xfrm>
                      <a:off x="0" y="0"/>
                      <a:ext cx="1791970" cy="1572895"/>
                    </a:xfrm>
                    <a:prstGeom prst="rect">
                      <a:avLst/>
                    </a:prstGeom>
                  </pic:spPr>
                </pic:pic>
              </a:graphicData>
            </a:graphic>
          </wp:anchor>
        </w:drawing>
      </w:r>
      <w:r>
        <w:rPr>
          <w:noProof/>
          <w:lang w:val="ru-RU" w:bidi="ar-SA"/>
        </w:rPr>
        <mc:AlternateContent>
          <mc:Choice Requires="wps">
            <w:drawing>
              <wp:anchor distT="0" distB="0" distL="0" distR="0" simplePos="0" relativeHeight="251658240" behindDoc="0" locked="0" layoutInCell="1" allowOverlap="1">
                <wp:simplePos x="0" y="0"/>
                <wp:positionH relativeFrom="page">
                  <wp:posOffset>2027555</wp:posOffset>
                </wp:positionH>
                <wp:positionV relativeFrom="paragraph">
                  <wp:posOffset>2707005</wp:posOffset>
                </wp:positionV>
                <wp:extent cx="1810385" cy="471170"/>
                <wp:effectExtent l="0" t="0" r="0" b="0"/>
                <wp:wrapNone/>
                <wp:docPr id="15" name="Shape 15"/>
                <wp:cNvGraphicFramePr/>
                <a:graphic xmlns:a="http://schemas.openxmlformats.org/drawingml/2006/main">
                  <a:graphicData uri="http://schemas.microsoft.com/office/word/2010/wordprocessingShape">
                    <wps:wsp>
                      <wps:cNvSpPr txBox="1"/>
                      <wps:spPr>
                        <a:xfrm>
                          <a:off x="0" y="0"/>
                          <a:ext cx="1810385" cy="471170"/>
                        </a:xfrm>
                        <a:prstGeom prst="rect">
                          <a:avLst/>
                        </a:prstGeom>
                        <a:noFill/>
                      </wps:spPr>
                      <wps:txbx>
                        <w:txbxContent>
                          <w:p w:rsidR="00E8344E" w:rsidRPr="00AF32B1" w:rsidRDefault="00B1693A">
                            <w:pPr>
                              <w:pStyle w:val="a5"/>
                              <w:spacing w:line="223" w:lineRule="auto"/>
                              <w:jc w:val="both"/>
                              <w:rPr>
                                <w:sz w:val="16"/>
                                <w:szCs w:val="16"/>
                                <w:lang w:val="ru-RU"/>
                              </w:rPr>
                            </w:pPr>
                            <w:r>
                              <w:rPr>
                                <w:rFonts w:ascii="Cambria" w:eastAsia="Cambria" w:hAnsi="Cambria" w:cs="Cambria"/>
                                <w:sz w:val="16"/>
                                <w:szCs w:val="16"/>
                                <w:lang w:val="ru-RU"/>
                              </w:rPr>
                              <w:t xml:space="preserve">Рис. </w:t>
                            </w:r>
                            <w:r w:rsidRPr="00AF32B1">
                              <w:rPr>
                                <w:rFonts w:ascii="Cambria" w:eastAsia="Cambria" w:hAnsi="Cambria" w:cs="Cambria"/>
                                <w:sz w:val="16"/>
                                <w:szCs w:val="16"/>
                                <w:lang w:val="ru-RU" w:eastAsia="en-US" w:bidi="en-US"/>
                              </w:rPr>
                              <w:t xml:space="preserve">3-8. </w:t>
                            </w:r>
                            <w:r>
                              <w:rPr>
                                <w:rFonts w:ascii="Cambria" w:eastAsia="Cambria" w:hAnsi="Cambria" w:cs="Cambria"/>
                                <w:sz w:val="16"/>
                                <w:szCs w:val="16"/>
                                <w:lang w:val="ru-RU"/>
                              </w:rPr>
                              <w:t>Зависимость характери</w:t>
                            </w:r>
                            <w:r>
                              <w:rPr>
                                <w:rFonts w:ascii="Cambria" w:eastAsia="Cambria" w:hAnsi="Cambria" w:cs="Cambria"/>
                                <w:sz w:val="16"/>
                                <w:szCs w:val="16"/>
                                <w:lang w:val="ru-RU"/>
                              </w:rPr>
                              <w:softHyphen/>
                            </w:r>
                            <w:r>
                              <w:rPr>
                                <w:rFonts w:ascii="Cambria" w:eastAsia="Cambria" w:hAnsi="Cambria" w:cs="Cambria"/>
                                <w:sz w:val="16"/>
                                <w:szCs w:val="16"/>
                                <w:lang w:val="ru-RU"/>
                              </w:rPr>
                              <w:t>стик электровакуумных логариф</w:t>
                            </w:r>
                            <w:r>
                              <w:rPr>
                                <w:rFonts w:ascii="Cambria" w:eastAsia="Cambria" w:hAnsi="Cambria" w:cs="Cambria"/>
                                <w:sz w:val="16"/>
                                <w:szCs w:val="16"/>
                                <w:lang w:val="ru-RU"/>
                              </w:rPr>
                              <w:softHyphen/>
                              <w:t>мирующих элементов от напряже</w:t>
                            </w:r>
                            <w:r>
                              <w:rPr>
                                <w:rFonts w:ascii="Cambria" w:eastAsia="Cambria" w:hAnsi="Cambria" w:cs="Cambria"/>
                                <w:sz w:val="16"/>
                                <w:szCs w:val="16"/>
                                <w:lang w:val="ru-RU"/>
                              </w:rPr>
                              <w:softHyphen/>
                              <w:t>ния накала.</w:t>
                            </w:r>
                          </w:p>
                        </w:txbxContent>
                      </wps:txbx>
                      <wps:bodyPr lIns="0" tIns="0" rIns="0" bIns="0"/>
                    </wps:wsp>
                  </a:graphicData>
                </a:graphic>
              </wp:anchor>
            </w:drawing>
          </mc:Choice>
          <mc:Fallback>
            <w:pict>
              <v:shape id="_x0000_s1041" type="#_x0000_t202" style="position:absolute;margin-left:159.65000000000001pt;margin-top:213.15000000000001pt;width:142.55000000000001pt;height:37.100000000000001pt;z-index:251657729;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23"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3-8. </w:t>
                      </w:r>
                      <w:r>
                        <w:rPr>
                          <w:rFonts w:ascii="Cambria" w:eastAsia="Cambria" w:hAnsi="Cambria" w:cs="Cambria"/>
                          <w:color w:val="000000"/>
                          <w:spacing w:val="0"/>
                          <w:w w:val="100"/>
                          <w:position w:val="0"/>
                          <w:sz w:val="16"/>
                          <w:szCs w:val="16"/>
                          <w:shd w:val="clear" w:color="auto" w:fill="auto"/>
                          <w:lang w:val="ru-RU" w:eastAsia="ru-RU" w:bidi="ru-RU"/>
                        </w:rPr>
                        <w:t>Зависимость характери</w:t>
                        <w:softHyphen/>
                        <w:t>стик электровакуумных логариф</w:t>
                        <w:softHyphen/>
                        <w:t>мирующих элементов от напряже</w:t>
                        <w:softHyphen/>
                        <w:t>ния накала.</w:t>
                      </w:r>
                    </w:p>
                  </w:txbxContent>
                </v:textbox>
                <w10:wrap anchorx="page"/>
              </v:shape>
            </w:pict>
          </mc:Fallback>
        </mc:AlternateContent>
      </w:r>
    </w:p>
    <w:p w:rsidR="00E8344E" w:rsidRDefault="00B1693A">
      <w:pPr>
        <w:pStyle w:val="1"/>
        <w:tabs>
          <w:tab w:val="left" w:pos="2668"/>
        </w:tabs>
        <w:spacing w:after="0" w:line="221" w:lineRule="auto"/>
        <w:ind w:firstLine="0"/>
        <w:jc w:val="both"/>
      </w:pPr>
      <w:r w:rsidRPr="00AF32B1">
        <w:rPr>
          <w:lang w:val="en-US"/>
        </w:rPr>
        <w:t xml:space="preserve">is significant (Fig. </w:t>
      </w:r>
      <w:r>
        <w:rPr>
          <w:lang w:val="en-US" w:eastAsia="en-US" w:bidi="en-US"/>
        </w:rPr>
        <w:t xml:space="preserve">3-7), </w:t>
      </w:r>
      <w:r w:rsidRPr="00AF32B1">
        <w:rPr>
          <w:lang w:val="en-US"/>
        </w:rPr>
        <w:t xml:space="preserve">the lamp is being trained. Then it decreases. The drift is approximately the same at low and high currents, i.e., the steepness of the logarithmic </w:t>
      </w:r>
      <w:r w:rsidRPr="00AF32B1">
        <w:rPr>
          <w:lang w:val="en-US"/>
        </w:rPr>
        <w:softHyphen/>
        <w:t>characte</w:t>
      </w:r>
      <w:r w:rsidRPr="00AF32B1">
        <w:rPr>
          <w:lang w:val="en-US"/>
        </w:rPr>
        <w:t>ristic changes little, and the offset is significant.</w:t>
      </w:r>
    </w:p>
    <w:p w:rsidR="00E8344E" w:rsidRDefault="00B1693A">
      <w:pPr>
        <w:pStyle w:val="1"/>
        <w:spacing w:after="0" w:line="204" w:lineRule="auto"/>
        <w:jc w:val="both"/>
      </w:pPr>
      <w:r w:rsidRPr="00AF32B1">
        <w:rPr>
          <w:i/>
          <w:iCs/>
          <w:lang w:val="en-US"/>
        </w:rPr>
        <w:t xml:space="preserve">The effect of temperature. </w:t>
      </w:r>
      <w:r w:rsidRPr="00AF32B1">
        <w:rPr>
          <w:lang w:val="en-US"/>
        </w:rPr>
        <w:t xml:space="preserve">The temperature of the cathode of electrometric </w:t>
      </w:r>
      <w:r w:rsidRPr="00AF32B1">
        <w:rPr>
          <w:lang w:val="en-US"/>
        </w:rPr>
        <w:softHyphen/>
        <w:t xml:space="preserve">lamps is low, and the influence of the ambient temperature on the parameters of </w:t>
      </w:r>
      <w:r w:rsidRPr="00AF32B1">
        <w:rPr>
          <w:lang w:val="en-US"/>
        </w:rPr>
        <w:softHyphen/>
        <w:t>their logarithmic characteristics can be sign</w:t>
      </w:r>
      <w:r w:rsidRPr="00AF32B1">
        <w:rPr>
          <w:lang w:val="en-US"/>
        </w:rPr>
        <w:t xml:space="preserve">ificant. For the EM-4 triode in a three- </w:t>
      </w:r>
      <w:r w:rsidRPr="00AF32B1">
        <w:rPr>
          <w:lang w:val="en-US"/>
        </w:rPr>
        <w:softHyphen/>
        <w:t xml:space="preserve">clamp diode connection , the current conversion </w:t>
      </w:r>
      <w:r w:rsidRPr="00AF32B1">
        <w:rPr>
          <w:lang w:val="en-US"/>
        </w:rPr>
        <w:softHyphen/>
        <w:t xml:space="preserve">error </w:t>
      </w:r>
      <w:r w:rsidRPr="00AF32B1">
        <w:rPr>
          <w:lang w:val="en-US"/>
        </w:rPr>
        <w:softHyphen/>
        <w:t xml:space="preserve">caused by a change in the ambient temperature reaches 1.5%/K; it decreases with increasing </w:t>
      </w:r>
      <w:r w:rsidRPr="00AF32B1">
        <w:rPr>
          <w:lang w:val="en-US"/>
        </w:rPr>
        <w:softHyphen/>
        <w:t>filament voltage.</w:t>
      </w:r>
    </w:p>
    <w:p w:rsidR="00E8344E" w:rsidRDefault="00B1693A">
      <w:pPr>
        <w:pStyle w:val="1"/>
        <w:spacing w:after="0" w:line="204" w:lineRule="auto"/>
        <w:jc w:val="both"/>
      </w:pPr>
      <w:r w:rsidRPr="00AF32B1">
        <w:rPr>
          <w:i/>
          <w:iCs/>
          <w:lang w:val="en-US"/>
        </w:rPr>
        <w:t xml:space="preserve">Influence of filament voltage. </w:t>
      </w:r>
      <w:r w:rsidRPr="00AF32B1">
        <w:rPr>
          <w:lang w:val="en-US"/>
        </w:rPr>
        <w:t xml:space="preserve">On fig. Figures </w:t>
      </w:r>
      <w:r w:rsidRPr="00AF32B1">
        <w:rPr>
          <w:lang w:val="en-US"/>
        </w:rPr>
        <w:softHyphen/>
      </w:r>
      <w:r>
        <w:rPr>
          <w:lang w:val="en-US" w:eastAsia="en-US" w:bidi="en-US"/>
        </w:rPr>
        <w:t xml:space="preserve">3-8 </w:t>
      </w:r>
      <w:r w:rsidRPr="00AF32B1">
        <w:rPr>
          <w:lang w:val="en-US"/>
        </w:rPr>
        <w:t xml:space="preserve">show the dependences of the </w:t>
      </w:r>
      <w:r w:rsidRPr="00AF32B1">
        <w:rPr>
          <w:lang w:val="en-US"/>
        </w:rPr>
        <w:softHyphen/>
        <w:t xml:space="preserve">slope </w:t>
      </w:r>
      <w:r>
        <w:rPr>
          <w:lang w:val="en-US" w:eastAsia="en-US" w:bidi="en-US"/>
        </w:rPr>
        <w:t xml:space="preserve">α </w:t>
      </w:r>
      <w:r>
        <w:rPr>
          <w:vertAlign w:val="subscript"/>
          <w:lang w:val="en-US" w:eastAsia="en-US" w:bidi="en-US"/>
        </w:rPr>
        <w:t>1</w:t>
      </w:r>
      <w:r>
        <w:rPr>
          <w:lang w:val="en-US" w:eastAsia="en-US" w:bidi="en-US"/>
        </w:rPr>
        <w:t xml:space="preserve"> </w:t>
      </w:r>
      <w:r w:rsidRPr="00AF32B1">
        <w:rPr>
          <w:lang w:val="en-US"/>
        </w:rPr>
        <w:t xml:space="preserve">and displacements </w:t>
      </w:r>
      <w:r>
        <w:rPr>
          <w:lang w:val="en-US" w:eastAsia="en-US" w:bidi="en-US"/>
        </w:rPr>
        <w:t xml:space="preserve">α </w:t>
      </w:r>
      <w:r>
        <w:rPr>
          <w:vertAlign w:val="subscript"/>
          <w:lang w:val="en-US" w:eastAsia="en-US" w:bidi="en-US"/>
        </w:rPr>
        <w:t>0</w:t>
      </w:r>
      <w:r>
        <w:rPr>
          <w:lang w:val="en-US" w:eastAsia="en-US" w:bidi="en-US"/>
        </w:rPr>
        <w:t xml:space="preserve"> </w:t>
      </w:r>
      <w:r w:rsidRPr="00AF32B1">
        <w:rPr>
          <w:lang w:val="en-US"/>
        </w:rPr>
        <w:t xml:space="preserve">characteristics </w:t>
      </w:r>
      <w:r w:rsidRPr="00AF32B1">
        <w:rPr>
          <w:lang w:val="en-US"/>
        </w:rPr>
        <w:softHyphen/>
        <w:t xml:space="preserve">of EM-4 and EM-7 lamps in a three-terminal diode </w:t>
      </w:r>
      <w:r w:rsidRPr="00AF32B1">
        <w:rPr>
          <w:lang w:val="en-US"/>
        </w:rPr>
        <w:softHyphen/>
        <w:t xml:space="preserve">connection from the filament voltage, from which it is possible </w:t>
      </w:r>
      <w:r w:rsidRPr="00AF32B1">
        <w:rPr>
          <w:lang w:val="en-US"/>
        </w:rPr>
        <w:softHyphen/>
        <w:t xml:space="preserve">to determine the required stability of power supplies </w:t>
      </w:r>
      <w:r w:rsidRPr="00AF32B1">
        <w:rPr>
          <w:lang w:val="en-US"/>
        </w:rPr>
        <w:softHyphen/>
        <w:t>.</w:t>
      </w:r>
    </w:p>
    <w:p w:rsidR="00E8344E" w:rsidRDefault="00B1693A">
      <w:pPr>
        <w:pStyle w:val="1"/>
        <w:spacing w:after="0" w:line="204" w:lineRule="auto"/>
        <w:jc w:val="both"/>
      </w:pPr>
      <w:r w:rsidRPr="00AF32B1">
        <w:rPr>
          <w:i/>
          <w:iCs/>
          <w:lang w:val="en-US"/>
        </w:rPr>
        <w:t>In</w:t>
      </w:r>
      <w:r w:rsidRPr="00AF32B1">
        <w:rPr>
          <w:i/>
          <w:iCs/>
          <w:lang w:val="en-US"/>
        </w:rPr>
        <w:t xml:space="preserve">fluence of radioactive radiation. </w:t>
      </w:r>
      <w:r w:rsidRPr="00AF32B1">
        <w:rPr>
          <w:lang w:val="en-US"/>
        </w:rPr>
        <w:t xml:space="preserve">Under the action </w:t>
      </w:r>
      <w:r w:rsidRPr="00AF32B1">
        <w:rPr>
          <w:lang w:val="en-US"/>
        </w:rPr>
        <w:softHyphen/>
        <w:t>of radiation, the characteristics of electrovacuum LEs should change significantly, but there are no specific data on this issue in the literature.</w:t>
      </w:r>
    </w:p>
    <w:p w:rsidR="00E8344E" w:rsidRDefault="00B1693A">
      <w:pPr>
        <w:pStyle w:val="1"/>
        <w:spacing w:after="0" w:line="204" w:lineRule="auto"/>
        <w:jc w:val="both"/>
      </w:pPr>
      <w:r w:rsidRPr="00AF32B1">
        <w:rPr>
          <w:i/>
          <w:iCs/>
          <w:lang w:val="en-US"/>
        </w:rPr>
        <w:t xml:space="preserve">own capacity. </w:t>
      </w:r>
      <w:r w:rsidRPr="00AF32B1">
        <w:rPr>
          <w:lang w:val="en-US"/>
        </w:rPr>
        <w:t>The capacitance of electrovacuum LEs is de</w:t>
      </w:r>
      <w:r w:rsidRPr="00AF32B1">
        <w:rPr>
          <w:lang w:val="en-US"/>
        </w:rPr>
        <w:t xml:space="preserve">termined by their design and switching circuit and is </w:t>
      </w:r>
      <w:r w:rsidRPr="00AF32B1">
        <w:rPr>
          <w:lang w:val="en-US"/>
        </w:rPr>
        <w:softHyphen/>
        <w:t xml:space="preserve">several picofarads. With a three-terminal connection (see Fig. </w:t>
      </w:r>
      <w:r>
        <w:rPr>
          <w:lang w:val="en-US" w:eastAsia="en-US" w:bidi="en-US"/>
        </w:rPr>
        <w:t xml:space="preserve">3-5, </w:t>
      </w:r>
      <w:r w:rsidRPr="00AF32B1">
        <w:rPr>
          <w:i/>
          <w:iCs/>
          <w:lang w:val="en-US"/>
        </w:rPr>
        <w:t xml:space="preserve">e and f), the capacitance of the </w:t>
      </w:r>
      <w:r w:rsidRPr="00AF32B1">
        <w:rPr>
          <w:lang w:val="en-US"/>
        </w:rPr>
        <w:t xml:space="preserve">input installation is added to the capacitance of the LE itself . </w:t>
      </w:r>
      <w:r w:rsidRPr="00AF32B1">
        <w:rPr>
          <w:lang w:val="en-US"/>
        </w:rPr>
        <w:softHyphen/>
        <w:t>The smallest capacitance is achie</w:t>
      </w:r>
      <w:r w:rsidRPr="00AF32B1">
        <w:rPr>
          <w:lang w:val="en-US"/>
        </w:rPr>
        <w:t xml:space="preserve">ved with a three-clamp diode connection </w:t>
      </w:r>
      <w:r w:rsidRPr="00AF32B1">
        <w:rPr>
          <w:lang w:val="en-US"/>
        </w:rPr>
        <w:softHyphen/>
        <w:t xml:space="preserve">(see Fig. </w:t>
      </w:r>
      <w:r>
        <w:rPr>
          <w:lang w:val="en-US" w:eastAsia="en-US" w:bidi="en-US"/>
        </w:rPr>
        <w:t xml:space="preserve">3-5, </w:t>
      </w:r>
      <w:r w:rsidRPr="00AF32B1">
        <w:rPr>
          <w:lang w:val="en-US"/>
        </w:rPr>
        <w:t>d), when the grounded grid plays the role of a screen, which sharply reduces the capacitance in the anode-cathode section.</w:t>
      </w:r>
    </w:p>
    <w:p w:rsidR="00E8344E" w:rsidRDefault="00B1693A">
      <w:pPr>
        <w:pStyle w:val="1"/>
        <w:spacing w:after="0" w:line="194" w:lineRule="auto"/>
        <w:ind w:firstLine="0"/>
        <w:jc w:val="both"/>
        <w:sectPr w:rsidR="00E8344E">
          <w:type w:val="continuous"/>
          <w:pgSz w:w="6606" w:h="10732"/>
          <w:pgMar w:top="315" w:right="516" w:bottom="551" w:left="329" w:header="0" w:footer="3" w:gutter="0"/>
          <w:cols w:space="720"/>
          <w:noEndnote/>
          <w:docGrid w:linePitch="360"/>
        </w:sectPr>
      </w:pPr>
      <w:r w:rsidRPr="00AF32B1">
        <w:rPr>
          <w:i/>
          <w:iCs/>
          <w:lang w:val="en-US"/>
        </w:rPr>
        <w:t xml:space="preserve">Noises. </w:t>
      </w:r>
      <w:r w:rsidRPr="00AF32B1">
        <w:rPr>
          <w:lang w:val="en-US"/>
        </w:rPr>
        <w:t xml:space="preserve">The limiting possibilities of electrovacuum LE are determined by the time and temperature drift, therefore, </w:t>
      </w:r>
      <w:r w:rsidRPr="00AF32B1">
        <w:rPr>
          <w:lang w:val="en-US"/>
        </w:rPr>
        <w:softHyphen/>
        <w:t>LE noise is usually not considered.</w:t>
      </w:r>
    </w:p>
    <w:p w:rsidR="00E8344E" w:rsidRDefault="00B1693A">
      <w:pPr>
        <w:pStyle w:val="1"/>
        <w:spacing w:after="0" w:line="194" w:lineRule="auto"/>
        <w:ind w:firstLine="0"/>
        <w:jc w:val="both"/>
      </w:pPr>
      <w:r w:rsidRPr="00AF32B1">
        <w:rPr>
          <w:lang w:val="en-US"/>
        </w:rPr>
        <w:lastRenderedPageBreak/>
        <w:t xml:space="preserve">where </w:t>
      </w:r>
      <w:r>
        <w:rPr>
          <w:i/>
          <w:iCs/>
          <w:lang w:val="en-US" w:eastAsia="en-US" w:bidi="en-US"/>
        </w:rPr>
        <w:t xml:space="preserve">U </w:t>
      </w:r>
      <w:r w:rsidRPr="00AF32B1">
        <w:rPr>
          <w:i/>
          <w:iCs/>
          <w:lang w:val="en-US"/>
        </w:rPr>
        <w:t xml:space="preserve">is </w:t>
      </w:r>
      <w:r w:rsidRPr="00AF32B1">
        <w:rPr>
          <w:lang w:val="en-US"/>
        </w:rPr>
        <w:t xml:space="preserve">the voltage at the junction in the forward direction </w:t>
      </w:r>
      <w:r w:rsidRPr="00AF32B1">
        <w:rPr>
          <w:lang w:val="en-US"/>
        </w:rPr>
        <w:softHyphen/>
        <w:t xml:space="preserve">; </w:t>
      </w:r>
      <w:r w:rsidRPr="00AF32B1">
        <w:rPr>
          <w:i/>
          <w:iCs/>
          <w:lang w:val="en-US"/>
        </w:rPr>
        <w:t xml:space="preserve">I is </w:t>
      </w:r>
      <w:r w:rsidRPr="00AF32B1">
        <w:rPr>
          <w:lang w:val="en-US"/>
        </w:rPr>
        <w:t>the current through the junction in the</w:t>
      </w:r>
      <w:r w:rsidRPr="00AF32B1">
        <w:rPr>
          <w:lang w:val="en-US"/>
        </w:rPr>
        <w:t xml:space="preserve"> forward direction; </w:t>
      </w:r>
      <w:r>
        <w:rPr>
          <w:lang w:val="en-US" w:eastAsia="en-US" w:bidi="en-US"/>
        </w:rPr>
        <w:t xml:space="preserve">I </w:t>
      </w:r>
      <w:r>
        <w:rPr>
          <w:vertAlign w:val="subscript"/>
          <w:lang w:val="en-US" w:eastAsia="en-US" w:bidi="en-US"/>
        </w:rPr>
        <w:t xml:space="preserve">s </w:t>
      </w:r>
      <w:r w:rsidRPr="00AF32B1">
        <w:rPr>
          <w:lang w:val="en-US"/>
        </w:rPr>
        <w:t xml:space="preserve">- saturation current through the transition in the opposite direction; </w:t>
      </w:r>
      <w:r w:rsidRPr="00AF32B1">
        <w:rPr>
          <w:i/>
          <w:iCs/>
          <w:lang w:val="en-US"/>
        </w:rPr>
        <w:t xml:space="preserve">T is </w:t>
      </w:r>
      <w:r w:rsidRPr="00AF32B1">
        <w:rPr>
          <w:lang w:val="en-US"/>
        </w:rPr>
        <w:t>the absolute transition temperature.</w:t>
      </w:r>
    </w:p>
    <w:p w:rsidR="00E8344E" w:rsidRDefault="00B1693A">
      <w:pPr>
        <w:pStyle w:val="1"/>
        <w:spacing w:after="0" w:line="206" w:lineRule="auto"/>
        <w:jc w:val="both"/>
      </w:pPr>
      <w:r w:rsidRPr="00AF32B1">
        <w:rPr>
          <w:lang w:val="en-US"/>
        </w:rPr>
        <w:t xml:space="preserve">Equation </w:t>
      </w:r>
      <w:r>
        <w:rPr>
          <w:lang w:val="en-US" w:eastAsia="en-US" w:bidi="en-US"/>
        </w:rPr>
        <w:t xml:space="preserve">(3-5) </w:t>
      </w:r>
      <w:r w:rsidRPr="00AF32B1">
        <w:rPr>
          <w:lang w:val="en-US"/>
        </w:rPr>
        <w:t xml:space="preserve">is valid for planar diodes </w:t>
      </w:r>
      <w:r w:rsidRPr="00AF32B1">
        <w:rPr>
          <w:lang w:val="en-US"/>
        </w:rPr>
        <w:softHyphen/>
        <w:t>and individual junctions of transistors, as well as for the transient respon</w:t>
      </w:r>
      <w:r w:rsidRPr="00AF32B1">
        <w:rPr>
          <w:lang w:val="en-US"/>
        </w:rPr>
        <w:t xml:space="preserve">se of a common base transistor. From a comparison of equations </w:t>
      </w:r>
      <w:r>
        <w:rPr>
          <w:lang w:val="en-US" w:eastAsia="en-US" w:bidi="en-US"/>
        </w:rPr>
        <w:t xml:space="preserve">(3-4) </w:t>
      </w:r>
      <w:r w:rsidRPr="00AF32B1">
        <w:rPr>
          <w:lang w:val="en-US"/>
        </w:rPr>
        <w:t xml:space="preserve">and </w:t>
      </w:r>
      <w:r>
        <w:rPr>
          <w:lang w:val="en-US" w:eastAsia="en-US" w:bidi="en-US"/>
        </w:rPr>
        <w:t xml:space="preserve">(3-5) </w:t>
      </w:r>
      <w:r w:rsidRPr="00AF32B1">
        <w:rPr>
          <w:lang w:val="en-US"/>
        </w:rPr>
        <w:t xml:space="preserve">it can be seen that the </w:t>
      </w:r>
      <w:r w:rsidRPr="00AF32B1">
        <w:rPr>
          <w:lang w:val="en-US"/>
        </w:rPr>
        <w:softHyphen/>
        <w:t xml:space="preserve">slope of the logarithmic characteristic of a semiconductor </w:t>
      </w:r>
      <w:r w:rsidRPr="00AF32B1">
        <w:rPr>
          <w:lang w:val="en-US"/>
        </w:rPr>
        <w:softHyphen/>
        <w:t xml:space="preserve">junction is significantly less than that of an electrovacuum </w:t>
      </w:r>
      <w:r w:rsidRPr="00AF32B1">
        <w:rPr>
          <w:lang w:val="en-US"/>
        </w:rPr>
        <w:softHyphen/>
        <w:t>diode, since the junction temp</w:t>
      </w:r>
      <w:r w:rsidRPr="00AF32B1">
        <w:rPr>
          <w:lang w:val="en-US"/>
        </w:rPr>
        <w:t xml:space="preserve">erature is lower than the temperature of the hot cathode. At room </w:t>
      </w:r>
      <w:r w:rsidRPr="00AF32B1">
        <w:rPr>
          <w:lang w:val="en-US"/>
        </w:rPr>
        <w:softHyphen/>
        <w:t xml:space="preserve">temperature </w:t>
      </w:r>
      <w:r>
        <w:rPr>
          <w:lang w:val="en-US" w:eastAsia="en-US" w:bidi="en-US"/>
        </w:rPr>
        <w:t xml:space="preserve">(T=293 </w:t>
      </w:r>
      <w:r w:rsidRPr="00AF32B1">
        <w:rPr>
          <w:lang w:val="en-US"/>
        </w:rPr>
        <w:t xml:space="preserve">K) for the </w:t>
      </w:r>
      <w:r>
        <w:rPr>
          <w:lang w:val="en-US" w:eastAsia="en-US" w:bidi="en-US"/>
        </w:rPr>
        <w:t xml:space="preserve">p </w:t>
      </w:r>
      <w:r w:rsidRPr="00AF32B1">
        <w:rPr>
          <w:lang w:val="en-US"/>
        </w:rPr>
        <w:t xml:space="preserve">- </w:t>
      </w:r>
      <w:r>
        <w:rPr>
          <w:lang w:val="en-US" w:eastAsia="en-US" w:bidi="en-US"/>
        </w:rPr>
        <w:t xml:space="preserve">n - </w:t>
      </w:r>
      <w:r w:rsidRPr="00AF32B1">
        <w:rPr>
          <w:lang w:val="en-US"/>
        </w:rPr>
        <w:t xml:space="preserve">junction we have </w:t>
      </w:r>
      <w:r>
        <w:rPr>
          <w:lang w:val="en-US" w:eastAsia="en-US" w:bidi="en-US"/>
        </w:rPr>
        <w:t xml:space="preserve">α </w:t>
      </w:r>
      <w:r>
        <w:rPr>
          <w:vertAlign w:val="subscript"/>
          <w:lang w:val="en-US" w:eastAsia="en-US" w:bidi="en-US"/>
        </w:rPr>
        <w:t xml:space="preserve">1 </w:t>
      </w:r>
      <w:r>
        <w:rPr>
          <w:lang w:val="en-US" w:eastAsia="en-US" w:bidi="en-US"/>
        </w:rPr>
        <w:t xml:space="preserve">≈60 </w:t>
      </w:r>
      <w:r w:rsidRPr="00AF32B1">
        <w:rPr>
          <w:lang w:val="en-US"/>
        </w:rPr>
        <w:t xml:space="preserve">mV. Since the saturation current </w:t>
      </w:r>
      <w:r>
        <w:rPr>
          <w:i/>
          <w:iCs/>
          <w:lang w:val="en-US" w:eastAsia="en-US" w:bidi="en-US"/>
        </w:rPr>
        <w:t xml:space="preserve">I </w:t>
      </w:r>
      <w:r>
        <w:rPr>
          <w:i/>
          <w:iCs/>
          <w:vertAlign w:val="subscript"/>
          <w:lang w:val="en-US" w:eastAsia="en-US" w:bidi="en-US"/>
        </w:rPr>
        <w:t>s</w:t>
      </w:r>
      <w:r>
        <w:rPr>
          <w:lang w:val="en-US" w:eastAsia="en-US" w:bidi="en-US"/>
        </w:rPr>
        <w:t xml:space="preserve"> </w:t>
      </w:r>
      <w:r w:rsidRPr="00AF32B1">
        <w:rPr>
          <w:lang w:val="en-US"/>
        </w:rPr>
        <w:t xml:space="preserve">lies at the level of 10 </w:t>
      </w:r>
      <w:r w:rsidRPr="00AF32B1">
        <w:rPr>
          <w:vertAlign w:val="superscript"/>
          <w:lang w:val="en-US"/>
        </w:rPr>
        <w:t xml:space="preserve">-10 </w:t>
      </w:r>
      <w:r w:rsidRPr="00AF32B1">
        <w:rPr>
          <w:lang w:val="en-US"/>
        </w:rPr>
        <w:t xml:space="preserve">A, the shift of the logarithmic characteristic of semiconductor </w:t>
      </w:r>
      <w:r w:rsidRPr="00AF32B1">
        <w:rPr>
          <w:lang w:val="en-US"/>
        </w:rPr>
        <w:softHyphen/>
        <w:t xml:space="preserve">devices is about </w:t>
      </w:r>
      <w:r>
        <w:rPr>
          <w:lang w:val="en-US" w:eastAsia="en-US" w:bidi="en-US"/>
        </w:rPr>
        <w:t xml:space="preserve">0.6 </w:t>
      </w:r>
      <w:r w:rsidRPr="00AF32B1">
        <w:rPr>
          <w:lang w:val="en-US"/>
        </w:rPr>
        <w:t>V.</w:t>
      </w:r>
    </w:p>
    <w:p w:rsidR="00E8344E" w:rsidRDefault="00B1693A">
      <w:pPr>
        <w:pStyle w:val="1"/>
        <w:spacing w:after="0" w:line="206" w:lineRule="auto"/>
        <w:jc w:val="both"/>
      </w:pPr>
      <w:r w:rsidRPr="00AF32B1">
        <w:rPr>
          <w:lang w:val="en-US"/>
        </w:rPr>
        <w:t xml:space="preserve">The range of semiconductor LEs in the region of small currents is limited by leakage currents through the junction and insulation </w:t>
      </w:r>
      <w:r w:rsidRPr="00AF32B1">
        <w:rPr>
          <w:lang w:val="en-US"/>
        </w:rPr>
        <w:softHyphen/>
        <w:t>, and in the region of high currents</w:t>
      </w:r>
      <w:r w:rsidRPr="00AF32B1">
        <w:rPr>
          <w:lang w:val="en-US"/>
        </w:rPr>
        <w:t xml:space="preserve">, by the voltage drop </w:t>
      </w:r>
      <w:r w:rsidRPr="00AF32B1">
        <w:rPr>
          <w:lang w:val="en-US"/>
        </w:rPr>
        <w:softHyphen/>
        <w:t xml:space="preserve">across the internal resistance of the element. Nonlinearity </w:t>
      </w:r>
      <w:r w:rsidRPr="00AF32B1">
        <w:rPr>
          <w:lang w:val="en-US"/>
        </w:rPr>
        <w:softHyphen/>
        <w:t xml:space="preserve">can also be caused by the thermal resistance of the diodes and by surface and bulk junction defects </w:t>
      </w:r>
      <w:r w:rsidRPr="00AF32B1">
        <w:rPr>
          <w:lang w:val="en-US"/>
        </w:rPr>
        <w:softHyphen/>
        <w:t xml:space="preserve">. Specially designed semiconductor LE exist only for currents </w:t>
      </w:r>
      <w:r>
        <w:rPr>
          <w:lang w:val="en-US" w:eastAsia="en-US" w:bidi="en-US"/>
        </w:rPr>
        <w:t xml:space="preserve">10 </w:t>
      </w:r>
      <w:r>
        <w:rPr>
          <w:vertAlign w:val="superscript"/>
          <w:lang w:val="en-US" w:eastAsia="en-US" w:bidi="en-US"/>
        </w:rPr>
        <w:t xml:space="preserve">-5 </w:t>
      </w:r>
      <w:r w:rsidRPr="00AF32B1">
        <w:rPr>
          <w:lang w:val="en-US"/>
        </w:rPr>
        <w:t xml:space="preserve">- </w:t>
      </w:r>
      <w:r>
        <w:rPr>
          <w:lang w:val="en-US" w:eastAsia="en-US" w:bidi="en-US"/>
        </w:rPr>
        <w:t>1</w:t>
      </w:r>
      <w:r>
        <w:rPr>
          <w:lang w:val="en-US" w:eastAsia="en-US" w:bidi="en-US"/>
        </w:rPr>
        <w:t xml:space="preserve">0 </w:t>
      </w:r>
      <w:r>
        <w:rPr>
          <w:vertAlign w:val="superscript"/>
          <w:lang w:val="en-US" w:eastAsia="en-US" w:bidi="en-US"/>
        </w:rPr>
        <w:t>-2</w:t>
      </w:r>
      <w:r>
        <w:rPr>
          <w:lang w:val="en-US" w:eastAsia="en-US" w:bidi="en-US"/>
        </w:rPr>
        <w:t xml:space="preserve"> </w:t>
      </w:r>
      <w:r w:rsidRPr="00AF32B1">
        <w:rPr>
          <w:lang w:val="en-US"/>
        </w:rPr>
        <w:t>Ah, they are used in analog computers. In electrometry, ordinary elements from among the most suitable are used for these purposes.</w:t>
      </w:r>
    </w:p>
    <w:p w:rsidR="00E8344E" w:rsidRDefault="00B1693A">
      <w:pPr>
        <w:pStyle w:val="1"/>
        <w:spacing w:after="0" w:line="206" w:lineRule="auto"/>
        <w:jc w:val="both"/>
        <w:sectPr w:rsidR="00E8344E">
          <w:footerReference w:type="default" r:id="rId14"/>
          <w:pgSz w:w="6606" w:h="10732"/>
          <w:pgMar w:top="315" w:right="516" w:bottom="551" w:left="329" w:header="0" w:footer="123" w:gutter="0"/>
          <w:pgNumType w:start="69"/>
          <w:cols w:space="720"/>
          <w:noEndnote/>
          <w:docGrid w:linePitch="360"/>
        </w:sectPr>
      </w:pPr>
      <w:r>
        <w:rPr>
          <w:noProof/>
          <w:lang w:val="ru-RU" w:bidi="ar-SA"/>
        </w:rPr>
        <w:drawing>
          <wp:anchor distT="852805" distB="0" distL="114300" distR="114300" simplePos="0" relativeHeight="125829379" behindDoc="0" locked="0" layoutInCell="1" allowOverlap="1">
            <wp:simplePos x="0" y="0"/>
            <wp:positionH relativeFrom="page">
              <wp:posOffset>76835</wp:posOffset>
            </wp:positionH>
            <wp:positionV relativeFrom="margin">
              <wp:posOffset>852805</wp:posOffset>
            </wp:positionV>
            <wp:extent cx="3877310" cy="408305"/>
            <wp:effectExtent l="0" t="0" r="0" b="0"/>
            <wp:wrapTopAndBottom/>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5"/>
                    <a:stretch/>
                  </pic:blipFill>
                  <pic:spPr>
                    <a:xfrm>
                      <a:off x="0" y="0"/>
                      <a:ext cx="3877310" cy="408305"/>
                    </a:xfrm>
                    <a:prstGeom prst="rect">
                      <a:avLst/>
                    </a:prstGeom>
                  </pic:spPr>
                </pic:pic>
              </a:graphicData>
            </a:graphic>
          </wp:anchor>
        </w:drawing>
      </w:r>
      <w:r>
        <w:rPr>
          <w:noProof/>
          <w:lang w:val="ru-RU" w:bidi="ar-SA"/>
        </w:rPr>
        <mc:AlternateContent>
          <mc:Choice Requires="wps">
            <w:drawing>
              <wp:anchor distT="0" distB="391160" distL="254000" distR="201295" simplePos="0" relativeHeight="125829380" behindDoc="0" locked="0" layoutInCell="1" allowOverlap="1">
                <wp:simplePos x="0" y="0"/>
                <wp:positionH relativeFrom="page">
                  <wp:posOffset>216535</wp:posOffset>
                </wp:positionH>
                <wp:positionV relativeFrom="margin">
                  <wp:posOffset>0</wp:posOffset>
                </wp:positionV>
                <wp:extent cx="3650615" cy="868680"/>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3650615" cy="868680"/>
                        </a:xfrm>
                        <a:prstGeom prst="rect">
                          <a:avLst/>
                        </a:prstGeom>
                        <a:noFill/>
                      </wps:spPr>
                      <wps:txbx>
                        <w:txbxContent>
                          <w:p w:rsidR="00E8344E" w:rsidRPr="00AF32B1" w:rsidRDefault="00B1693A">
                            <w:pPr>
                              <w:pStyle w:val="1"/>
                              <w:spacing w:after="120" w:line="206" w:lineRule="auto"/>
                              <w:ind w:firstLine="0"/>
                              <w:rPr>
                                <w:lang w:val="ru-RU"/>
                              </w:rPr>
                            </w:pPr>
                            <w:r>
                              <w:rPr>
                                <w:lang w:val="ru-RU"/>
                              </w:rPr>
                              <w:t>в) Полупроводниковые логарифмирующие элементы</w:t>
                            </w:r>
                          </w:p>
                          <w:p w:rsidR="00E8344E" w:rsidRPr="00AF32B1" w:rsidRDefault="00B1693A">
                            <w:pPr>
                              <w:pStyle w:val="1"/>
                              <w:spacing w:after="0" w:line="206" w:lineRule="auto"/>
                              <w:jc w:val="both"/>
                              <w:rPr>
                                <w:lang w:val="ru-RU"/>
                              </w:rPr>
                            </w:pPr>
                            <w:r>
                              <w:rPr>
                                <w:i/>
                                <w:iCs/>
                                <w:lang w:val="ru-RU"/>
                              </w:rPr>
                              <w:t>Параметры логарифмической характеристики.</w:t>
                            </w:r>
                            <w:r>
                              <w:rPr>
                                <w:lang w:val="ru-RU"/>
                              </w:rPr>
                              <w:t xml:space="preserve"> Вольт- амперная характеристика плоского </w:t>
                            </w:r>
                            <w:r>
                              <w:rPr>
                                <w:lang w:val="en-US" w:eastAsia="en-US" w:bidi="en-US"/>
                              </w:rPr>
                              <w:t>p</w:t>
                            </w:r>
                            <w:r w:rsidRPr="00AF32B1">
                              <w:rPr>
                                <w:lang w:val="ru-RU" w:eastAsia="en-US" w:bidi="en-US"/>
                              </w:rPr>
                              <w:t>-</w:t>
                            </w:r>
                            <w:r>
                              <w:rPr>
                                <w:lang w:val="en-US" w:eastAsia="en-US" w:bidi="en-US"/>
                              </w:rPr>
                              <w:t>n</w:t>
                            </w:r>
                            <w:r>
                              <w:rPr>
                                <w:lang w:val="ru-RU"/>
                              </w:rPr>
                              <w:t>-перехода в пря</w:t>
                            </w:r>
                            <w:r>
                              <w:rPr>
                                <w:lang w:val="ru-RU"/>
                              </w:rPr>
                              <w:softHyphen/>
                              <w:t>мом направлении при учете только диффузионной со</w:t>
                            </w:r>
                            <w:r>
                              <w:rPr>
                                <w:lang w:val="ru-RU"/>
                              </w:rPr>
                              <w:softHyphen/>
                              <w:t>ставляющей описывается уравнением</w:t>
                            </w:r>
                          </w:p>
                        </w:txbxContent>
                      </wps:txbx>
                      <wps:bodyPr lIns="0" tIns="0" rIns="0" bIns="0"/>
                    </wps:wsp>
                  </a:graphicData>
                </a:graphic>
              </wp:anchor>
            </w:drawing>
          </mc:Choice>
          <mc:Fallback>
            <w:pict>
              <v:shape id="_x0000_s1045" type="#_x0000_t202" style="position:absolute;margin-left:17.050000000000001pt;margin-top:0;width:287.44999999999999pt;height:68.400000000000006pt;z-index:-125829373;mso-wrap-distance-left:20.pt;mso-wrap-distance-right:15.85pt;mso-wrap-distance-bottom:30.80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120" w:line="206" w:lineRule="auto"/>
                        <w:ind w:left="0" w:right="0" w:firstLine="0"/>
                        <w:jc w:val="left"/>
                      </w:pPr>
                      <w:r>
                        <w:rPr>
                          <w:color w:val="000000"/>
                          <w:spacing w:val="0"/>
                          <w:w w:val="100"/>
                          <w:position w:val="0"/>
                          <w:shd w:val="clear" w:color="auto" w:fill="auto"/>
                          <w:lang w:val="ru-RU" w:eastAsia="ru-RU" w:bidi="ru-RU"/>
                        </w:rPr>
                        <w:t>в) Полупроводниковые логарифмирующие элементы</w:t>
                      </w:r>
                    </w:p>
                    <w:p>
                      <w:pPr>
                        <w:pStyle w:val="Style2"/>
                        <w:keepNext w:val="0"/>
                        <w:keepLines w:val="0"/>
                        <w:widowControl w:val="0"/>
                        <w:shd w:val="clear" w:color="auto" w:fill="auto"/>
                        <w:bidi w:val="0"/>
                        <w:spacing w:before="0" w:after="0" w:line="206" w:lineRule="auto"/>
                        <w:ind w:left="0" w:right="0"/>
                        <w:jc w:val="both"/>
                      </w:pPr>
                      <w:r>
                        <w:rPr>
                          <w:i/>
                          <w:iCs/>
                          <w:color w:val="000000"/>
                          <w:spacing w:val="0"/>
                          <w:w w:val="100"/>
                          <w:position w:val="0"/>
                          <w:shd w:val="clear" w:color="auto" w:fill="auto"/>
                          <w:lang w:val="ru-RU" w:eastAsia="ru-RU" w:bidi="ru-RU"/>
                        </w:rPr>
                        <w:t>Параметры логарифмической характеристики.</w:t>
                      </w:r>
                      <w:r>
                        <w:rPr>
                          <w:color w:val="000000"/>
                          <w:spacing w:val="0"/>
                          <w:w w:val="100"/>
                          <w:position w:val="0"/>
                          <w:shd w:val="clear" w:color="auto" w:fill="auto"/>
                          <w:lang w:val="ru-RU" w:eastAsia="ru-RU" w:bidi="ru-RU"/>
                        </w:rPr>
                        <w:t xml:space="preserve"> Вольт- амперная характеристика плоского </w:t>
                      </w:r>
                      <w:r>
                        <w:rPr>
                          <w:color w:val="000000"/>
                          <w:spacing w:val="0"/>
                          <w:w w:val="100"/>
                          <w:position w:val="0"/>
                          <w:shd w:val="clear" w:color="auto" w:fill="auto"/>
                          <w:lang w:val="en-US" w:eastAsia="en-US" w:bidi="en-US"/>
                        </w:rPr>
                        <w:t>p-n</w:t>
                      </w:r>
                      <w:r>
                        <w:rPr>
                          <w:color w:val="000000"/>
                          <w:spacing w:val="0"/>
                          <w:w w:val="100"/>
                          <w:position w:val="0"/>
                          <w:shd w:val="clear" w:color="auto" w:fill="auto"/>
                          <w:lang w:val="ru-RU" w:eastAsia="ru-RU" w:bidi="ru-RU"/>
                        </w:rPr>
                        <w:t>-перехода в пря</w:t>
                        <w:softHyphen/>
                        <w:t>мом направлении при учете только диффузионной со</w:t>
                        <w:softHyphen/>
                        <w:t>ставляющей описывается уравнением</w:t>
                      </w:r>
                    </w:p>
                  </w:txbxContent>
                </v:textbox>
                <w10:wrap type="topAndBottom" anchorx="page" anchory="margin"/>
              </v:shape>
            </w:pict>
          </mc:Fallback>
        </mc:AlternateContent>
      </w:r>
      <w:r w:rsidRPr="00AF32B1">
        <w:rPr>
          <w:i/>
          <w:iCs/>
          <w:lang w:val="en-US"/>
        </w:rPr>
        <w:t xml:space="preserve">Inclusion schemes. A </w:t>
      </w:r>
      <w:r w:rsidRPr="00AF32B1">
        <w:rPr>
          <w:lang w:val="en-US"/>
        </w:rPr>
        <w:t xml:space="preserve">semiconductor diode is </w:t>
      </w:r>
      <w:r w:rsidRPr="00AF32B1">
        <w:rPr>
          <w:lang w:val="en-US"/>
        </w:rPr>
        <w:softHyphen/>
        <w:t>a two-clamp element, and the question of its inclusion as an LE is s</w:t>
      </w:r>
      <w:r w:rsidRPr="00AF32B1">
        <w:rPr>
          <w:lang w:val="en-US"/>
        </w:rPr>
        <w:t xml:space="preserve">olved unambiguously. Good results </w:t>
      </w:r>
      <w:r w:rsidRPr="00AF32B1">
        <w:rPr>
          <w:lang w:val="en-US"/>
        </w:rPr>
        <w:softHyphen/>
        <w:t xml:space="preserve">are obtained by transistors in a three-terminal connection, </w:t>
      </w:r>
      <w:r w:rsidRPr="00AF32B1">
        <w:rPr>
          <w:lang w:val="en-US"/>
        </w:rPr>
        <w:softHyphen/>
        <w:t xml:space="preserve">when the emitter-collector section serves as a logarithm </w:t>
      </w:r>
      <w:r w:rsidRPr="00AF32B1">
        <w:rPr>
          <w:lang w:val="en-US"/>
        </w:rPr>
        <w:softHyphen/>
        <w:t>, and the base potential is maintained close to the emitter potential. The possibility of such inclusi</w:t>
      </w:r>
      <w:r w:rsidRPr="00AF32B1">
        <w:rPr>
          <w:lang w:val="en-US"/>
        </w:rPr>
        <w:t xml:space="preserve">on </w:t>
      </w:r>
      <w:r w:rsidRPr="00AF32B1">
        <w:rPr>
          <w:lang w:val="en-US"/>
        </w:rPr>
        <w:softHyphen/>
        <w:t>is based on the proportionality of the input</w:t>
      </w:r>
    </w:p>
    <w:p w:rsidR="00E8344E" w:rsidRDefault="00B1693A">
      <w:pPr>
        <w:pStyle w:val="1"/>
        <w:spacing w:after="0" w:line="252" w:lineRule="auto"/>
        <w:ind w:firstLine="0"/>
        <w:jc w:val="both"/>
      </w:pPr>
      <w:r>
        <w:rPr>
          <w:noProof/>
          <w:lang w:val="ru-RU" w:bidi="ar-SA"/>
        </w:rPr>
        <w:lastRenderedPageBreak/>
        <w:drawing>
          <wp:anchor distT="0" distB="678815" distL="0" distR="22860" simplePos="0" relativeHeight="125829382" behindDoc="0" locked="0" layoutInCell="1" allowOverlap="1">
            <wp:simplePos x="0" y="0"/>
            <wp:positionH relativeFrom="page">
              <wp:posOffset>2127250</wp:posOffset>
            </wp:positionH>
            <wp:positionV relativeFrom="margin">
              <wp:posOffset>913130</wp:posOffset>
            </wp:positionV>
            <wp:extent cx="1713230" cy="2724785"/>
            <wp:effectExtent l="0" t="0" r="0" b="0"/>
            <wp:wrapTight wrapText="bothSides">
              <wp:wrapPolygon edited="0">
                <wp:start x="0" y="0"/>
                <wp:lineTo x="21600" y="0"/>
                <wp:lineTo x="21600" y="21600"/>
                <wp:lineTo x="0" y="21600"/>
                <wp:lineTo x="0" y="0"/>
              </wp:wrapPolygon>
            </wp:wrapTight>
            <wp:docPr id="21" name="Shape 21"/>
            <wp:cNvGraphicFramePr/>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6"/>
                    <a:stretch/>
                  </pic:blipFill>
                  <pic:spPr>
                    <a:xfrm>
                      <a:off x="0" y="0"/>
                      <a:ext cx="1713230" cy="2724785"/>
                    </a:xfrm>
                    <a:prstGeom prst="rect">
                      <a:avLst/>
                    </a:prstGeom>
                  </pic:spPr>
                </pic:pic>
              </a:graphicData>
            </a:graphic>
          </wp:anchor>
        </w:drawing>
      </w:r>
      <w:r>
        <w:rPr>
          <w:noProof/>
          <w:lang w:val="ru-RU" w:bidi="ar-SA"/>
        </w:rPr>
        <mc:AlternateContent>
          <mc:Choice Requires="wps">
            <w:drawing>
              <wp:anchor distT="0" distB="0" distL="0" distR="0" simplePos="0" relativeHeight="251659264" behindDoc="0" locked="0" layoutInCell="1" allowOverlap="1">
                <wp:simplePos x="0" y="0"/>
                <wp:positionH relativeFrom="page">
                  <wp:posOffset>2209800</wp:posOffset>
                </wp:positionH>
                <wp:positionV relativeFrom="margin">
                  <wp:posOffset>3649345</wp:posOffset>
                </wp:positionV>
                <wp:extent cx="1650365" cy="665480"/>
                <wp:effectExtent l="0" t="0" r="0" b="0"/>
                <wp:wrapNone/>
                <wp:docPr id="23" name="Shape 23"/>
                <wp:cNvGraphicFramePr/>
                <a:graphic xmlns:a="http://schemas.openxmlformats.org/drawingml/2006/main">
                  <a:graphicData uri="http://schemas.microsoft.com/office/word/2010/wordprocessingShape">
                    <wps:wsp>
                      <wps:cNvSpPr txBox="1"/>
                      <wps:spPr>
                        <a:xfrm>
                          <a:off x="0" y="0"/>
                          <a:ext cx="1650365" cy="665480"/>
                        </a:xfrm>
                        <a:prstGeom prst="rect">
                          <a:avLst/>
                        </a:prstGeom>
                        <a:noFill/>
                      </wps:spPr>
                      <wps:txbx>
                        <w:txbxContent>
                          <w:p w:rsidR="00E8344E" w:rsidRPr="00AF32B1" w:rsidRDefault="00B1693A">
                            <w:pPr>
                              <w:pStyle w:val="a5"/>
                              <w:spacing w:after="60" w:line="216" w:lineRule="auto"/>
                              <w:jc w:val="both"/>
                              <w:rPr>
                                <w:sz w:val="16"/>
                                <w:szCs w:val="16"/>
                                <w:lang w:val="ru-RU"/>
                              </w:rPr>
                            </w:pPr>
                            <w:r>
                              <w:rPr>
                                <w:rFonts w:ascii="Cambria" w:eastAsia="Cambria" w:hAnsi="Cambria" w:cs="Cambria"/>
                                <w:sz w:val="16"/>
                                <w:szCs w:val="16"/>
                                <w:lang w:val="ru-RU"/>
                              </w:rPr>
                              <w:t xml:space="preserve">Рис. </w:t>
                            </w:r>
                            <w:r w:rsidRPr="00AF32B1">
                              <w:rPr>
                                <w:rFonts w:ascii="Cambria" w:eastAsia="Cambria" w:hAnsi="Cambria" w:cs="Cambria"/>
                                <w:sz w:val="16"/>
                                <w:szCs w:val="16"/>
                                <w:lang w:val="ru-RU" w:eastAsia="en-US" w:bidi="en-US"/>
                              </w:rPr>
                              <w:t xml:space="preserve">3-9. </w:t>
                            </w:r>
                            <w:r>
                              <w:rPr>
                                <w:rFonts w:ascii="Cambria" w:eastAsia="Cambria" w:hAnsi="Cambria" w:cs="Cambria"/>
                                <w:sz w:val="16"/>
                                <w:szCs w:val="16"/>
                                <w:lang w:val="ru-RU"/>
                              </w:rPr>
                              <w:t>Относительная нели</w:t>
                            </w:r>
                            <w:r>
                              <w:rPr>
                                <w:rFonts w:ascii="Cambria" w:eastAsia="Cambria" w:hAnsi="Cambria" w:cs="Cambria"/>
                                <w:sz w:val="16"/>
                                <w:szCs w:val="16"/>
                                <w:lang w:val="ru-RU"/>
                              </w:rPr>
                              <w:softHyphen/>
                              <w:t xml:space="preserve">нейность кремниевых </w:t>
                            </w:r>
                            <w:r>
                              <w:rPr>
                                <w:rFonts w:ascii="Cambria" w:eastAsia="Cambria" w:hAnsi="Cambria" w:cs="Cambria"/>
                                <w:sz w:val="16"/>
                                <w:szCs w:val="16"/>
                                <w:lang w:val="en-US" w:eastAsia="en-US" w:bidi="en-US"/>
                              </w:rPr>
                              <w:t>p</w:t>
                            </w:r>
                            <w:r>
                              <w:rPr>
                                <w:rFonts w:ascii="Cambria" w:eastAsia="Cambria" w:hAnsi="Cambria" w:cs="Cambria"/>
                                <w:sz w:val="16"/>
                                <w:szCs w:val="16"/>
                                <w:lang w:val="ru-RU"/>
                              </w:rPr>
                              <w:t>-</w:t>
                            </w:r>
                            <w:r>
                              <w:rPr>
                                <w:rFonts w:ascii="Cambria" w:eastAsia="Cambria" w:hAnsi="Cambria" w:cs="Cambria"/>
                                <w:sz w:val="16"/>
                                <w:szCs w:val="16"/>
                                <w:lang w:val="en-US" w:eastAsia="en-US" w:bidi="en-US"/>
                              </w:rPr>
                              <w:t>n</w:t>
                            </w:r>
                            <w:r>
                              <w:rPr>
                                <w:rFonts w:ascii="Cambria" w:eastAsia="Cambria" w:hAnsi="Cambria" w:cs="Cambria"/>
                                <w:sz w:val="16"/>
                                <w:szCs w:val="16"/>
                                <w:lang w:val="ru-RU"/>
                              </w:rPr>
                              <w:t>-переходов.</w:t>
                            </w:r>
                          </w:p>
                          <w:p w:rsidR="00E8344E" w:rsidRPr="00AF32B1" w:rsidRDefault="00B1693A">
                            <w:pPr>
                              <w:pStyle w:val="a5"/>
                              <w:tabs>
                                <w:tab w:val="left" w:leader="hyphen" w:pos="259"/>
                                <w:tab w:val="left" w:leader="hyphen" w:pos="497"/>
                                <w:tab w:val="left" w:leader="hyphen" w:pos="832"/>
                                <w:tab w:val="left" w:leader="hyphen" w:pos="1336"/>
                              </w:tabs>
                              <w:spacing w:line="166" w:lineRule="auto"/>
                              <w:jc w:val="both"/>
                              <w:rPr>
                                <w:sz w:val="16"/>
                                <w:szCs w:val="16"/>
                                <w:lang w:val="ru-RU"/>
                              </w:rPr>
                            </w:pPr>
                            <w:r>
                              <w:rPr>
                                <w:sz w:val="16"/>
                                <w:szCs w:val="16"/>
                                <w:lang w:val="ru-RU"/>
                              </w:rPr>
                              <w:tab/>
                            </w:r>
                            <w:r>
                              <w:rPr>
                                <w:sz w:val="16"/>
                                <w:szCs w:val="16"/>
                                <w:lang w:val="ru-RU"/>
                              </w:rPr>
                              <w:tab/>
                              <w:t xml:space="preserve"> — усредненные характери</w:t>
                            </w:r>
                            <w:r>
                              <w:rPr>
                                <w:sz w:val="16"/>
                                <w:szCs w:val="16"/>
                                <w:lang w:val="ru-RU"/>
                              </w:rPr>
                              <w:softHyphen/>
                              <w:t xml:space="preserve">стики; — </w:t>
                            </w:r>
                            <w:r>
                              <w:rPr>
                                <w:sz w:val="16"/>
                                <w:szCs w:val="16"/>
                                <w:lang w:val="ru-RU"/>
                              </w:rPr>
                              <w:tab/>
                            </w:r>
                            <w:r>
                              <w:rPr>
                                <w:sz w:val="16"/>
                                <w:szCs w:val="16"/>
                                <w:lang w:val="ru-RU"/>
                              </w:rPr>
                              <w:tab/>
                              <w:t>границы макси</w:t>
                            </w:r>
                            <w:r>
                              <w:rPr>
                                <w:sz w:val="16"/>
                                <w:szCs w:val="16"/>
                                <w:lang w:val="ru-RU"/>
                              </w:rPr>
                              <w:softHyphen/>
                            </w:r>
                          </w:p>
                          <w:p w:rsidR="00E8344E" w:rsidRPr="00AF32B1" w:rsidRDefault="00B1693A">
                            <w:pPr>
                              <w:pStyle w:val="a5"/>
                              <w:spacing w:line="166" w:lineRule="auto"/>
                              <w:rPr>
                                <w:sz w:val="16"/>
                                <w:szCs w:val="16"/>
                                <w:lang w:val="ru-RU"/>
                              </w:rPr>
                            </w:pPr>
                            <w:r>
                              <w:rPr>
                                <w:sz w:val="16"/>
                                <w:szCs w:val="16"/>
                                <w:lang w:val="ru-RU"/>
                              </w:rPr>
                              <w:t>мального разброса.</w:t>
                            </w:r>
                          </w:p>
                        </w:txbxContent>
                      </wps:txbx>
                      <wps:bodyPr lIns="0" tIns="0" rIns="0" bIns="0"/>
                    </wps:wsp>
                  </a:graphicData>
                </a:graphic>
              </wp:anchor>
            </w:drawing>
          </mc:Choice>
          <mc:Fallback>
            <w:pict>
              <v:shape id="_x0000_s1049" type="#_x0000_t202" style="position:absolute;margin-left:174.pt;margin-top:287.35000000000002pt;width:129.94999999999999pt;height:52.399999999999999pt;z-index:251657731;mso-wrap-distance-left:0;mso-wrap-distance-right:0;mso-position-horizontal-relative:page;mso-position-vertical-relative:margin" filled="f" stroked="f">
                <v:textbox inset="0,0,0,0">
                  <w:txbxContent>
                    <w:p>
                      <w:pPr>
                        <w:pStyle w:val="Style5"/>
                        <w:keepNext w:val="0"/>
                        <w:keepLines w:val="0"/>
                        <w:widowControl w:val="0"/>
                        <w:shd w:val="clear" w:color="auto" w:fill="auto"/>
                        <w:bidi w:val="0"/>
                        <w:spacing w:before="0" w:after="60" w:line="216"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3-9. </w:t>
                      </w:r>
                      <w:r>
                        <w:rPr>
                          <w:rFonts w:ascii="Cambria" w:eastAsia="Cambria" w:hAnsi="Cambria" w:cs="Cambria"/>
                          <w:color w:val="000000"/>
                          <w:spacing w:val="0"/>
                          <w:w w:val="100"/>
                          <w:position w:val="0"/>
                          <w:sz w:val="16"/>
                          <w:szCs w:val="16"/>
                          <w:shd w:val="clear" w:color="auto" w:fill="auto"/>
                          <w:lang w:val="ru-RU" w:eastAsia="ru-RU" w:bidi="ru-RU"/>
                        </w:rPr>
                        <w:t>Относительная нели</w:t>
                        <w:softHyphen/>
                        <w:t xml:space="preserve">нейность кремниевых </w:t>
                      </w:r>
                      <w:r>
                        <w:rPr>
                          <w:rFonts w:ascii="Cambria" w:eastAsia="Cambria" w:hAnsi="Cambria" w:cs="Cambria"/>
                          <w:color w:val="000000"/>
                          <w:spacing w:val="0"/>
                          <w:w w:val="100"/>
                          <w:position w:val="0"/>
                          <w:sz w:val="16"/>
                          <w:szCs w:val="16"/>
                          <w:shd w:val="clear" w:color="auto" w:fill="auto"/>
                          <w:lang w:val="en-US" w:eastAsia="en-US" w:bidi="en-US"/>
                        </w:rPr>
                        <w:t>p</w:t>
                      </w:r>
                      <w:r>
                        <w:rPr>
                          <w:rFonts w:ascii="Cambria" w:eastAsia="Cambria" w:hAnsi="Cambria" w:cs="Cambria"/>
                          <w:color w:val="000000"/>
                          <w:spacing w:val="0"/>
                          <w:w w:val="100"/>
                          <w:position w:val="0"/>
                          <w:sz w:val="16"/>
                          <w:szCs w:val="16"/>
                          <w:shd w:val="clear" w:color="auto" w:fill="auto"/>
                          <w:lang w:val="ru-RU" w:eastAsia="ru-RU" w:bidi="ru-RU"/>
                        </w:rPr>
                        <w:t>-</w:t>
                      </w:r>
                      <w:r>
                        <w:rPr>
                          <w:rFonts w:ascii="Cambria" w:eastAsia="Cambria" w:hAnsi="Cambria" w:cs="Cambria"/>
                          <w:color w:val="000000"/>
                          <w:spacing w:val="0"/>
                          <w:w w:val="100"/>
                          <w:position w:val="0"/>
                          <w:sz w:val="16"/>
                          <w:szCs w:val="16"/>
                          <w:shd w:val="clear" w:color="auto" w:fill="auto"/>
                          <w:lang w:val="en-US" w:eastAsia="en-US" w:bidi="en-US"/>
                        </w:rPr>
                        <w:t>n</w:t>
                      </w:r>
                      <w:r>
                        <w:rPr>
                          <w:rFonts w:ascii="Cambria" w:eastAsia="Cambria" w:hAnsi="Cambria" w:cs="Cambria"/>
                          <w:color w:val="000000"/>
                          <w:spacing w:val="0"/>
                          <w:w w:val="100"/>
                          <w:position w:val="0"/>
                          <w:sz w:val="16"/>
                          <w:szCs w:val="16"/>
                          <w:shd w:val="clear" w:color="auto" w:fill="auto"/>
                          <w:lang w:val="ru-RU" w:eastAsia="ru-RU" w:bidi="ru-RU"/>
                        </w:rPr>
                        <w:t>-переходов.</w:t>
                      </w:r>
                    </w:p>
                    <w:p>
                      <w:pPr>
                        <w:pStyle w:val="Style5"/>
                        <w:keepNext w:val="0"/>
                        <w:keepLines w:val="0"/>
                        <w:widowControl w:val="0"/>
                        <w:shd w:val="clear" w:color="auto" w:fill="auto"/>
                        <w:tabs>
                          <w:tab w:leader="hyphen" w:pos="259" w:val="left"/>
                          <w:tab w:leader="hyphen" w:pos="497" w:val="left"/>
                          <w:tab w:leader="hyphen" w:pos="832" w:val="left"/>
                          <w:tab w:leader="hyphen" w:pos="1336" w:val="left"/>
                        </w:tabs>
                        <w:bidi w:val="0"/>
                        <w:spacing w:before="0" w:after="0" w:line="166" w:lineRule="auto"/>
                        <w:ind w:left="0" w:right="0" w:firstLine="0"/>
                        <w:jc w:val="both"/>
                        <w:rPr>
                          <w:sz w:val="16"/>
                          <w:szCs w:val="16"/>
                        </w:rPr>
                      </w:pPr>
                      <w:r>
                        <w:rPr>
                          <w:color w:val="000000"/>
                          <w:spacing w:val="0"/>
                          <w:w w:val="100"/>
                          <w:position w:val="0"/>
                          <w:sz w:val="16"/>
                          <w:szCs w:val="16"/>
                          <w:shd w:val="clear" w:color="auto" w:fill="auto"/>
                          <w:lang w:val="ru-RU" w:eastAsia="ru-RU" w:bidi="ru-RU"/>
                        </w:rPr>
                        <w:tab/>
                        <w:tab/>
                        <w:t xml:space="preserve"> — усредненные характери</w:t>
                        <w:softHyphen/>
                        <w:t xml:space="preserve">стики; — </w:t>
                        <w:tab/>
                        <w:tab/>
                        <w:t>границы макси</w:t>
                        <w:softHyphen/>
                      </w:r>
                    </w:p>
                    <w:p>
                      <w:pPr>
                        <w:pStyle w:val="Style5"/>
                        <w:keepNext w:val="0"/>
                        <w:keepLines w:val="0"/>
                        <w:widowControl w:val="0"/>
                        <w:shd w:val="clear" w:color="auto" w:fill="auto"/>
                        <w:bidi w:val="0"/>
                        <w:spacing w:before="0" w:after="0" w:line="166" w:lineRule="auto"/>
                        <w:ind w:left="0" w:right="0" w:firstLine="0"/>
                        <w:jc w:val="left"/>
                        <w:rPr>
                          <w:sz w:val="16"/>
                          <w:szCs w:val="16"/>
                        </w:rPr>
                      </w:pPr>
                      <w:r>
                        <w:rPr>
                          <w:color w:val="000000"/>
                          <w:spacing w:val="0"/>
                          <w:w w:val="100"/>
                          <w:position w:val="0"/>
                          <w:sz w:val="16"/>
                          <w:szCs w:val="16"/>
                          <w:shd w:val="clear" w:color="auto" w:fill="auto"/>
                          <w:lang w:val="ru-RU" w:eastAsia="ru-RU" w:bidi="ru-RU"/>
                        </w:rPr>
                        <w:t>мального разброса.</w:t>
                      </w:r>
                    </w:p>
                  </w:txbxContent>
                </v:textbox>
                <w10:wrap anchorx="page" anchory="margin"/>
              </v:shape>
            </w:pict>
          </mc:Fallback>
        </mc:AlternateContent>
      </w:r>
      <w:r w:rsidRPr="00AF32B1">
        <w:rPr>
          <w:lang w:val="en-US"/>
        </w:rPr>
        <w:t xml:space="preserve">the bridge of a transistor with a grounded base to the base current [L. </w:t>
      </w:r>
      <w:r>
        <w:rPr>
          <w:lang w:val="en-US" w:eastAsia="en-US" w:bidi="en-US"/>
        </w:rPr>
        <w:t>3-22].</w:t>
      </w:r>
    </w:p>
    <w:p w:rsidR="00E8344E" w:rsidRDefault="00B1693A">
      <w:pPr>
        <w:pStyle w:val="1"/>
        <w:spacing w:after="0" w:line="204" w:lineRule="auto"/>
        <w:ind w:firstLine="320"/>
        <w:jc w:val="both"/>
      </w:pPr>
      <w:r w:rsidRPr="00AF32B1">
        <w:rPr>
          <w:i/>
          <w:iCs/>
          <w:lang w:val="en-US"/>
        </w:rPr>
        <w:t xml:space="preserve">Basic properties. </w:t>
      </w:r>
      <w:r w:rsidRPr="00AF32B1">
        <w:rPr>
          <w:lang w:val="en-US"/>
        </w:rPr>
        <w:t xml:space="preserve">The steepness of the logarithmic </w:t>
      </w:r>
      <w:r w:rsidRPr="00AF32B1">
        <w:rPr>
          <w:lang w:val="en-US"/>
        </w:rPr>
        <w:softHyphen/>
        <w:t xml:space="preserve">characteristic of a semiconductor junction, depending </w:t>
      </w:r>
      <w:r w:rsidRPr="00AF32B1">
        <w:rPr>
          <w:lang w:val="en-US"/>
        </w:rPr>
        <w:softHyphen/>
        <w:t xml:space="preserve">on the type of element , is </w:t>
      </w:r>
      <w:r>
        <w:rPr>
          <w:lang w:val="en-US" w:eastAsia="en-US" w:bidi="en-US"/>
        </w:rPr>
        <w:t xml:space="preserve">60-100 </w:t>
      </w:r>
      <w:r w:rsidRPr="00AF32B1">
        <w:rPr>
          <w:lang w:val="en-US"/>
        </w:rPr>
        <w:t xml:space="preserve">mV </w:t>
      </w:r>
      <w:r>
        <w:rPr>
          <w:lang w:val="en-US" w:eastAsia="en-US" w:bidi="en-US"/>
        </w:rPr>
        <w:t xml:space="preserve">. </w:t>
      </w:r>
      <w:r w:rsidRPr="00AF32B1">
        <w:rPr>
          <w:lang w:val="en-US"/>
        </w:rPr>
        <w:t xml:space="preserve">Over a wider range, </w:t>
      </w:r>
      <w:r w:rsidRPr="00AF32B1">
        <w:rPr>
          <w:lang w:val="en-US"/>
        </w:rPr>
        <w:softHyphen/>
        <w:t>the offse</w:t>
      </w:r>
      <w:r w:rsidRPr="00AF32B1">
        <w:rPr>
          <w:lang w:val="en-US"/>
        </w:rPr>
        <w:t xml:space="preserve">t of the characteristic </w:t>
      </w:r>
      <w:r w:rsidRPr="00AF32B1">
        <w:rPr>
          <w:lang w:val="en-US"/>
        </w:rPr>
        <w:softHyphen/>
        <w:t xml:space="preserve">and, especially, the non-linearity can change </w:t>
      </w:r>
      <w:r w:rsidRPr="00AF32B1">
        <w:rPr>
          <w:lang w:val="en-US"/>
        </w:rPr>
        <w:softHyphen/>
        <w:t xml:space="preserve">. On fig. </w:t>
      </w:r>
      <w:r>
        <w:rPr>
          <w:lang w:val="en-US" w:eastAsia="en-US" w:bidi="en-US"/>
        </w:rPr>
        <w:t xml:space="preserve">Figures 3-9 </w:t>
      </w:r>
      <w:r w:rsidRPr="00AF32B1">
        <w:rPr>
          <w:lang w:val="en-US"/>
        </w:rPr>
        <w:t xml:space="preserve">show the characteristics of some silicon devices in a two- </w:t>
      </w:r>
      <w:r w:rsidRPr="00AF32B1">
        <w:rPr>
          <w:lang w:val="en-US"/>
        </w:rPr>
        <w:softHyphen/>
        <w:t xml:space="preserve">clamp connection, </w:t>
      </w:r>
      <w:r w:rsidRPr="00AF32B1">
        <w:rPr>
          <w:lang w:val="en-US"/>
        </w:rPr>
        <w:softHyphen/>
        <w:t xml:space="preserve">suitable for use as an LE. The steepness </w:t>
      </w:r>
      <w:r w:rsidRPr="00AF32B1">
        <w:rPr>
          <w:lang w:val="en-US"/>
        </w:rPr>
        <w:softHyphen/>
        <w:t xml:space="preserve">of the logarithmic characteristic </w:t>
      </w:r>
      <w:r w:rsidRPr="00AF32B1">
        <w:rPr>
          <w:lang w:val="en-US"/>
        </w:rPr>
        <w:softHyphen/>
        <w:t xml:space="preserve">is in </w:t>
      </w:r>
      <w:r w:rsidRPr="00AF32B1">
        <w:rPr>
          <w:lang w:val="en-US"/>
        </w:rPr>
        <w:t xml:space="preserve">the range of 70–90 </w:t>
      </w:r>
      <w:r>
        <w:rPr>
          <w:lang w:val="en-US" w:eastAsia="en-US" w:bidi="en-US"/>
        </w:rPr>
        <w:t xml:space="preserve">mV , </w:t>
      </w:r>
      <w:r w:rsidRPr="00AF32B1">
        <w:rPr>
          <w:lang w:val="en-US"/>
        </w:rPr>
        <w:t xml:space="preserve">and the offset is at the level </w:t>
      </w:r>
      <w:r w:rsidRPr="00AF32B1">
        <w:rPr>
          <w:lang w:val="en-US"/>
        </w:rPr>
        <w:softHyphen/>
        <w:t xml:space="preserve">of 0.8–1 </w:t>
      </w:r>
      <w:r>
        <w:rPr>
          <w:lang w:val="en-US" w:eastAsia="en-US" w:bidi="en-US"/>
        </w:rPr>
        <w:t xml:space="preserve">V. </w:t>
      </w:r>
      <w:r w:rsidRPr="00AF32B1">
        <w:rPr>
          <w:lang w:val="en-US"/>
        </w:rPr>
        <w:t xml:space="preserve">The </w:t>
      </w:r>
      <w:r w:rsidRPr="00AF32B1">
        <w:rPr>
          <w:lang w:val="en-US"/>
        </w:rPr>
        <w:softHyphen/>
      </w:r>
      <w:r>
        <w:rPr>
          <w:lang w:val="en-US" w:eastAsia="en-US" w:bidi="en-US"/>
        </w:rPr>
        <w:t xml:space="preserve">standard </w:t>
      </w:r>
      <w:r w:rsidRPr="00AF32B1">
        <w:rPr>
          <w:lang w:val="en-US"/>
        </w:rPr>
        <w:t xml:space="preserve">deviation of the slope values for elements of the </w:t>
      </w:r>
      <w:r w:rsidRPr="00AF32B1">
        <w:rPr>
          <w:lang w:val="en-US"/>
        </w:rPr>
        <w:softHyphen/>
        <w:t xml:space="preserve">same type is about </w:t>
      </w:r>
      <w:r>
        <w:rPr>
          <w:lang w:val="en-US" w:eastAsia="en-US" w:bidi="en-US"/>
        </w:rPr>
        <w:t xml:space="preserve">10%, </w:t>
      </w:r>
      <w:r w:rsidRPr="00AF32B1">
        <w:rPr>
          <w:lang w:val="en-US"/>
        </w:rPr>
        <w:t xml:space="preserve">and the displacement is about </w:t>
      </w:r>
      <w:r>
        <w:rPr>
          <w:lang w:val="en-US" w:eastAsia="en-US" w:bidi="en-US"/>
        </w:rPr>
        <w:t xml:space="preserve">5%. </w:t>
      </w:r>
      <w:r w:rsidRPr="00AF32B1">
        <w:rPr>
          <w:lang w:val="en-US"/>
        </w:rPr>
        <w:t xml:space="preserve">The spread of nonlinearity values </w:t>
      </w:r>
      <w:r w:rsidRPr="00AF32B1">
        <w:rPr>
          <w:lang w:val="en-US"/>
        </w:rPr>
        <w:softHyphen/>
        <w:t xml:space="preserve">is also insignificant </w:t>
      </w:r>
      <w:r w:rsidRPr="00AF32B1">
        <w:rPr>
          <w:lang w:val="en-US"/>
        </w:rPr>
        <w:softHyphen/>
        <w:t>. The o</w:t>
      </w:r>
      <w:r w:rsidRPr="00AF32B1">
        <w:rPr>
          <w:lang w:val="en-US"/>
        </w:rPr>
        <w:t xml:space="preserve">perating range </w:t>
      </w:r>
      <w:r w:rsidRPr="00AF32B1">
        <w:rPr>
          <w:lang w:val="en-US"/>
        </w:rPr>
        <w:softHyphen/>
        <w:t xml:space="preserve">of silicon </w:t>
      </w:r>
      <w:r w:rsidRPr="00AF32B1">
        <w:rPr>
          <w:lang w:val="en-US"/>
        </w:rPr>
        <w:softHyphen/>
      </w:r>
      <w:r>
        <w:rPr>
          <w:lang w:val="en-US" w:eastAsia="en-US" w:bidi="en-US"/>
        </w:rPr>
        <w:t xml:space="preserve">p </w:t>
      </w:r>
      <w:r w:rsidRPr="00AF32B1">
        <w:rPr>
          <w:lang w:val="en-US"/>
        </w:rPr>
        <w:t xml:space="preserve">- </w:t>
      </w:r>
      <w:r>
        <w:rPr>
          <w:lang w:val="en-US" w:eastAsia="en-US" w:bidi="en-US"/>
        </w:rPr>
        <w:t xml:space="preserve">n </w:t>
      </w:r>
      <w:r w:rsidRPr="00AF32B1">
        <w:rPr>
          <w:lang w:val="en-US"/>
        </w:rPr>
        <w:t xml:space="preserve">-junctions is about 10 </w:t>
      </w:r>
      <w:r w:rsidRPr="00AF32B1">
        <w:rPr>
          <w:vertAlign w:val="superscript"/>
          <w:lang w:val="en-US"/>
        </w:rPr>
        <w:t xml:space="preserve">-11 </w:t>
      </w:r>
      <w:r w:rsidRPr="00AF32B1">
        <w:rPr>
          <w:lang w:val="en-US"/>
        </w:rPr>
        <w:t xml:space="preserve">- </w:t>
      </w:r>
      <w:r>
        <w:rPr>
          <w:lang w:val="en-US" w:eastAsia="en-US" w:bidi="en-US"/>
        </w:rPr>
        <w:t xml:space="preserve">10 </w:t>
      </w:r>
      <w:r>
        <w:rPr>
          <w:vertAlign w:val="superscript"/>
          <w:lang w:val="en-US" w:eastAsia="en-US" w:bidi="en-US"/>
        </w:rPr>
        <w:t>-4</w:t>
      </w:r>
      <w:r>
        <w:rPr>
          <w:lang w:val="en-US" w:eastAsia="en-US" w:bidi="en-US"/>
        </w:rPr>
        <w:t xml:space="preserve"> A, </w:t>
      </w:r>
      <w:r w:rsidRPr="00AF32B1">
        <w:rPr>
          <w:lang w:val="en-US"/>
        </w:rPr>
        <w:t xml:space="preserve">and </w:t>
      </w:r>
      <w:r w:rsidRPr="00AF32B1">
        <w:rPr>
          <w:lang w:val="en-US"/>
        </w:rPr>
        <w:softHyphen/>
        <w:t xml:space="preserve">the relative nonlinearity </w:t>
      </w:r>
      <w:r w:rsidRPr="00AF32B1">
        <w:rPr>
          <w:lang w:val="en-US"/>
        </w:rPr>
        <w:softHyphen/>
        <w:t xml:space="preserve">reaches </w:t>
      </w:r>
      <w:r>
        <w:rPr>
          <w:lang w:val="en-US" w:eastAsia="en-US" w:bidi="en-US"/>
        </w:rPr>
        <w:t xml:space="preserve">10–20% </w:t>
      </w:r>
      <w:r w:rsidRPr="00AF32B1">
        <w:rPr>
          <w:lang w:val="en-US"/>
        </w:rPr>
        <w:t xml:space="preserve">even for average characteristics </w:t>
      </w:r>
      <w:r w:rsidRPr="00AF32B1">
        <w:rPr>
          <w:lang w:val="en-US"/>
        </w:rPr>
        <w:softHyphen/>
        <w:t xml:space="preserve">. Logarithmic elements with silicon junctions can </w:t>
      </w:r>
      <w:r w:rsidRPr="00AF32B1">
        <w:rPr>
          <w:lang w:val="en-US"/>
        </w:rPr>
        <w:softHyphen/>
      </w:r>
      <w:r w:rsidRPr="00AF32B1">
        <w:rPr>
          <w:lang w:val="en-US"/>
        </w:rPr>
        <w:t xml:space="preserve">only be used in devices of low accuracy and at relatively </w:t>
      </w:r>
      <w:r w:rsidRPr="00AF32B1">
        <w:rPr>
          <w:lang w:val="en-US"/>
        </w:rPr>
        <w:softHyphen/>
        <w:t>high currents.</w:t>
      </w:r>
    </w:p>
    <w:p w:rsidR="00E8344E" w:rsidRDefault="00B1693A">
      <w:pPr>
        <w:pStyle w:val="1"/>
        <w:spacing w:after="0" w:line="204" w:lineRule="auto"/>
        <w:jc w:val="both"/>
        <w:sectPr w:rsidR="00E8344E">
          <w:footerReference w:type="default" r:id="rId17"/>
          <w:pgSz w:w="6606" w:h="10732"/>
          <w:pgMar w:top="315" w:right="516" w:bottom="551" w:left="329" w:header="0" w:footer="3" w:gutter="0"/>
          <w:pgNumType w:start="69"/>
          <w:cols w:space="720"/>
          <w:noEndnote/>
          <w:docGrid w:linePitch="360"/>
        </w:sectPr>
      </w:pPr>
      <w:r w:rsidRPr="00AF32B1">
        <w:rPr>
          <w:lang w:val="en-US"/>
        </w:rPr>
        <w:t xml:space="preserve">Planar </w:t>
      </w:r>
      <w:r w:rsidRPr="00AF32B1">
        <w:rPr>
          <w:lang w:val="en-US"/>
        </w:rPr>
        <w:softHyphen/>
        <w:t xml:space="preserve">transistors in a three-terminal connection, in which the distance </w:t>
      </w:r>
      <w:r w:rsidRPr="00AF32B1">
        <w:rPr>
          <w:lang w:val="en-US"/>
        </w:rPr>
        <w:softHyphen/>
      </w:r>
      <w:r w:rsidRPr="00AF32B1">
        <w:rPr>
          <w:lang w:val="en-US"/>
        </w:rPr>
        <w:t xml:space="preserve">between the collector and emitter is small, have the least nonlinearity, which </w:t>
      </w:r>
      <w:r w:rsidRPr="00AF32B1">
        <w:rPr>
          <w:lang w:val="en-US"/>
        </w:rPr>
        <w:softHyphen/>
        <w:t xml:space="preserve">ensures mutual compensation of the current components in the collector-base and emitter-base sections due to </w:t>
      </w:r>
      <w:r w:rsidRPr="00AF32B1">
        <w:rPr>
          <w:lang w:val="en-US"/>
        </w:rPr>
        <w:softHyphen/>
        <w:t xml:space="preserve">the main carriers. For silicon planar </w:t>
      </w:r>
      <w:r w:rsidRPr="00AF32B1">
        <w:rPr>
          <w:lang w:val="en-US"/>
        </w:rPr>
        <w:softHyphen/>
        <w:t>KT312A and diffusion KT301V</w:t>
      </w:r>
      <w:r w:rsidRPr="00AF32B1">
        <w:rPr>
          <w:lang w:val="en-US"/>
        </w:rPr>
        <w:t xml:space="preserve"> and 2T301Zh </w:t>
      </w:r>
      <w:r w:rsidRPr="00AF32B1">
        <w:rPr>
          <w:lang w:val="en-US"/>
        </w:rPr>
        <w:softHyphen/>
        <w:t xml:space="preserve">transistors in a three-terminal connection (Fig. </w:t>
      </w:r>
      <w:r>
        <w:rPr>
          <w:lang w:val="en-US" w:eastAsia="en-US" w:bidi="en-US"/>
        </w:rPr>
        <w:t xml:space="preserve">3-10) , the </w:t>
      </w:r>
      <w:r w:rsidRPr="00AF32B1">
        <w:rPr>
          <w:lang w:val="en-US"/>
        </w:rPr>
        <w:t xml:space="preserve">slope </w:t>
      </w:r>
      <w:r w:rsidRPr="00AF32B1">
        <w:rPr>
          <w:lang w:val="en-US"/>
        </w:rPr>
        <w:softHyphen/>
        <w:t xml:space="preserve">is </w:t>
      </w:r>
      <w:r>
        <w:rPr>
          <w:lang w:val="en-US" w:eastAsia="en-US" w:bidi="en-US"/>
        </w:rPr>
        <w:t xml:space="preserve">50 </w:t>
      </w:r>
      <w:r w:rsidRPr="00AF32B1">
        <w:rPr>
          <w:lang w:val="en-US"/>
        </w:rPr>
        <w:t xml:space="preserve">- </w:t>
      </w:r>
      <w:r>
        <w:rPr>
          <w:lang w:val="en-US" w:eastAsia="en-US" w:bidi="en-US"/>
        </w:rPr>
        <w:t xml:space="preserve">60 </w:t>
      </w:r>
      <w:r w:rsidRPr="00AF32B1">
        <w:rPr>
          <w:lang w:val="en-US"/>
        </w:rPr>
        <w:t xml:space="preserve">mV, the bias is </w:t>
      </w:r>
      <w:r>
        <w:rPr>
          <w:lang w:val="en-US" w:eastAsia="en-US" w:bidi="en-US"/>
        </w:rPr>
        <w:t xml:space="preserve">0.75 </w:t>
      </w:r>
      <w:r w:rsidRPr="00AF32B1">
        <w:rPr>
          <w:lang w:val="en-US"/>
        </w:rPr>
        <w:t xml:space="preserve">- </w:t>
      </w:r>
      <w:r>
        <w:rPr>
          <w:lang w:val="en-US" w:eastAsia="en-US" w:bidi="en-US"/>
        </w:rPr>
        <w:t xml:space="preserve">0.85 </w:t>
      </w:r>
      <w:r w:rsidRPr="00AF32B1">
        <w:rPr>
          <w:lang w:val="en-US"/>
        </w:rPr>
        <w:t xml:space="preserve">V, and the operating range is </w:t>
      </w:r>
      <w:r>
        <w:rPr>
          <w:lang w:val="en-US" w:eastAsia="en-US" w:bidi="en-US"/>
        </w:rPr>
        <w:t xml:space="preserve">10 </w:t>
      </w:r>
      <w:r>
        <w:rPr>
          <w:vertAlign w:val="superscript"/>
          <w:lang w:val="en-US" w:eastAsia="en-US" w:bidi="en-US"/>
        </w:rPr>
        <w:t xml:space="preserve">-12 </w:t>
      </w:r>
      <w:r>
        <w:rPr>
          <w:lang w:val="en-US" w:eastAsia="en-US" w:bidi="en-US"/>
        </w:rPr>
        <w:t xml:space="preserve">-10 </w:t>
      </w:r>
      <w:r>
        <w:rPr>
          <w:vertAlign w:val="superscript"/>
          <w:lang w:val="en-US" w:eastAsia="en-US" w:bidi="en-US"/>
        </w:rPr>
        <w:t>-4</w:t>
      </w:r>
      <w:r>
        <w:rPr>
          <w:lang w:val="en-US" w:eastAsia="en-US" w:bidi="en-US"/>
        </w:rPr>
        <w:t xml:space="preserve"> </w:t>
      </w:r>
      <w:r w:rsidRPr="00AF32B1">
        <w:rPr>
          <w:lang w:val="en-US"/>
        </w:rPr>
        <w:t xml:space="preserve">And with an error of about </w:t>
      </w:r>
      <w:r>
        <w:rPr>
          <w:lang w:val="en-US" w:eastAsia="en-US" w:bidi="en-US"/>
        </w:rPr>
        <w:t xml:space="preserve">5%. </w:t>
      </w:r>
      <w:r w:rsidRPr="00AF32B1">
        <w:rPr>
          <w:lang w:val="en-US"/>
        </w:rPr>
        <w:t>scatter</w:t>
      </w:r>
    </w:p>
    <w:p w:rsidR="00E8344E" w:rsidRDefault="00B1693A">
      <w:pPr>
        <w:spacing w:line="1" w:lineRule="exact"/>
      </w:pPr>
      <w:r>
        <w:rPr>
          <w:noProof/>
          <w:lang w:val="ru-RU" w:bidi="ar-SA"/>
        </w:rPr>
        <w:lastRenderedPageBreak/>
        <w:drawing>
          <wp:anchor distT="0" distB="0" distL="114300" distR="114300" simplePos="0" relativeHeight="125829383" behindDoc="0" locked="0" layoutInCell="1" allowOverlap="1">
            <wp:simplePos x="0" y="0"/>
            <wp:positionH relativeFrom="page">
              <wp:posOffset>811530</wp:posOffset>
            </wp:positionH>
            <wp:positionV relativeFrom="paragraph">
              <wp:posOffset>1031240</wp:posOffset>
            </wp:positionV>
            <wp:extent cx="2597150" cy="2359025"/>
            <wp:effectExtent l="0" t="0" r="0" b="0"/>
            <wp:wrapTopAndBottom/>
            <wp:docPr id="27" name="Shape 27"/>
            <wp:cNvGraphicFramePr/>
            <a:graphic xmlns:a="http://schemas.openxmlformats.org/drawingml/2006/main">
              <a:graphicData uri="http://schemas.openxmlformats.org/drawingml/2006/picture">
                <pic:pic xmlns:pic="http://schemas.openxmlformats.org/drawingml/2006/picture">
                  <pic:nvPicPr>
                    <pic:cNvPr id="28" name="Picture box 28"/>
                    <pic:cNvPicPr/>
                  </pic:nvPicPr>
                  <pic:blipFill>
                    <a:blip r:embed="rId18"/>
                    <a:stretch/>
                  </pic:blipFill>
                  <pic:spPr>
                    <a:xfrm>
                      <a:off x="0" y="0"/>
                      <a:ext cx="2597150" cy="2359025"/>
                    </a:xfrm>
                    <a:prstGeom prst="rect">
                      <a:avLst/>
                    </a:prstGeom>
                  </pic:spPr>
                </pic:pic>
              </a:graphicData>
            </a:graphic>
          </wp:anchor>
        </w:drawing>
      </w:r>
    </w:p>
    <w:p w:rsidR="00E8344E" w:rsidRDefault="00B1693A">
      <w:pPr>
        <w:pStyle w:val="1"/>
        <w:spacing w:after="0" w:line="209" w:lineRule="auto"/>
        <w:ind w:firstLine="0"/>
        <w:jc w:val="both"/>
      </w:pPr>
      <w:r w:rsidRPr="00AF32B1">
        <w:rPr>
          <w:lang w:val="en-US"/>
        </w:rPr>
        <w:t xml:space="preserve">values of relative nonlinearity for devices </w:t>
      </w:r>
      <w:r w:rsidRPr="00AF32B1">
        <w:rPr>
          <w:lang w:val="en-US"/>
        </w:rPr>
        <w:softHyphen/>
        <w:t>of th</w:t>
      </w:r>
      <w:r w:rsidRPr="00AF32B1">
        <w:rPr>
          <w:lang w:val="en-US"/>
        </w:rPr>
        <w:t xml:space="preserve">e same type do not exceed </w:t>
      </w:r>
      <w:r>
        <w:rPr>
          <w:lang w:val="en-US" w:eastAsia="en-US" w:bidi="en-US"/>
        </w:rPr>
        <w:t xml:space="preserve">2–3 % with </w:t>
      </w:r>
      <w:r w:rsidRPr="00AF32B1">
        <w:rPr>
          <w:lang w:val="en-US"/>
        </w:rPr>
        <w:t xml:space="preserve">an increase of up to </w:t>
      </w:r>
      <w:r>
        <w:rPr>
          <w:lang w:val="en-US" w:eastAsia="en-US" w:bidi="en-US"/>
        </w:rPr>
        <w:t xml:space="preserve">10% </w:t>
      </w:r>
      <w:r w:rsidRPr="00AF32B1">
        <w:rPr>
          <w:lang w:val="en-US"/>
        </w:rPr>
        <w:t xml:space="preserve">at the boundaries of the range , and the spread in the values of </w:t>
      </w:r>
      <w:r w:rsidRPr="00AF32B1">
        <w:rPr>
          <w:lang w:val="en-US"/>
        </w:rPr>
        <w:softHyphen/>
        <w:t xml:space="preserve">slope and displacement does not exceed 2–3 </w:t>
      </w:r>
      <w:r>
        <w:rPr>
          <w:lang w:val="en-US" w:eastAsia="en-US" w:bidi="en-US"/>
        </w:rPr>
        <w:t>% .</w:t>
      </w:r>
    </w:p>
    <w:p w:rsidR="00E8344E" w:rsidRDefault="00B1693A">
      <w:pPr>
        <w:pStyle w:val="1"/>
        <w:spacing w:after="60" w:line="209" w:lineRule="auto"/>
        <w:ind w:firstLine="400"/>
        <w:jc w:val="both"/>
      </w:pPr>
      <w:r w:rsidRPr="00AF32B1">
        <w:rPr>
          <w:i/>
          <w:iCs/>
          <w:lang w:val="en-US"/>
        </w:rPr>
        <w:t xml:space="preserve">Stability. </w:t>
      </w:r>
      <w:r w:rsidRPr="00AF32B1">
        <w:rPr>
          <w:lang w:val="en-US"/>
        </w:rPr>
        <w:t xml:space="preserve">The reason for the instability of the characteristics of </w:t>
      </w:r>
      <w:r w:rsidRPr="00AF32B1">
        <w:rPr>
          <w:lang w:val="en-US"/>
        </w:rPr>
        <w:softHyphen/>
      </w:r>
      <w:r w:rsidRPr="00AF32B1">
        <w:rPr>
          <w:lang w:val="en-US"/>
        </w:rPr>
        <w:t>semiconductor LEs can be irreversible changes in the structure of the element, which causes a change</w:t>
      </w:r>
    </w:p>
    <w:p w:rsidR="00E8344E" w:rsidRDefault="00B1693A">
      <w:pPr>
        <w:pStyle w:val="100"/>
        <w:spacing w:before="60" w:after="60" w:line="221" w:lineRule="auto"/>
        <w:ind w:left="920" w:right="880" w:firstLine="20"/>
        <w:jc w:val="both"/>
      </w:pPr>
      <w:r w:rsidRPr="00AF32B1">
        <w:rPr>
          <w:b/>
          <w:bCs/>
          <w:lang w:val="en-US"/>
        </w:rPr>
        <w:t xml:space="preserve">Rice. </w:t>
      </w:r>
      <w:r>
        <w:rPr>
          <w:b/>
          <w:bCs/>
          <w:lang w:val="en-US" w:eastAsia="en-US" w:bidi="en-US"/>
        </w:rPr>
        <w:t xml:space="preserve">3-10. </w:t>
      </w:r>
      <w:r w:rsidRPr="00AF32B1">
        <w:rPr>
          <w:b/>
          <w:bCs/>
          <w:lang w:val="en-US"/>
        </w:rPr>
        <w:t xml:space="preserve">Relative non-linearity </w:t>
      </w:r>
      <w:r w:rsidRPr="00AF32B1">
        <w:rPr>
          <w:b/>
          <w:bCs/>
          <w:lang w:val="en-US"/>
        </w:rPr>
        <w:softHyphen/>
        <w:t>of transistors in a three-terminal connection.</w:t>
      </w:r>
    </w:p>
    <w:p w:rsidR="00E8344E" w:rsidRDefault="00B1693A">
      <w:pPr>
        <w:pStyle w:val="70"/>
        <w:tabs>
          <w:tab w:val="left" w:leader="hyphen" w:pos="1294"/>
          <w:tab w:val="left" w:leader="hyphen" w:pos="4736"/>
        </w:tabs>
        <w:spacing w:after="320" w:line="173" w:lineRule="auto"/>
        <w:ind w:left="920" w:right="880" w:firstLine="20"/>
        <w:jc w:val="both"/>
        <w:rPr>
          <w:sz w:val="16"/>
          <w:szCs w:val="16"/>
        </w:rPr>
      </w:pPr>
      <w:r w:rsidRPr="00AF32B1">
        <w:rPr>
          <w:sz w:val="16"/>
          <w:szCs w:val="16"/>
          <w:lang w:val="en-US"/>
        </w:rPr>
        <w:tab/>
        <w:t xml:space="preserve">- - average characteristics; — </w:t>
      </w:r>
      <w:r w:rsidRPr="00AF32B1">
        <w:rPr>
          <w:sz w:val="16"/>
          <w:szCs w:val="16"/>
          <w:lang w:val="en-US"/>
        </w:rPr>
        <w:tab/>
        <w:t>limits of maximum spread.</w:t>
      </w:r>
    </w:p>
    <w:p w:rsidR="00E8344E" w:rsidRDefault="00B1693A">
      <w:pPr>
        <w:pStyle w:val="1"/>
        <w:spacing w:after="0" w:line="206" w:lineRule="auto"/>
        <w:ind w:firstLine="0"/>
        <w:jc w:val="both"/>
      </w:pPr>
      <w:r w:rsidRPr="00AF32B1">
        <w:rPr>
          <w:lang w:val="en-US"/>
        </w:rPr>
        <w:t xml:space="preserve">current </w:t>
      </w:r>
      <w:r>
        <w:rPr>
          <w:i/>
          <w:iCs/>
          <w:lang w:val="en-US" w:eastAsia="en-US" w:bidi="en-US"/>
        </w:rPr>
        <w:t xml:space="preserve">I </w:t>
      </w:r>
      <w:r>
        <w:rPr>
          <w:i/>
          <w:iCs/>
          <w:vertAlign w:val="subscript"/>
          <w:lang w:val="en-US" w:eastAsia="en-US" w:bidi="en-US"/>
        </w:rPr>
        <w:t xml:space="preserve">s </w:t>
      </w:r>
      <w:r>
        <w:rPr>
          <w:i/>
          <w:iCs/>
          <w:lang w:val="en-US" w:eastAsia="en-US" w:bidi="en-US"/>
        </w:rPr>
        <w:t>,</w:t>
      </w:r>
      <w:r>
        <w:rPr>
          <w:lang w:val="en-US" w:eastAsia="en-US" w:bidi="en-US"/>
        </w:rPr>
        <w:t xml:space="preserve"> </w:t>
      </w:r>
      <w:r w:rsidRPr="00AF32B1">
        <w:rPr>
          <w:lang w:val="en-US"/>
        </w:rPr>
        <w:t xml:space="preserve">and thus the characteristic shift. It can be assumed that semiconductor LEs are much more stable than electrovacuum ones. Exposure of silicon </w:t>
      </w:r>
      <w:r>
        <w:rPr>
          <w:lang w:val="en-US" w:eastAsia="en-US" w:bidi="en-US"/>
        </w:rPr>
        <w:t xml:space="preserve">p </w:t>
      </w:r>
      <w:r w:rsidRPr="00AF32B1">
        <w:rPr>
          <w:lang w:val="en-US"/>
        </w:rPr>
        <w:t xml:space="preserve">- </w:t>
      </w:r>
      <w:r>
        <w:rPr>
          <w:lang w:val="en-US" w:eastAsia="en-US" w:bidi="en-US"/>
        </w:rPr>
        <w:t xml:space="preserve">n </w:t>
      </w:r>
      <w:r w:rsidRPr="00AF32B1">
        <w:rPr>
          <w:lang w:val="en-US"/>
        </w:rPr>
        <w:t xml:space="preserve">-junctions under a relatively high current significantly </w:t>
      </w:r>
      <w:r w:rsidRPr="00AF32B1">
        <w:rPr>
          <w:lang w:val="en-US"/>
        </w:rPr>
        <w:softHyphen/>
        <w:t xml:space="preserve">changes its characteristics. Recovery </w:t>
      </w:r>
      <w:r w:rsidRPr="00AF32B1">
        <w:rPr>
          <w:lang w:val="en-US"/>
        </w:rPr>
        <w:softHyphen/>
      </w:r>
      <w:r w:rsidRPr="00AF32B1">
        <w:rPr>
          <w:lang w:val="en-US"/>
        </w:rPr>
        <w:t xml:space="preserve">of initial properties at lower currents may take </w:t>
      </w:r>
      <w:r w:rsidRPr="00AF32B1">
        <w:rPr>
          <w:lang w:val="en-US"/>
        </w:rPr>
        <w:softHyphen/>
        <w:t xml:space="preserve">several hours. For transistors in a three- </w:t>
      </w:r>
      <w:r w:rsidRPr="00AF32B1">
        <w:rPr>
          <w:lang w:val="en-US"/>
        </w:rPr>
        <w:softHyphen/>
        <w:t xml:space="preserve">terminal connection, the hysteresis phenomena are much smaller and lie in the range of </w:t>
      </w:r>
      <w:r>
        <w:rPr>
          <w:lang w:val="en-US" w:eastAsia="en-US" w:bidi="en-US"/>
        </w:rPr>
        <w:t xml:space="preserve">0.5-3 mV </w:t>
      </w:r>
      <w:r w:rsidRPr="00AF32B1">
        <w:rPr>
          <w:lang w:val="en-US"/>
        </w:rPr>
        <w:t>.</w:t>
      </w:r>
    </w:p>
    <w:p w:rsidR="00E8344E" w:rsidRDefault="00B1693A">
      <w:pPr>
        <w:pStyle w:val="1"/>
        <w:spacing w:after="60" w:line="206" w:lineRule="auto"/>
        <w:ind w:firstLine="320"/>
        <w:jc w:val="both"/>
        <w:sectPr w:rsidR="00E8344E">
          <w:footerReference w:type="default" r:id="rId19"/>
          <w:pgSz w:w="6606" w:h="10732"/>
          <w:pgMar w:top="612" w:right="371" w:bottom="9" w:left="490" w:header="184" w:footer="3" w:gutter="0"/>
          <w:pgNumType w:start="71"/>
          <w:cols w:space="720"/>
          <w:noEndnote/>
          <w:docGrid w:linePitch="360"/>
        </w:sectPr>
      </w:pPr>
      <w:r w:rsidRPr="00AF32B1">
        <w:rPr>
          <w:i/>
          <w:iCs/>
          <w:lang w:val="en-US"/>
        </w:rPr>
        <w:t xml:space="preserve">The effect of temperature. </w:t>
      </w:r>
      <w:r w:rsidRPr="00AF32B1">
        <w:rPr>
          <w:lang w:val="en-US"/>
        </w:rPr>
        <w:t>The tempe</w:t>
      </w:r>
      <w:r w:rsidRPr="00AF32B1">
        <w:rPr>
          <w:lang w:val="en-US"/>
        </w:rPr>
        <w:t xml:space="preserve">rature characteristics </w:t>
      </w:r>
      <w:r w:rsidRPr="00AF32B1">
        <w:rPr>
          <w:lang w:val="en-US"/>
        </w:rPr>
        <w:softHyphen/>
        <w:t xml:space="preserve">of semiconductor LE are determined from equation </w:t>
      </w:r>
      <w:r>
        <w:rPr>
          <w:lang w:val="en-US" w:eastAsia="en-US" w:bidi="en-US"/>
        </w:rPr>
        <w:t xml:space="preserve">(3-5), </w:t>
      </w:r>
      <w:r w:rsidRPr="00AF32B1">
        <w:rPr>
          <w:lang w:val="en-US"/>
        </w:rPr>
        <w:t xml:space="preserve">in which the saturation current </w:t>
      </w:r>
      <w:r>
        <w:rPr>
          <w:i/>
          <w:iCs/>
          <w:lang w:val="en-US" w:eastAsia="en-US" w:bidi="en-US"/>
        </w:rPr>
        <w:t xml:space="preserve">I </w:t>
      </w:r>
      <w:r>
        <w:rPr>
          <w:i/>
          <w:iCs/>
          <w:vertAlign w:val="subscript"/>
          <w:lang w:val="en-US" w:eastAsia="en-US" w:bidi="en-US"/>
        </w:rPr>
        <w:t>s</w:t>
      </w:r>
      <w:r>
        <w:rPr>
          <w:lang w:val="en-US" w:eastAsia="en-US" w:bidi="en-US"/>
        </w:rPr>
        <w:t xml:space="preserve"> </w:t>
      </w:r>
      <w:r w:rsidRPr="00AF32B1">
        <w:rPr>
          <w:lang w:val="en-US"/>
        </w:rPr>
        <w:t>also depends on temperature. The properties of semiconductor LEs depend more strongly on temperature than those of electrovacuum ones, since</w:t>
      </w:r>
      <w:r w:rsidRPr="00AF32B1">
        <w:rPr>
          <w:lang w:val="en-US"/>
        </w:rPr>
        <w:t xml:space="preserve"> the transition temperature, in contrast to the temperature of the cathode 70</w:t>
      </w:r>
    </w:p>
    <w:p w:rsidR="00E8344E" w:rsidRDefault="00B1693A">
      <w:pPr>
        <w:pStyle w:val="1"/>
        <w:spacing w:after="0" w:line="209" w:lineRule="auto"/>
        <w:ind w:firstLine="0"/>
        <w:jc w:val="both"/>
      </w:pPr>
      <w:r w:rsidRPr="00AF32B1">
        <w:rPr>
          <w:lang w:val="en-US"/>
        </w:rPr>
        <w:lastRenderedPageBreak/>
        <w:t>yes electrovacuum element, is entirely determined by the ambient temperature.</w:t>
      </w:r>
    </w:p>
    <w:p w:rsidR="00E8344E" w:rsidRDefault="00B1693A">
      <w:pPr>
        <w:pStyle w:val="1"/>
        <w:spacing w:after="0" w:line="209" w:lineRule="auto"/>
        <w:ind w:firstLine="380"/>
        <w:jc w:val="both"/>
      </w:pPr>
      <w:r w:rsidRPr="00AF32B1">
        <w:rPr>
          <w:i/>
          <w:iCs/>
          <w:lang w:val="en-US"/>
        </w:rPr>
        <w:t xml:space="preserve">Influence of radioactive radiation. </w:t>
      </w:r>
      <w:r w:rsidRPr="00AF32B1">
        <w:rPr>
          <w:lang w:val="en-US"/>
        </w:rPr>
        <w:t xml:space="preserve">Under the influence of radiation, semiconductor LEs undergo </w:t>
      </w:r>
      <w:r w:rsidRPr="00AF32B1">
        <w:rPr>
          <w:lang w:val="en-US"/>
        </w:rPr>
        <w:softHyphen/>
      </w:r>
      <w:r w:rsidRPr="00AF32B1">
        <w:rPr>
          <w:lang w:val="en-US"/>
        </w:rPr>
        <w:t xml:space="preserve">reversible and irreversible changes in properties, but there are no quantitative </w:t>
      </w:r>
      <w:r w:rsidRPr="00AF32B1">
        <w:rPr>
          <w:lang w:val="en-US"/>
        </w:rPr>
        <w:softHyphen/>
        <w:t>data on this issue in the literature.</w:t>
      </w:r>
    </w:p>
    <w:p w:rsidR="00E8344E" w:rsidRDefault="00B1693A">
      <w:pPr>
        <w:pStyle w:val="1"/>
        <w:spacing w:after="0" w:line="209" w:lineRule="auto"/>
        <w:ind w:firstLine="380"/>
        <w:jc w:val="both"/>
      </w:pPr>
      <w:r w:rsidRPr="00AF32B1">
        <w:rPr>
          <w:i/>
          <w:iCs/>
          <w:lang w:val="en-US"/>
        </w:rPr>
        <w:t xml:space="preserve">own capacity. </w:t>
      </w:r>
      <w:r w:rsidRPr="00AF32B1">
        <w:rPr>
          <w:lang w:val="en-US"/>
        </w:rPr>
        <w:t xml:space="preserve">The junction capacitance, depending </w:t>
      </w:r>
      <w:r w:rsidRPr="00AF32B1">
        <w:rPr>
          <w:lang w:val="en-US"/>
        </w:rPr>
        <w:softHyphen/>
        <w:t>on the type of element used, can range from units to hundreds of picofarads; it depen</w:t>
      </w:r>
      <w:r w:rsidRPr="00AF32B1">
        <w:rPr>
          <w:lang w:val="en-US"/>
        </w:rPr>
        <w:t xml:space="preserve">ds on the </w:t>
      </w:r>
      <w:r w:rsidRPr="00AF32B1">
        <w:rPr>
          <w:lang w:val="en-US"/>
        </w:rPr>
        <w:softHyphen/>
        <w:t xml:space="preserve">applied voltage and can vary by dozens of times. At low voltages, the capacitance is minimal; in the upper </w:t>
      </w:r>
      <w:r w:rsidRPr="00AF32B1">
        <w:rPr>
          <w:lang w:val="en-US"/>
        </w:rPr>
        <w:softHyphen/>
        <w:t xml:space="preserve">part of the logarithmic range, it is maximal. At currents of the order of </w:t>
      </w:r>
      <w:r>
        <w:rPr>
          <w:lang w:val="en-US" w:eastAsia="en-US" w:bidi="en-US"/>
        </w:rPr>
        <w:t xml:space="preserve">10 </w:t>
      </w:r>
      <w:r>
        <w:rPr>
          <w:vertAlign w:val="superscript"/>
          <w:lang w:val="en-US" w:eastAsia="en-US" w:bidi="en-US"/>
        </w:rPr>
        <w:t>-11</w:t>
      </w:r>
      <w:r>
        <w:rPr>
          <w:lang w:val="en-US" w:eastAsia="en-US" w:bidi="en-US"/>
        </w:rPr>
        <w:t xml:space="preserve"> </w:t>
      </w:r>
      <w:r w:rsidRPr="00AF32B1">
        <w:rPr>
          <w:lang w:val="en-US"/>
        </w:rPr>
        <w:t>And the resistance of the diode is large and its time co</w:t>
      </w:r>
      <w:r w:rsidRPr="00AF32B1">
        <w:rPr>
          <w:lang w:val="en-US"/>
        </w:rPr>
        <w:t xml:space="preserve">nstant can be </w:t>
      </w:r>
      <w:r>
        <w:rPr>
          <w:lang w:val="en-US" w:eastAsia="en-US" w:bidi="en-US"/>
        </w:rPr>
        <w:t xml:space="preserve">0.1 </w:t>
      </w:r>
      <w:r w:rsidRPr="00AF32B1">
        <w:rPr>
          <w:lang w:val="en-US"/>
        </w:rPr>
        <w:t xml:space="preserve">- </w:t>
      </w:r>
      <w:r>
        <w:rPr>
          <w:lang w:val="en-US" w:eastAsia="en-US" w:bidi="en-US"/>
        </w:rPr>
        <w:t xml:space="preserve">1 </w:t>
      </w:r>
      <w:r w:rsidRPr="00AF32B1">
        <w:rPr>
          <w:lang w:val="en-US"/>
        </w:rPr>
        <w:t>s, at high currents it is much less.</w:t>
      </w:r>
    </w:p>
    <w:p w:rsidR="00E8344E" w:rsidRDefault="00B1693A">
      <w:pPr>
        <w:pStyle w:val="1"/>
        <w:spacing w:after="120" w:line="209" w:lineRule="auto"/>
        <w:ind w:firstLine="380"/>
        <w:jc w:val="both"/>
      </w:pPr>
      <w:r w:rsidRPr="00AF32B1">
        <w:rPr>
          <w:i/>
          <w:iCs/>
          <w:lang w:val="en-US"/>
        </w:rPr>
        <w:t xml:space="preserve">Noises. </w:t>
      </w:r>
      <w:r w:rsidRPr="00AF32B1">
        <w:rPr>
          <w:lang w:val="en-US"/>
        </w:rPr>
        <w:t>There are no data on the noise of semiconductor LEs, the capabilities of the elements are determined by the temperature and time drift of the characteristic, and not by noise.</w:t>
      </w:r>
    </w:p>
    <w:p w:rsidR="00E8344E" w:rsidRDefault="00B1693A">
      <w:pPr>
        <w:pStyle w:val="1"/>
        <w:spacing w:after="120" w:line="206" w:lineRule="auto"/>
        <w:ind w:firstLine="0"/>
        <w:jc w:val="both"/>
      </w:pPr>
      <w:r w:rsidRPr="00AF32B1">
        <w:rPr>
          <w:b/>
          <w:bCs/>
          <w:lang w:val="en-US"/>
        </w:rPr>
        <w:t>d) Measuremen</w:t>
      </w:r>
      <w:r w:rsidRPr="00AF32B1">
        <w:rPr>
          <w:b/>
          <w:bCs/>
          <w:lang w:val="en-US"/>
        </w:rPr>
        <w:t>t of parameters of logarithmic elements</w:t>
      </w:r>
    </w:p>
    <w:p w:rsidR="00E8344E" w:rsidRDefault="00B1693A">
      <w:pPr>
        <w:pStyle w:val="100"/>
        <w:spacing w:after="180" w:line="221" w:lineRule="auto"/>
        <w:ind w:firstLine="380"/>
        <w:jc w:val="both"/>
      </w:pPr>
      <w:r w:rsidRPr="00AF32B1">
        <w:rPr>
          <w:lang w:val="en-US"/>
        </w:rPr>
        <w:t xml:space="preserve">To study the current-voltage characteristics of LE at low currents, specialized equipment is required [L. </w:t>
      </w:r>
      <w:r>
        <w:rPr>
          <w:lang w:val="en-US" w:eastAsia="en-US" w:bidi="en-US"/>
        </w:rPr>
        <w:t xml:space="preserve">3-13] </w:t>
      </w:r>
      <w:r w:rsidRPr="00AF32B1">
        <w:rPr>
          <w:lang w:val="en-US"/>
        </w:rPr>
        <w:t xml:space="preserve">high accuracy and productivity. The method of functionally connected current and voltage sources [L. </w:t>
      </w:r>
      <w:r>
        <w:rPr>
          <w:lang w:val="en-US" w:eastAsia="en-US" w:bidi="en-US"/>
        </w:rPr>
        <w:t xml:space="preserve">3-7 </w:t>
      </w:r>
      <w:r w:rsidRPr="00AF32B1">
        <w:rPr>
          <w:lang w:val="en-US"/>
        </w:rPr>
        <w:t xml:space="preserve">- </w:t>
      </w:r>
      <w:r>
        <w:rPr>
          <w:lang w:val="en-US" w:eastAsia="en-US" w:bidi="en-US"/>
        </w:rPr>
        <w:t xml:space="preserve">3-9] </w:t>
      </w:r>
      <w:r w:rsidRPr="00AF32B1">
        <w:rPr>
          <w:lang w:val="en-US"/>
        </w:rPr>
        <w:t xml:space="preserve">allows you to directly </w:t>
      </w:r>
      <w:r w:rsidRPr="00AF32B1">
        <w:rPr>
          <w:lang w:val="en-US"/>
        </w:rPr>
        <w:softHyphen/>
        <w:t xml:space="preserve">measure the parameters of the logarithmic characteristic of a nonlinear </w:t>
      </w:r>
      <w:r w:rsidRPr="00AF32B1">
        <w:rPr>
          <w:lang w:val="en-US"/>
        </w:rPr>
        <w:softHyphen/>
        <w:t xml:space="preserve">element in the form given by equation </w:t>
      </w:r>
      <w:r>
        <w:rPr>
          <w:lang w:val="en-US" w:eastAsia="en-US" w:bidi="en-US"/>
        </w:rPr>
        <w:t xml:space="preserve">(3-1). </w:t>
      </w:r>
      <w:r w:rsidRPr="00AF32B1">
        <w:rPr>
          <w:lang w:val="en-US"/>
        </w:rPr>
        <w:t xml:space="preserve">In this case, the </w:t>
      </w:r>
      <w:r w:rsidRPr="00AF32B1">
        <w:rPr>
          <w:lang w:val="en-US"/>
        </w:rPr>
        <w:softHyphen/>
        <w:t>LE characteristic is compared with a logarithmic dependence modeled using adjustable</w:t>
      </w:r>
      <w:r w:rsidRPr="00AF32B1">
        <w:rPr>
          <w:lang w:val="en-US"/>
        </w:rPr>
        <w:t xml:space="preserve"> current and voltage sources </w:t>
      </w:r>
      <w:r w:rsidRPr="00AF32B1">
        <w:rPr>
          <w:lang w:val="en-US"/>
        </w:rPr>
        <w:softHyphen/>
        <w:t xml:space="preserve">. The investigated bipolar LE is included (Fig. </w:t>
      </w:r>
      <w:r>
        <w:rPr>
          <w:lang w:val="en-US" w:eastAsia="en-US" w:bidi="en-US"/>
        </w:rPr>
        <w:t xml:space="preserve">3-11, </w:t>
      </w:r>
      <w:r w:rsidRPr="00AF32B1">
        <w:rPr>
          <w:lang w:val="en-US"/>
        </w:rPr>
        <w:t xml:space="preserve">a) in the parallel OOS circuit of the EMU, the input of which is supplied with current from the source </w:t>
      </w:r>
      <w:r w:rsidRPr="00AF32B1">
        <w:rPr>
          <w:i/>
          <w:iCs/>
          <w:lang w:val="en-US"/>
        </w:rPr>
        <w:t xml:space="preserve">I. </w:t>
      </w:r>
      <w:r w:rsidRPr="00AF32B1">
        <w:rPr>
          <w:lang w:val="en-US"/>
        </w:rPr>
        <w:t xml:space="preserve">The output voltage of the EMU, equal to the voltage on the LE, is </w:t>
      </w:r>
      <w:r w:rsidRPr="00AF32B1">
        <w:rPr>
          <w:lang w:val="en-US"/>
        </w:rPr>
        <w:t xml:space="preserve">compared with the reference voltage </w:t>
      </w:r>
      <w:r>
        <w:rPr>
          <w:i/>
          <w:iCs/>
          <w:lang w:val="en-US" w:eastAsia="en-US" w:bidi="en-US"/>
        </w:rPr>
        <w:t xml:space="preserve">U </w:t>
      </w:r>
      <w:r w:rsidRPr="00AF32B1">
        <w:rPr>
          <w:i/>
          <w:iCs/>
          <w:vertAlign w:val="subscript"/>
          <w:lang w:val="en-US"/>
        </w:rPr>
        <w:t>op</w:t>
      </w:r>
      <w:r>
        <w:rPr>
          <w:lang w:val="en-US" w:eastAsia="en-US" w:bidi="en-US"/>
        </w:rPr>
        <w:t xml:space="preserve"> </w:t>
      </w:r>
      <w:r w:rsidRPr="00AF32B1">
        <w:rPr>
          <w:lang w:val="en-US"/>
        </w:rPr>
        <w:t xml:space="preserve">and their difference </w:t>
      </w:r>
      <w:r>
        <w:rPr>
          <w:i/>
          <w:iCs/>
          <w:lang w:val="en-US" w:eastAsia="en-US" w:bidi="en-US"/>
        </w:rPr>
        <w:t xml:space="preserve">ΔU(I) </w:t>
      </w:r>
      <w:r w:rsidRPr="00AF32B1">
        <w:rPr>
          <w:lang w:val="en-US"/>
        </w:rPr>
        <w:t xml:space="preserve">is measured. Adjustment of sources </w:t>
      </w:r>
      <w:r w:rsidRPr="00AF32B1">
        <w:rPr>
          <w:i/>
          <w:iCs/>
          <w:lang w:val="en-US"/>
        </w:rPr>
        <w:t xml:space="preserve">I </w:t>
      </w:r>
      <w:r w:rsidRPr="00AF32B1">
        <w:rPr>
          <w:lang w:val="en-US"/>
        </w:rPr>
        <w:t xml:space="preserve">and </w:t>
      </w:r>
      <w:r>
        <w:rPr>
          <w:i/>
          <w:iCs/>
          <w:lang w:val="en-US" w:eastAsia="en-US" w:bidi="en-US"/>
        </w:rPr>
        <w:t xml:space="preserve">U </w:t>
      </w:r>
      <w:r>
        <w:rPr>
          <w:i/>
          <w:iCs/>
          <w:vertAlign w:val="subscript"/>
          <w:lang w:val="en-US" w:eastAsia="en-US" w:bidi="en-US"/>
        </w:rPr>
        <w:t xml:space="preserve">o </w:t>
      </w:r>
      <w:r w:rsidRPr="00AF32B1">
        <w:rPr>
          <w:i/>
          <w:iCs/>
          <w:vertAlign w:val="subscript"/>
          <w:lang w:val="en-US"/>
        </w:rPr>
        <w:t>p</w:t>
      </w:r>
      <w:r>
        <w:rPr>
          <w:lang w:val="en-US" w:eastAsia="en-US" w:bidi="en-US"/>
        </w:rPr>
        <w:t xml:space="preserve"> </w:t>
      </w:r>
      <w:r w:rsidRPr="00AF32B1">
        <w:rPr>
          <w:lang w:val="en-US"/>
        </w:rPr>
        <w:t xml:space="preserve">is carried out </w:t>
      </w:r>
      <w:r w:rsidRPr="00AF32B1">
        <w:rPr>
          <w:lang w:val="en-US"/>
        </w:rPr>
        <w:softHyphen/>
        <w:t xml:space="preserve">discretely so that </w:t>
      </w:r>
      <w:r>
        <w:rPr>
          <w:lang w:val="en-US" w:eastAsia="en-US" w:bidi="en-US"/>
        </w:rPr>
        <w:t xml:space="preserve">I </w:t>
      </w:r>
      <w:r>
        <w:rPr>
          <w:vertAlign w:val="subscript"/>
          <w:lang w:val="en-US" w:eastAsia="en-US" w:bidi="en-US"/>
        </w:rPr>
        <w:t xml:space="preserve">R </w:t>
      </w:r>
      <w:r>
        <w:rPr>
          <w:lang w:val="en-US" w:eastAsia="en-US" w:bidi="en-US"/>
        </w:rPr>
        <w:t xml:space="preserve">=I </w:t>
      </w:r>
      <w:r>
        <w:rPr>
          <w:vertAlign w:val="subscript"/>
          <w:lang w:val="en-US" w:eastAsia="en-US" w:bidi="en-US"/>
        </w:rPr>
        <w:t xml:space="preserve">0 </w:t>
      </w:r>
      <w:r>
        <w:rPr>
          <w:lang w:val="en-US" w:eastAsia="en-US" w:bidi="en-US"/>
        </w:rPr>
        <w:t xml:space="preserve">G </w:t>
      </w:r>
      <w:r>
        <w:rPr>
          <w:vertAlign w:val="superscript"/>
          <w:lang w:val="en-US" w:eastAsia="en-US" w:bidi="en-US"/>
        </w:rPr>
        <w:t>m</w:t>
      </w:r>
      <w:r>
        <w:rPr>
          <w:lang w:val="en-US" w:eastAsia="en-US" w:bidi="en-US"/>
        </w:rPr>
        <w:t xml:space="preserve"> </w:t>
      </w:r>
      <w:r w:rsidRPr="00AF32B1">
        <w:rPr>
          <w:lang w:val="en-US"/>
        </w:rPr>
        <w:t xml:space="preserve">and </w:t>
      </w:r>
      <w:r>
        <w:rPr>
          <w:lang w:val="en-US" w:eastAsia="en-US" w:bidi="en-US"/>
        </w:rPr>
        <w:t xml:space="preserve">U </w:t>
      </w:r>
      <w:r w:rsidRPr="00AF32B1">
        <w:rPr>
          <w:vertAlign w:val="subscript"/>
          <w:lang w:val="en-US"/>
        </w:rPr>
        <w:t xml:space="preserve">op </w:t>
      </w:r>
      <w:r>
        <w:rPr>
          <w:vertAlign w:val="subscript"/>
          <w:lang w:val="en-US" w:eastAsia="en-US" w:bidi="en-US"/>
        </w:rPr>
        <w:t xml:space="preserve">R </w:t>
      </w:r>
      <w:r>
        <w:rPr>
          <w:lang w:val="en-US" w:eastAsia="en-US" w:bidi="en-US"/>
        </w:rPr>
        <w:t xml:space="preserve">=U </w:t>
      </w:r>
      <w:r w:rsidRPr="00AF32B1">
        <w:rPr>
          <w:vertAlign w:val="subscript"/>
          <w:lang w:val="en-US"/>
        </w:rPr>
        <w:t xml:space="preserve">op0 </w:t>
      </w:r>
      <w:r w:rsidRPr="00AF32B1">
        <w:rPr>
          <w:lang w:val="en-US"/>
        </w:rPr>
        <w:t xml:space="preserve">+ </w:t>
      </w:r>
      <w:r>
        <w:rPr>
          <w:lang w:val="en-US" w:eastAsia="en-US" w:bidi="en-US"/>
        </w:rPr>
        <w:t xml:space="preserve">R </w:t>
      </w:r>
      <w:r>
        <w:rPr>
          <w:vertAlign w:val="subscript"/>
          <w:lang w:val="en-US" w:eastAsia="en-US" w:bidi="en-US"/>
        </w:rPr>
        <w:t xml:space="preserve">m </w:t>
      </w:r>
      <w:r>
        <w:rPr>
          <w:i/>
          <w:iCs/>
          <w:lang w:val="en-US" w:eastAsia="en-US" w:bidi="en-US"/>
        </w:rPr>
        <w:t>,</w:t>
      </w:r>
      <w:r>
        <w:rPr>
          <w:lang w:val="en-US" w:eastAsia="en-US" w:bidi="en-US"/>
        </w:rPr>
        <w:t xml:space="preserve"> </w:t>
      </w:r>
      <w:r w:rsidRPr="00AF32B1">
        <w:rPr>
          <w:lang w:val="en-US"/>
        </w:rPr>
        <w:t xml:space="preserve">where </w:t>
      </w:r>
      <w:r>
        <w:rPr>
          <w:i/>
          <w:iCs/>
          <w:lang w:val="en-US" w:eastAsia="en-US" w:bidi="en-US"/>
        </w:rPr>
        <w:t>G</w:t>
      </w:r>
      <w:r>
        <w:rPr>
          <w:lang w:val="en-US" w:eastAsia="en-US" w:bidi="en-US"/>
        </w:rPr>
        <w:t xml:space="preserve"> </w:t>
      </w:r>
      <w:r w:rsidRPr="00AF32B1">
        <w:rPr>
          <w:lang w:val="en-US"/>
        </w:rPr>
        <w:t xml:space="preserve">and </w:t>
      </w:r>
      <w:r>
        <w:rPr>
          <w:i/>
          <w:iCs/>
          <w:lang w:val="en-US" w:eastAsia="en-US" w:bidi="en-US"/>
        </w:rPr>
        <w:t xml:space="preserve">m </w:t>
      </w:r>
      <w:r w:rsidRPr="00AF32B1">
        <w:rPr>
          <w:i/>
          <w:iCs/>
          <w:lang w:val="en-US"/>
        </w:rPr>
        <w:t xml:space="preserve">are </w:t>
      </w:r>
      <w:r w:rsidRPr="00AF32B1">
        <w:rPr>
          <w:lang w:val="en-US"/>
        </w:rPr>
        <w:t>banners</w:t>
      </w:r>
    </w:p>
    <w:p w:rsidR="00E8344E" w:rsidRDefault="00B1693A">
      <w:pPr>
        <w:jc w:val="center"/>
        <w:rPr>
          <w:sz w:val="2"/>
          <w:szCs w:val="2"/>
        </w:rPr>
      </w:pPr>
      <w:r>
        <w:rPr>
          <w:noProof/>
          <w:lang w:val="ru-RU" w:bidi="ar-SA"/>
        </w:rPr>
        <w:drawing>
          <wp:inline distT="0" distB="0" distL="0" distR="0">
            <wp:extent cx="3608705" cy="1097280"/>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0"/>
                    <a:stretch/>
                  </pic:blipFill>
                  <pic:spPr>
                    <a:xfrm>
                      <a:off x="0" y="0"/>
                      <a:ext cx="3608705" cy="1097280"/>
                    </a:xfrm>
                    <a:prstGeom prst="rect">
                      <a:avLst/>
                    </a:prstGeom>
                  </pic:spPr>
                </pic:pic>
              </a:graphicData>
            </a:graphic>
          </wp:inline>
        </w:drawing>
      </w:r>
    </w:p>
    <w:p w:rsidR="00E8344E" w:rsidRDefault="00B1693A">
      <w:pPr>
        <w:pStyle w:val="a5"/>
        <w:spacing w:line="240" w:lineRule="auto"/>
        <w:jc w:val="center"/>
        <w:rPr>
          <w:sz w:val="16"/>
          <w:szCs w:val="16"/>
        </w:rPr>
        <w:sectPr w:rsidR="00E8344E">
          <w:footerReference w:type="default" r:id="rId21"/>
          <w:pgSz w:w="6606" w:h="10732"/>
          <w:pgMar w:top="535" w:right="700" w:bottom="414" w:left="168" w:header="107" w:footer="3" w:gutter="0"/>
          <w:pgNumType w:start="71"/>
          <w:cols w:space="720"/>
          <w:noEndnote/>
          <w:docGrid w:linePitch="360"/>
        </w:sectPr>
      </w:pPr>
      <w:r w:rsidRPr="00AF32B1">
        <w:rPr>
          <w:rFonts w:ascii="Cambria" w:eastAsia="Cambria" w:hAnsi="Cambria" w:cs="Cambria"/>
          <w:sz w:val="16"/>
          <w:szCs w:val="16"/>
          <w:lang w:val="en-US"/>
        </w:rPr>
        <w:t>Rice. 3-11. Schematic diagrams for determining the characteristics of logarithmic elements:</w:t>
      </w:r>
      <w:r>
        <w:rPr>
          <w:rFonts w:ascii="Cambria" w:eastAsia="Cambria" w:hAnsi="Cambria" w:cs="Cambria"/>
          <w:sz w:val="16"/>
          <w:szCs w:val="16"/>
          <w:lang w:val="en-US" w:eastAsia="en-US" w:bidi="en-US"/>
        </w:rPr>
        <w:t xml:space="preserve"> </w:t>
      </w:r>
      <w:r w:rsidRPr="00AF32B1">
        <w:rPr>
          <w:rFonts w:ascii="Cambria" w:eastAsia="Cambria" w:hAnsi="Cambria" w:cs="Cambria"/>
          <w:sz w:val="16"/>
          <w:szCs w:val="16"/>
          <w:lang w:val="en-US"/>
        </w:rPr>
        <w:t xml:space="preserve">TWO-POLE </w:t>
      </w:r>
      <w:r w:rsidRPr="00AF32B1">
        <w:rPr>
          <w:rFonts w:ascii="Cambria" w:eastAsia="Cambria" w:hAnsi="Cambria" w:cs="Cambria"/>
          <w:i/>
          <w:iCs/>
          <w:sz w:val="16"/>
          <w:szCs w:val="16"/>
          <w:lang w:val="en-US"/>
        </w:rPr>
        <w:t xml:space="preserve">(a) </w:t>
      </w:r>
      <w:r w:rsidRPr="00AF32B1">
        <w:rPr>
          <w:rFonts w:ascii="Cambria" w:eastAsia="Cambria" w:hAnsi="Cambria" w:cs="Cambria"/>
          <w:sz w:val="16"/>
          <w:szCs w:val="16"/>
          <w:lang w:val="en-US"/>
        </w:rPr>
        <w:t>and multi-pole (b)</w:t>
      </w:r>
    </w:p>
    <w:p w:rsidR="00E8344E" w:rsidRDefault="00B1693A">
      <w:pPr>
        <w:spacing w:line="1" w:lineRule="exact"/>
      </w:pPr>
      <w:r>
        <w:rPr>
          <w:noProof/>
          <w:lang w:val="ru-RU" w:bidi="ar-SA"/>
        </w:rPr>
        <w:lastRenderedPageBreak/>
        <w:drawing>
          <wp:anchor distT="0" distB="987425" distL="185420" distR="148590" simplePos="0" relativeHeight="125829384" behindDoc="0" locked="0" layoutInCell="1" allowOverlap="1">
            <wp:simplePos x="0" y="0"/>
            <wp:positionH relativeFrom="page">
              <wp:posOffset>367030</wp:posOffset>
            </wp:positionH>
            <wp:positionV relativeFrom="paragraph">
              <wp:posOffset>1710055</wp:posOffset>
            </wp:positionV>
            <wp:extent cx="1390015" cy="1402080"/>
            <wp:effectExtent l="0" t="0" r="0" b="0"/>
            <wp:wrapSquare wrapText="right"/>
            <wp:docPr id="32" name="Shape 32"/>
            <wp:cNvGraphicFramePr/>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22"/>
                    <a:stretch/>
                  </pic:blipFill>
                  <pic:spPr>
                    <a:xfrm>
                      <a:off x="0" y="0"/>
                      <a:ext cx="1390015" cy="1402080"/>
                    </a:xfrm>
                    <a:prstGeom prst="rect">
                      <a:avLst/>
                    </a:prstGeom>
                  </pic:spPr>
                </pic:pic>
              </a:graphicData>
            </a:graphic>
          </wp:anchor>
        </w:drawing>
      </w:r>
      <w:r>
        <w:rPr>
          <w:noProof/>
          <w:lang w:val="ru-RU" w:bidi="ar-SA"/>
        </w:rPr>
        <mc:AlternateContent>
          <mc:Choice Requires="wps">
            <w:drawing>
              <wp:anchor distT="0" distB="0" distL="0" distR="0" simplePos="0" relativeHeight="251660288" behindDoc="0" locked="0" layoutInCell="1" allowOverlap="1">
                <wp:simplePos x="0" y="0"/>
                <wp:positionH relativeFrom="page">
                  <wp:posOffset>295910</wp:posOffset>
                </wp:positionH>
                <wp:positionV relativeFrom="paragraph">
                  <wp:posOffset>3230245</wp:posOffset>
                </wp:positionV>
                <wp:extent cx="1494790" cy="871220"/>
                <wp:effectExtent l="0" t="0" r="0" b="0"/>
                <wp:wrapNone/>
                <wp:docPr id="34" name="Shape 34"/>
                <wp:cNvGraphicFramePr/>
                <a:graphic xmlns:a="http://schemas.openxmlformats.org/drawingml/2006/main">
                  <a:graphicData uri="http://schemas.microsoft.com/office/word/2010/wordprocessingShape">
                    <wps:wsp>
                      <wps:cNvSpPr txBox="1"/>
                      <wps:spPr>
                        <a:xfrm>
                          <a:off x="0" y="0"/>
                          <a:ext cx="1494790" cy="871220"/>
                        </a:xfrm>
                        <a:prstGeom prst="rect">
                          <a:avLst/>
                        </a:prstGeom>
                        <a:noFill/>
                      </wps:spPr>
                      <wps:txbx>
                        <w:txbxContent>
                          <w:p w:rsidR="00E8344E" w:rsidRPr="00AF32B1" w:rsidRDefault="00B1693A">
                            <w:pPr>
                              <w:pStyle w:val="a5"/>
                              <w:spacing w:after="40" w:line="230" w:lineRule="auto"/>
                              <w:jc w:val="both"/>
                              <w:rPr>
                                <w:sz w:val="16"/>
                                <w:szCs w:val="16"/>
                                <w:lang w:val="ru-RU"/>
                              </w:rPr>
                            </w:pPr>
                            <w:r>
                              <w:rPr>
                                <w:rFonts w:ascii="Cambria" w:eastAsia="Cambria" w:hAnsi="Cambria" w:cs="Cambria"/>
                                <w:sz w:val="16"/>
                                <w:szCs w:val="16"/>
                                <w:lang w:val="ru-RU"/>
                              </w:rPr>
                              <w:t xml:space="preserve">Рис. </w:t>
                            </w:r>
                            <w:r w:rsidRPr="00AF32B1">
                              <w:rPr>
                                <w:rFonts w:ascii="Cambria" w:eastAsia="Cambria" w:hAnsi="Cambria" w:cs="Cambria"/>
                                <w:sz w:val="16"/>
                                <w:szCs w:val="16"/>
                                <w:lang w:val="ru-RU" w:eastAsia="en-US" w:bidi="en-US"/>
                              </w:rPr>
                              <w:t xml:space="preserve">3-12. </w:t>
                            </w:r>
                            <w:r>
                              <w:rPr>
                                <w:rFonts w:ascii="Cambria" w:eastAsia="Cambria" w:hAnsi="Cambria" w:cs="Cambria"/>
                                <w:sz w:val="16"/>
                                <w:szCs w:val="16"/>
                                <w:lang w:val="ru-RU"/>
                              </w:rPr>
                              <w:t>Совмещение ха</w:t>
                            </w:r>
                            <w:r>
                              <w:rPr>
                                <w:rFonts w:ascii="Cambria" w:eastAsia="Cambria" w:hAnsi="Cambria" w:cs="Cambria"/>
                                <w:sz w:val="16"/>
                                <w:szCs w:val="16"/>
                                <w:lang w:val="ru-RU"/>
                              </w:rPr>
                              <w:softHyphen/>
                              <w:t>рактеристик установки и исследуемого элемента в двух точках диапазона токов</w:t>
                            </w:r>
                            <w:r>
                              <w:rPr>
                                <w:rFonts w:ascii="Cambria" w:eastAsia="Cambria" w:hAnsi="Cambria" w:cs="Cambria"/>
                                <w:sz w:val="16"/>
                                <w:szCs w:val="16"/>
                                <w:lang w:val="ru-RU"/>
                              </w:rPr>
                              <w:t>.</w:t>
                            </w:r>
                          </w:p>
                          <w:p w:rsidR="00E8344E" w:rsidRPr="00AF32B1" w:rsidRDefault="00B1693A">
                            <w:pPr>
                              <w:pStyle w:val="a5"/>
                              <w:spacing w:line="202" w:lineRule="auto"/>
                              <w:jc w:val="both"/>
                              <w:rPr>
                                <w:sz w:val="16"/>
                                <w:szCs w:val="16"/>
                                <w:lang w:val="ru-RU"/>
                              </w:rPr>
                            </w:pPr>
                            <w:r w:rsidRPr="00AF32B1">
                              <w:rPr>
                                <w:rFonts w:ascii="Arial" w:eastAsia="Arial" w:hAnsi="Arial" w:cs="Arial"/>
                                <w:i/>
                                <w:iCs/>
                                <w:sz w:val="12"/>
                                <w:szCs w:val="12"/>
                                <w:lang w:val="ru-RU" w:eastAsia="en-US" w:bidi="en-US"/>
                              </w:rPr>
                              <w:t>1-</w:t>
                            </w:r>
                            <w:r>
                              <w:rPr>
                                <w:sz w:val="16"/>
                                <w:szCs w:val="16"/>
                                <w:lang w:val="ru-RU"/>
                              </w:rPr>
                              <w:t xml:space="preserve">характеристика установки: </w:t>
                            </w:r>
                            <w:r w:rsidRPr="00AF32B1">
                              <w:rPr>
                                <w:rFonts w:ascii="Arial" w:eastAsia="Arial" w:hAnsi="Arial" w:cs="Arial"/>
                                <w:i/>
                                <w:iCs/>
                                <w:sz w:val="12"/>
                                <w:szCs w:val="12"/>
                                <w:lang w:val="ru-RU" w:eastAsia="en-US" w:bidi="en-US"/>
                              </w:rPr>
                              <w:t>2-</w:t>
                            </w:r>
                            <w:r>
                              <w:rPr>
                                <w:sz w:val="16"/>
                                <w:szCs w:val="16"/>
                                <w:lang w:val="ru-RU"/>
                              </w:rPr>
                              <w:t>характеристика исследуе</w:t>
                            </w:r>
                            <w:r>
                              <w:rPr>
                                <w:sz w:val="16"/>
                                <w:szCs w:val="16"/>
                                <w:lang w:val="ru-RU"/>
                              </w:rPr>
                              <w:softHyphen/>
                              <w:t>мого элемента.</w:t>
                            </w:r>
                          </w:p>
                        </w:txbxContent>
                      </wps:txbx>
                      <wps:bodyPr lIns="0" tIns="0" rIns="0" bIns="0"/>
                    </wps:wsp>
                  </a:graphicData>
                </a:graphic>
              </wp:anchor>
            </w:drawing>
          </mc:Choice>
          <mc:Fallback>
            <w:pict>
              <v:shape id="_x0000_s1060" type="#_x0000_t202" style="position:absolute;margin-left:23.300000000000001pt;margin-top:254.34999999999999pt;width:117.7pt;height:68.600000000000009pt;z-index:251657733;mso-wrap-distance-left:0;mso-wrap-distance-right:0;mso-position-horizontal-relative:page" filled="f" stroked="f">
                <v:textbox inset="0,0,0,0">
                  <w:txbxContent>
                    <w:p>
                      <w:pPr>
                        <w:pStyle w:val="Style5"/>
                        <w:keepNext w:val="0"/>
                        <w:keepLines w:val="0"/>
                        <w:widowControl w:val="0"/>
                        <w:shd w:val="clear" w:color="auto" w:fill="auto"/>
                        <w:bidi w:val="0"/>
                        <w:spacing w:before="0" w:after="40" w:line="230"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3-12. </w:t>
                      </w:r>
                      <w:r>
                        <w:rPr>
                          <w:rFonts w:ascii="Cambria" w:eastAsia="Cambria" w:hAnsi="Cambria" w:cs="Cambria"/>
                          <w:color w:val="000000"/>
                          <w:spacing w:val="0"/>
                          <w:w w:val="100"/>
                          <w:position w:val="0"/>
                          <w:sz w:val="16"/>
                          <w:szCs w:val="16"/>
                          <w:shd w:val="clear" w:color="auto" w:fill="auto"/>
                          <w:lang w:val="ru-RU" w:eastAsia="ru-RU" w:bidi="ru-RU"/>
                        </w:rPr>
                        <w:t>Совмещение ха</w:t>
                        <w:softHyphen/>
                        <w:t>рактеристик установки и исследуемого элемента в двух точках диапазона токов.</w:t>
                      </w:r>
                    </w:p>
                    <w:p>
                      <w:pPr>
                        <w:pStyle w:val="Style5"/>
                        <w:keepNext w:val="0"/>
                        <w:keepLines w:val="0"/>
                        <w:widowControl w:val="0"/>
                        <w:shd w:val="clear" w:color="auto" w:fill="auto"/>
                        <w:bidi w:val="0"/>
                        <w:spacing w:before="0" w:after="0" w:line="202" w:lineRule="auto"/>
                        <w:ind w:left="0" w:right="0" w:firstLine="0"/>
                        <w:jc w:val="both"/>
                        <w:rPr>
                          <w:sz w:val="16"/>
                          <w:szCs w:val="16"/>
                        </w:rPr>
                      </w:pPr>
                      <w:r>
                        <w:rPr>
                          <w:rFonts w:ascii="Arial" w:eastAsia="Arial" w:hAnsi="Arial" w:cs="Arial"/>
                          <w:i/>
                          <w:iCs/>
                          <w:color w:val="000000"/>
                          <w:spacing w:val="0"/>
                          <w:w w:val="100"/>
                          <w:position w:val="0"/>
                          <w:sz w:val="12"/>
                          <w:szCs w:val="12"/>
                          <w:shd w:val="clear" w:color="auto" w:fill="auto"/>
                          <w:lang w:val="en-US" w:eastAsia="en-US" w:bidi="en-US"/>
                        </w:rPr>
                        <w:t>1-</w:t>
                      </w:r>
                      <w:r>
                        <w:rPr>
                          <w:color w:val="000000"/>
                          <w:spacing w:val="0"/>
                          <w:w w:val="100"/>
                          <w:position w:val="0"/>
                          <w:sz w:val="16"/>
                          <w:szCs w:val="16"/>
                          <w:shd w:val="clear" w:color="auto" w:fill="auto"/>
                          <w:lang w:val="ru-RU" w:eastAsia="ru-RU" w:bidi="ru-RU"/>
                        </w:rPr>
                        <w:t xml:space="preserve">характеристика установки: </w:t>
                      </w:r>
                      <w:r>
                        <w:rPr>
                          <w:rFonts w:ascii="Arial" w:eastAsia="Arial" w:hAnsi="Arial" w:cs="Arial"/>
                          <w:i/>
                          <w:iCs/>
                          <w:color w:val="000000"/>
                          <w:spacing w:val="0"/>
                          <w:w w:val="100"/>
                          <w:position w:val="0"/>
                          <w:sz w:val="12"/>
                          <w:szCs w:val="12"/>
                          <w:shd w:val="clear" w:color="auto" w:fill="auto"/>
                          <w:lang w:val="en-US" w:eastAsia="en-US" w:bidi="en-US"/>
                        </w:rPr>
                        <w:t>2-</w:t>
                      </w:r>
                      <w:r>
                        <w:rPr>
                          <w:color w:val="000000"/>
                          <w:spacing w:val="0"/>
                          <w:w w:val="100"/>
                          <w:position w:val="0"/>
                          <w:sz w:val="16"/>
                          <w:szCs w:val="16"/>
                          <w:shd w:val="clear" w:color="auto" w:fill="auto"/>
                          <w:lang w:val="ru-RU" w:eastAsia="ru-RU" w:bidi="ru-RU"/>
                        </w:rPr>
                        <w:t>характеристика исследуе</w:t>
                        <w:softHyphen/>
                        <w:t>мого элемента.</w:t>
                      </w:r>
                    </w:p>
                  </w:txbxContent>
                </v:textbox>
                <w10:wrap anchorx="page"/>
              </v:shape>
            </w:pict>
          </mc:Fallback>
        </mc:AlternateContent>
      </w:r>
      <w:r>
        <w:rPr>
          <w:noProof/>
          <w:lang w:val="ru-RU" w:bidi="ar-SA"/>
        </w:rPr>
        <w:drawing>
          <wp:anchor distT="63500" distB="0" distL="114300" distR="114300" simplePos="0" relativeHeight="125829385" behindDoc="0" locked="0" layoutInCell="1" allowOverlap="1">
            <wp:simplePos x="0" y="0"/>
            <wp:positionH relativeFrom="page">
              <wp:posOffset>248285</wp:posOffset>
            </wp:positionH>
            <wp:positionV relativeFrom="paragraph">
              <wp:posOffset>377190</wp:posOffset>
            </wp:positionV>
            <wp:extent cx="3761105" cy="877570"/>
            <wp:effectExtent l="0" t="0" r="0" b="0"/>
            <wp:wrapTopAndBottom/>
            <wp:docPr id="36" name="Shape 36"/>
            <wp:cNvGraphicFramePr/>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23"/>
                    <a:stretch/>
                  </pic:blipFill>
                  <pic:spPr>
                    <a:xfrm>
                      <a:off x="0" y="0"/>
                      <a:ext cx="3761105" cy="877570"/>
                    </a:xfrm>
                    <a:prstGeom prst="rect">
                      <a:avLst/>
                    </a:prstGeom>
                  </pic:spPr>
                </pic:pic>
              </a:graphicData>
            </a:graphic>
          </wp:anchor>
        </w:drawing>
      </w:r>
      <w:r>
        <w:rPr>
          <w:noProof/>
          <w:lang w:val="ru-RU" w:bidi="ar-SA"/>
        </w:rPr>
        <mc:AlternateContent>
          <mc:Choice Requires="wps">
            <w:drawing>
              <wp:anchor distT="0" distB="0" distL="114300" distR="114300" simplePos="0" relativeHeight="125829386" behindDoc="0" locked="0" layoutInCell="1" allowOverlap="1">
                <wp:simplePos x="0" y="0"/>
                <wp:positionH relativeFrom="page">
                  <wp:posOffset>284480</wp:posOffset>
                </wp:positionH>
                <wp:positionV relativeFrom="paragraph">
                  <wp:posOffset>12700</wp:posOffset>
                </wp:positionV>
                <wp:extent cx="3666490" cy="374650"/>
                <wp:effectExtent l="0" t="0" r="0" b="0"/>
                <wp:wrapTopAndBottom/>
                <wp:docPr id="38" name="Shape 38"/>
                <wp:cNvGraphicFramePr/>
                <a:graphic xmlns:a="http://schemas.openxmlformats.org/drawingml/2006/main">
                  <a:graphicData uri="http://schemas.microsoft.com/office/word/2010/wordprocessingShape">
                    <wps:wsp>
                      <wps:cNvSpPr txBox="1"/>
                      <wps:spPr>
                        <a:xfrm>
                          <a:off x="0" y="0"/>
                          <a:ext cx="3666490" cy="374650"/>
                        </a:xfrm>
                        <a:prstGeom prst="rect">
                          <a:avLst/>
                        </a:prstGeom>
                        <a:noFill/>
                      </wps:spPr>
                      <wps:txbx>
                        <w:txbxContent>
                          <w:p w:rsidR="00E8344E" w:rsidRDefault="00B1693A">
                            <w:pPr>
                              <w:pStyle w:val="100"/>
                              <w:spacing w:line="226" w:lineRule="auto"/>
                              <w:ind w:firstLine="0"/>
                              <w:jc w:val="both"/>
                            </w:pPr>
                            <w:r>
                              <w:rPr>
                                <w:lang w:val="ru-RU"/>
                              </w:rPr>
                              <w:t>тель геометрической и разность арифметической прогрессий соответственно . При этом во всем диапазоне рабочих токов справедливо равенство</w:t>
                            </w:r>
                          </w:p>
                        </w:txbxContent>
                      </wps:txbx>
                      <wps:bodyPr lIns="0" tIns="0" rIns="0" bIns="0"/>
                    </wps:wsp>
                  </a:graphicData>
                </a:graphic>
              </wp:anchor>
            </w:drawing>
          </mc:Choice>
          <mc:Fallback>
            <w:pict>
              <v:shape id="_x0000_s1064" type="#_x0000_t202" style="position:absolute;margin-left:22.400000000000002pt;margin-top:1.pt;width:288.69999999999999pt;height:29.5pt;z-index:-125829367;mso-wrap-distance-left:9.pt;mso-wrap-distance-right:9.pt;mso-position-horizontal-relative:page" filled="f" stroked="f">
                <v:textbox inset="0,0,0,0">
                  <w:txbxContent>
                    <w:p>
                      <w:pPr>
                        <w:pStyle w:val="Style13"/>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тель геометрической и разность арифметической прогрессий соответственно . При этом во всем диапазоне рабочих токов справедливо равенство</w:t>
                      </w:r>
                    </w:p>
                  </w:txbxContent>
                </v:textbox>
                <w10:wrap type="topAndBottom" anchorx="page"/>
              </v:shape>
            </w:pict>
          </mc:Fallback>
        </mc:AlternateContent>
      </w:r>
    </w:p>
    <w:p w:rsidR="00E8344E" w:rsidRDefault="00B1693A">
      <w:pPr>
        <w:pStyle w:val="100"/>
        <w:spacing w:line="228" w:lineRule="auto"/>
        <w:ind w:firstLine="460"/>
        <w:jc w:val="both"/>
      </w:pPr>
      <w:r w:rsidRPr="00AF32B1">
        <w:rPr>
          <w:lang w:val="en-US"/>
        </w:rPr>
        <w:t xml:space="preserve">The dependence of the reference voltage on the input current </w:t>
      </w:r>
      <w:r w:rsidRPr="00AF32B1">
        <w:rPr>
          <w:lang w:val="en-US"/>
        </w:rPr>
        <w:softHyphen/>
        <w:t xml:space="preserve">is a logarithmic characteristic with an offset </w:t>
      </w:r>
      <w:r w:rsidRPr="00AF32B1">
        <w:rPr>
          <w:i/>
          <w:iCs/>
          <w:lang w:val="en-US"/>
        </w:rPr>
        <w:t xml:space="preserve">a </w:t>
      </w:r>
      <w:r w:rsidRPr="00AF32B1">
        <w:rPr>
          <w:i/>
          <w:iCs/>
          <w:vertAlign w:val="subscript"/>
          <w:lang w:val="en-US"/>
        </w:rPr>
        <w:t xml:space="preserve">0 </w:t>
      </w:r>
      <w:r w:rsidRPr="00AF32B1">
        <w:rPr>
          <w:lang w:val="en-US"/>
        </w:rPr>
        <w:t xml:space="preserve">and a steepness </w:t>
      </w:r>
      <w:r w:rsidRPr="00AF32B1">
        <w:rPr>
          <w:lang w:val="en-US"/>
        </w:rPr>
        <w:softHyphen/>
      </w:r>
      <w:r>
        <w:rPr>
          <w:lang w:val="en-US" w:eastAsia="en-US" w:bidi="en-US"/>
        </w:rPr>
        <w:t xml:space="preserve">a </w:t>
      </w:r>
      <w:r>
        <w:rPr>
          <w:vertAlign w:val="subscript"/>
          <w:lang w:val="en-US" w:eastAsia="en-US" w:bidi="en-US"/>
        </w:rPr>
        <w:t xml:space="preserve">1 , which can be changed </w:t>
      </w:r>
      <w:r w:rsidRPr="00AF32B1">
        <w:rPr>
          <w:vertAlign w:val="subscript"/>
          <w:lang w:val="en-US"/>
        </w:rPr>
        <w:t xml:space="preserve">by </w:t>
      </w:r>
      <w:r w:rsidRPr="00AF32B1">
        <w:rPr>
          <w:lang w:val="en-US"/>
        </w:rPr>
        <w:t xml:space="preserve">adjusting </w:t>
      </w:r>
      <w:r>
        <w:rPr>
          <w:lang w:val="en-US" w:eastAsia="en-US" w:bidi="en-US"/>
        </w:rPr>
        <w:t xml:space="preserve">U </w:t>
      </w:r>
      <w:r w:rsidRPr="00AF32B1">
        <w:rPr>
          <w:lang w:val="en-US"/>
        </w:rPr>
        <w:t>op0</w:t>
      </w:r>
      <w:r>
        <w:rPr>
          <w:lang w:val="en-US" w:eastAsia="en-US" w:bidi="en-US"/>
        </w:rPr>
        <w:t xml:space="preserve"> </w:t>
      </w:r>
      <w:r w:rsidRPr="00AF32B1">
        <w:rPr>
          <w:lang w:val="en-US"/>
        </w:rPr>
        <w:t xml:space="preserve">etc. </w:t>
      </w:r>
      <w:r>
        <w:rPr>
          <w:i/>
          <w:iCs/>
          <w:lang w:val="ru-RU"/>
        </w:rPr>
        <w:t>_</w:t>
      </w:r>
    </w:p>
    <w:p w:rsidR="00E8344E" w:rsidRDefault="00B1693A">
      <w:pPr>
        <w:pStyle w:val="100"/>
        <w:spacing w:after="220" w:line="223" w:lineRule="auto"/>
        <w:ind w:firstLine="460"/>
        <w:jc w:val="both"/>
      </w:pPr>
      <w:r>
        <w:rPr>
          <w:i/>
          <w:iCs/>
          <w:lang w:val="en-US" w:eastAsia="en-US" w:bidi="en-US"/>
        </w:rPr>
        <w:t>∆</w:t>
      </w:r>
      <w:r>
        <w:rPr>
          <w:i/>
          <w:iCs/>
          <w:lang w:val="en-US" w:eastAsia="en-US" w:bidi="en-US"/>
        </w:rPr>
        <w:t xml:space="preserve">U(I) </w:t>
      </w:r>
      <w:r w:rsidRPr="00AF32B1">
        <w:rPr>
          <w:lang w:val="en-US"/>
        </w:rPr>
        <w:t>difference meter</w:t>
      </w:r>
      <w:r>
        <w:rPr>
          <w:lang w:val="en-US" w:eastAsia="en-US" w:bidi="en-US"/>
        </w:rPr>
        <w:t xml:space="preserve"> </w:t>
      </w:r>
      <w:r w:rsidRPr="00AF32B1">
        <w:rPr>
          <w:lang w:val="en-US"/>
        </w:rPr>
        <w:t xml:space="preserve">shows </w:t>
      </w:r>
      <w:r w:rsidRPr="00AF32B1">
        <w:rPr>
          <w:lang w:val="en-US"/>
        </w:rPr>
        <w:softHyphen/>
      </w:r>
      <w:r w:rsidRPr="00AF32B1">
        <w:rPr>
          <w:lang w:val="en-US"/>
        </w:rPr>
        <w:t xml:space="preserve">the deviation of the current-voltage characteristic of the LE from the logarithmic </w:t>
      </w:r>
      <w:r w:rsidRPr="00AF32B1">
        <w:rPr>
          <w:lang w:val="en-US"/>
        </w:rPr>
        <w:softHyphen/>
        <w:t xml:space="preserve">dependence, i.e., the nonlinearity voltage. Before measurement, </w:t>
      </w:r>
      <w:r w:rsidRPr="00AF32B1">
        <w:rPr>
          <w:lang w:val="en-US"/>
        </w:rPr>
        <w:softHyphen/>
        <w:t xml:space="preserve">the logarithmic dependence of the setting by adjusting the coefficients </w:t>
      </w:r>
      <w:r>
        <w:rPr>
          <w:lang w:val="en-US" w:eastAsia="en-US" w:bidi="en-US"/>
        </w:rPr>
        <w:t xml:space="preserve">α </w:t>
      </w:r>
      <w:r>
        <w:rPr>
          <w:vertAlign w:val="subscript"/>
          <w:lang w:val="en-US" w:eastAsia="en-US" w:bidi="en-US"/>
        </w:rPr>
        <w:t>0</w:t>
      </w:r>
      <w:r>
        <w:rPr>
          <w:lang w:val="en-US" w:eastAsia="en-US" w:bidi="en-US"/>
        </w:rPr>
        <w:t xml:space="preserve"> </w:t>
      </w:r>
      <w:r w:rsidRPr="00AF32B1">
        <w:rPr>
          <w:lang w:val="en-US"/>
        </w:rPr>
        <w:t xml:space="preserve">and </w:t>
      </w:r>
      <w:r>
        <w:rPr>
          <w:lang w:val="en-US" w:eastAsia="en-US" w:bidi="en-US"/>
        </w:rPr>
        <w:t xml:space="preserve">α </w:t>
      </w:r>
      <w:r>
        <w:rPr>
          <w:vertAlign w:val="subscript"/>
          <w:lang w:val="en-US" w:eastAsia="en-US" w:bidi="en-US"/>
        </w:rPr>
        <w:t xml:space="preserve">1 </w:t>
      </w:r>
      <w:r w:rsidRPr="00AF32B1">
        <w:rPr>
          <w:lang w:val="en-US"/>
        </w:rPr>
        <w:t>is combined with the vo</w:t>
      </w:r>
      <w:r w:rsidRPr="00AF32B1">
        <w:rPr>
          <w:lang w:val="en-US"/>
        </w:rPr>
        <w:t xml:space="preserve">lt-ampere characteristic </w:t>
      </w:r>
      <w:r w:rsidRPr="00AF32B1">
        <w:rPr>
          <w:lang w:val="en-US"/>
        </w:rPr>
        <w:softHyphen/>
        <w:t xml:space="preserve">of the LE at two points spaced apart from each other in the range of </w:t>
      </w:r>
      <w:r w:rsidRPr="00AF32B1">
        <w:rPr>
          <w:lang w:val="en-US"/>
        </w:rPr>
        <w:softHyphen/>
        <w:t xml:space="preserve">currents </w:t>
      </w:r>
      <w:r>
        <w:rPr>
          <w:lang w:val="en-US" w:eastAsia="en-US" w:bidi="en-US"/>
        </w:rPr>
        <w:t xml:space="preserve">I </w:t>
      </w:r>
      <w:r w:rsidRPr="00AF32B1">
        <w:rPr>
          <w:vertAlign w:val="subscript"/>
          <w:lang w:val="en-US"/>
        </w:rPr>
        <w:t xml:space="preserve">start </w:t>
      </w:r>
      <w:r w:rsidRPr="00AF32B1">
        <w:rPr>
          <w:lang w:val="en-US"/>
        </w:rPr>
        <w:t xml:space="preserve">and </w:t>
      </w:r>
      <w:r>
        <w:rPr>
          <w:lang w:val="en-US" w:eastAsia="en-US" w:bidi="en-US"/>
        </w:rPr>
        <w:t xml:space="preserve">I </w:t>
      </w:r>
      <w:r w:rsidRPr="00AF32B1">
        <w:rPr>
          <w:vertAlign w:val="subscript"/>
          <w:lang w:val="en-US"/>
        </w:rPr>
        <w:t xml:space="preserve">end </w:t>
      </w:r>
      <w:r w:rsidRPr="00AF32B1">
        <w:rPr>
          <w:lang w:val="en-US"/>
        </w:rPr>
        <w:t xml:space="preserve">(Fig. </w:t>
      </w:r>
      <w:r>
        <w:rPr>
          <w:lang w:val="en-US" w:eastAsia="en-US" w:bidi="en-US"/>
        </w:rPr>
        <w:t xml:space="preserve">3-12). </w:t>
      </w:r>
      <w:r w:rsidRPr="00AF32B1">
        <w:rPr>
          <w:lang w:val="en-US"/>
        </w:rPr>
        <w:t xml:space="preserve">When measuring the characteristics of logarithmic </w:t>
      </w:r>
      <w:r w:rsidRPr="00AF32B1">
        <w:rPr>
          <w:lang w:val="en-US"/>
        </w:rPr>
        <w:softHyphen/>
        <w:t xml:space="preserve">multipoles (Fig. </w:t>
      </w:r>
      <w:r>
        <w:rPr>
          <w:lang w:val="en-US" w:eastAsia="en-US" w:bidi="en-US"/>
        </w:rPr>
        <w:t xml:space="preserve">3-11, </w:t>
      </w:r>
      <w:r w:rsidRPr="00AF32B1">
        <w:rPr>
          <w:lang w:val="en-US"/>
        </w:rPr>
        <w:t xml:space="preserve">b </w:t>
      </w:r>
      <w:r>
        <w:rPr>
          <w:lang w:val="en-US" w:eastAsia="en-US" w:bidi="en-US"/>
        </w:rPr>
        <w:t xml:space="preserve">) , the input </w:t>
      </w:r>
      <w:r w:rsidRPr="00AF32B1">
        <w:rPr>
          <w:lang w:val="en-US"/>
        </w:rPr>
        <w:t>terminals of the multipole are</w:t>
      </w:r>
      <w:r w:rsidRPr="00AF32B1">
        <w:rPr>
          <w:lang w:val="en-US"/>
        </w:rPr>
        <w:t xml:space="preserve"> </w:t>
      </w:r>
      <w:r w:rsidRPr="00AF32B1">
        <w:rPr>
          <w:lang w:val="en-US"/>
        </w:rPr>
        <w:softHyphen/>
        <w:t xml:space="preserve">included in the OOS EMU circuit , and </w:t>
      </w:r>
      <w:r w:rsidRPr="00AF32B1">
        <w:rPr>
          <w:lang w:val="en-US"/>
        </w:rPr>
        <w:softHyphen/>
        <w:t xml:space="preserve">the reference voltage source with </w:t>
      </w:r>
      <w:r w:rsidRPr="00AF32B1">
        <w:rPr>
          <w:lang w:val="en-US"/>
        </w:rPr>
        <w:softHyphen/>
        <w:t xml:space="preserve">a voltage difference </w:t>
      </w:r>
      <w:r w:rsidRPr="00AF32B1">
        <w:rPr>
          <w:lang w:val="en-US"/>
        </w:rPr>
        <w:softHyphen/>
        <w:t xml:space="preserve">meter is connected to its output terminals. The method makes it possible to study the characteristics of </w:t>
      </w:r>
      <w:r w:rsidRPr="00AF32B1">
        <w:rPr>
          <w:lang w:val="en-US"/>
        </w:rPr>
        <w:softHyphen/>
        <w:t xml:space="preserve">LE of most </w:t>
      </w:r>
      <w:r w:rsidRPr="00AF32B1">
        <w:rPr>
          <w:lang w:val="en-US"/>
        </w:rPr>
        <w:softHyphen/>
        <w:t xml:space="preserve">known types in the range of 10 </w:t>
      </w:r>
      <w:r w:rsidRPr="00AF32B1">
        <w:rPr>
          <w:vertAlign w:val="superscript"/>
          <w:lang w:val="en-US"/>
        </w:rPr>
        <w:t xml:space="preserve">-14 </w:t>
      </w:r>
      <w:r w:rsidRPr="00AF32B1">
        <w:rPr>
          <w:lang w:val="en-US"/>
        </w:rPr>
        <w:t xml:space="preserve">- 10 </w:t>
      </w:r>
      <w:r w:rsidRPr="00AF32B1">
        <w:rPr>
          <w:vertAlign w:val="superscript"/>
          <w:lang w:val="en-US"/>
        </w:rPr>
        <w:t xml:space="preserve">-4 </w:t>
      </w:r>
      <w:r w:rsidRPr="00AF32B1">
        <w:rPr>
          <w:lang w:val="en-US"/>
        </w:rPr>
        <w:t xml:space="preserve">A with an error </w:t>
      </w:r>
      <w:r>
        <w:rPr>
          <w:lang w:val="en-US" w:eastAsia="en-US" w:bidi="en-US"/>
        </w:rPr>
        <w:t>of 1%.</w:t>
      </w:r>
    </w:p>
    <w:p w:rsidR="00E8344E" w:rsidRDefault="00B1693A">
      <w:pPr>
        <w:pStyle w:val="20"/>
        <w:spacing w:after="120" w:line="262" w:lineRule="auto"/>
        <w:ind w:firstLine="140"/>
        <w:rPr>
          <w:sz w:val="17"/>
          <w:szCs w:val="17"/>
        </w:rPr>
      </w:pPr>
      <w:r>
        <w:rPr>
          <w:b/>
          <w:bCs/>
          <w:sz w:val="17"/>
          <w:szCs w:val="17"/>
          <w:lang w:val="en-US" w:eastAsia="en-US" w:bidi="en-US"/>
        </w:rPr>
        <w:t xml:space="preserve">3-3. </w:t>
      </w:r>
      <w:r>
        <w:rPr>
          <w:b/>
          <w:bCs/>
          <w:sz w:val="17"/>
          <w:szCs w:val="17"/>
          <w:lang w:val="ru-RU"/>
        </w:rPr>
        <w:t>CAPACITORS WITH HIGH LEAKAGE RESISTANCE</w:t>
      </w:r>
    </w:p>
    <w:p w:rsidR="00E8344E" w:rsidRDefault="00B1693A">
      <w:pPr>
        <w:pStyle w:val="72"/>
        <w:keepNext/>
        <w:keepLines/>
        <w:numPr>
          <w:ilvl w:val="0"/>
          <w:numId w:val="1"/>
        </w:numPr>
        <w:tabs>
          <w:tab w:val="left" w:pos="328"/>
        </w:tabs>
        <w:spacing w:after="120" w:line="218" w:lineRule="auto"/>
      </w:pPr>
      <w:bookmarkStart w:id="0" w:name="bookmark0"/>
      <w:r>
        <w:rPr>
          <w:lang w:val="ru-RU"/>
        </w:rPr>
        <w:t>Dielectric Capacitors</w:t>
      </w:r>
      <w:bookmarkEnd w:id="0"/>
    </w:p>
    <w:p w:rsidR="00E8344E" w:rsidRDefault="00B1693A">
      <w:pPr>
        <w:pStyle w:val="1"/>
        <w:spacing w:after="0" w:line="204" w:lineRule="auto"/>
        <w:ind w:firstLine="460"/>
        <w:jc w:val="both"/>
      </w:pPr>
      <w:r w:rsidRPr="00AF32B1">
        <w:rPr>
          <w:i/>
          <w:iCs/>
          <w:lang w:val="en-US"/>
        </w:rPr>
        <w:t xml:space="preserve">General information. </w:t>
      </w:r>
      <w:r w:rsidRPr="00AF32B1">
        <w:rPr>
          <w:lang w:val="en-US"/>
        </w:rPr>
        <w:t xml:space="preserve">Capacitors used as </w:t>
      </w:r>
      <w:r w:rsidRPr="00AF32B1">
        <w:rPr>
          <w:lang w:val="en-US"/>
        </w:rPr>
        <w:softHyphen/>
        <w:t xml:space="preserve">passive electrometric transducers must have a self-discharge time constant of up </w:t>
      </w:r>
      <w:r w:rsidRPr="00AF32B1">
        <w:rPr>
          <w:vertAlign w:val="superscript"/>
          <w:lang w:val="en-US"/>
        </w:rPr>
        <w:t xml:space="preserve">to </w:t>
      </w:r>
      <w:r w:rsidRPr="00AF32B1">
        <w:rPr>
          <w:lang w:val="en-US"/>
        </w:rPr>
        <w:t xml:space="preserve">104-105 </w:t>
      </w:r>
      <w:r w:rsidRPr="00AF32B1">
        <w:rPr>
          <w:vertAlign w:val="superscript"/>
          <w:lang w:val="en-US"/>
        </w:rPr>
        <w:t xml:space="preserve">s </w:t>
      </w:r>
      <w:r w:rsidRPr="00AF32B1">
        <w:rPr>
          <w:lang w:val="en-US"/>
        </w:rPr>
        <w:t xml:space="preserve">. Polystyrene and PTFE </w:t>
      </w:r>
      <w:r w:rsidRPr="00AF32B1">
        <w:rPr>
          <w:lang w:val="en-US"/>
        </w:rPr>
        <w:softHyphen/>
        <w:t>capa</w:t>
      </w:r>
      <w:r w:rsidRPr="00AF32B1">
        <w:rPr>
          <w:lang w:val="en-US"/>
        </w:rPr>
        <w:t xml:space="preserve">citors are the most suitable (Table </w:t>
      </w:r>
      <w:r>
        <w:rPr>
          <w:lang w:val="en-US" w:eastAsia="en-US" w:bidi="en-US"/>
        </w:rPr>
        <w:t>3-3).</w:t>
      </w:r>
    </w:p>
    <w:p w:rsidR="00E8344E" w:rsidRDefault="00B1693A">
      <w:pPr>
        <w:pStyle w:val="1"/>
        <w:spacing w:after="120" w:line="218" w:lineRule="auto"/>
        <w:ind w:firstLine="460"/>
        <w:jc w:val="both"/>
        <w:sectPr w:rsidR="00E8344E">
          <w:footerReference w:type="default" r:id="rId24"/>
          <w:pgSz w:w="6606" w:h="10732"/>
          <w:pgMar w:top="507" w:right="297" w:bottom="3" w:left="391" w:header="79" w:footer="3" w:gutter="0"/>
          <w:pgNumType w:start="73"/>
          <w:cols w:space="720"/>
          <w:noEndnote/>
          <w:docGrid w:linePitch="360"/>
        </w:sectPr>
      </w:pPr>
      <w:r w:rsidRPr="00AF32B1">
        <w:rPr>
          <w:lang w:val="en-US"/>
        </w:rPr>
        <w:t xml:space="preserve">The actual insulation resistance of capacitors usually exceeds the standard by 2-3 </w:t>
      </w:r>
      <w:r>
        <w:rPr>
          <w:lang w:val="en-US" w:eastAsia="en-US" w:bidi="en-US"/>
        </w:rPr>
        <w:t xml:space="preserve">orders of </w:t>
      </w:r>
      <w:r w:rsidRPr="00AF32B1">
        <w:rPr>
          <w:lang w:val="en-US"/>
        </w:rPr>
        <w:t xml:space="preserve">magnitude. Methods for its measurement are regulated by GOST 6580-63 </w:t>
      </w:r>
      <w:r w:rsidRPr="00AF32B1">
        <w:rPr>
          <w:lang w:val="en-US"/>
        </w:rPr>
        <w:softHyphen/>
        <w:t>"Electric capacitors of</w:t>
      </w:r>
      <w:r w:rsidRPr="00AF32B1">
        <w:rPr>
          <w:lang w:val="en-US"/>
        </w:rPr>
        <w:t xml:space="preserve"> constant capacity, Test </w:t>
      </w:r>
      <w:r w:rsidRPr="00AF32B1">
        <w:rPr>
          <w:lang w:val="en-US"/>
        </w:rPr>
        <w:softHyphen/>
      </w:r>
      <w:r>
        <w:rPr>
          <w:lang w:val="en-US" w:eastAsia="en-US" w:bidi="en-US"/>
        </w:rPr>
        <w:t xml:space="preserve">methods </w:t>
      </w:r>
      <w:r w:rsidRPr="00AF32B1">
        <w:rPr>
          <w:lang w:val="en-US"/>
        </w:rPr>
        <w:t xml:space="preserve">", </w:t>
      </w:r>
      <w:r>
        <w:rPr>
          <w:b/>
          <w:bCs/>
          <w:lang w:val="en-US" w:eastAsia="en-US" w:bidi="en-US"/>
        </w:rPr>
        <w:t>72</w:t>
      </w:r>
    </w:p>
    <w:p w:rsidR="00E8344E" w:rsidRDefault="00B1693A">
      <w:pPr>
        <w:pStyle w:val="a9"/>
        <w:spacing w:line="240" w:lineRule="auto"/>
      </w:pPr>
      <w:r w:rsidRPr="00AF32B1">
        <w:rPr>
          <w:i/>
          <w:iCs/>
          <w:lang w:val="en-US"/>
        </w:rPr>
        <w:lastRenderedPageBreak/>
        <w:t xml:space="preserve">Table </w:t>
      </w:r>
      <w:r>
        <w:rPr>
          <w:i/>
          <w:iCs/>
          <w:lang w:val="en-US" w:eastAsia="en-US" w:bidi="en-US"/>
        </w:rPr>
        <w:t>3-3</w:t>
      </w:r>
    </w:p>
    <w:p w:rsidR="00E8344E" w:rsidRDefault="00B1693A">
      <w:pPr>
        <w:pStyle w:val="a9"/>
        <w:spacing w:line="214" w:lineRule="auto"/>
      </w:pPr>
      <w:r w:rsidRPr="00AF32B1">
        <w:rPr>
          <w:lang w:val="en-US"/>
        </w:rPr>
        <w:t>Main technical characteristics of some commercially available high-resistance dielectric capacitors</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2"/>
        <w:gridCol w:w="1375"/>
        <w:gridCol w:w="558"/>
        <w:gridCol w:w="810"/>
        <w:gridCol w:w="1332"/>
        <w:gridCol w:w="842"/>
      </w:tblGrid>
      <w:tr w:rsidR="00E8344E">
        <w:tblPrEx>
          <w:tblCellMar>
            <w:top w:w="0" w:type="dxa"/>
            <w:bottom w:w="0" w:type="dxa"/>
          </w:tblCellMar>
        </w:tblPrEx>
        <w:trPr>
          <w:trHeight w:hRule="exact" w:val="295"/>
          <w:jc w:val="center"/>
        </w:trPr>
        <w:tc>
          <w:tcPr>
            <w:tcW w:w="832" w:type="dxa"/>
            <w:vMerge w:val="restart"/>
            <w:tcBorders>
              <w:top w:val="single" w:sz="4" w:space="0" w:color="auto"/>
              <w:left w:val="single" w:sz="4" w:space="0" w:color="auto"/>
            </w:tcBorders>
            <w:shd w:val="clear" w:color="auto" w:fill="auto"/>
            <w:vAlign w:val="center"/>
          </w:tcPr>
          <w:p w:rsidR="00E8344E" w:rsidRDefault="00B1693A">
            <w:pPr>
              <w:pStyle w:val="ab"/>
              <w:spacing w:line="187" w:lineRule="auto"/>
              <w:ind w:firstLine="0"/>
              <w:rPr>
                <w:sz w:val="14"/>
                <w:szCs w:val="14"/>
              </w:rPr>
            </w:pPr>
            <w:r>
              <w:rPr>
                <w:rFonts w:ascii="Times New Roman" w:eastAsia="Times New Roman" w:hAnsi="Times New Roman" w:cs="Times New Roman"/>
                <w:sz w:val="14"/>
                <w:szCs w:val="14"/>
                <w:lang w:val="ru-RU"/>
              </w:rPr>
              <w:t>Capacitor type</w:t>
            </w:r>
            <w:r>
              <w:rPr>
                <w:rFonts w:ascii="Times New Roman" w:eastAsia="Times New Roman" w:hAnsi="Times New Roman" w:cs="Times New Roman"/>
                <w:sz w:val="14"/>
                <w:szCs w:val="14"/>
                <w:lang w:val="ru-RU"/>
              </w:rPr>
              <w:softHyphen/>
            </w:r>
          </w:p>
        </w:tc>
        <w:tc>
          <w:tcPr>
            <w:tcW w:w="4917" w:type="dxa"/>
            <w:gridSpan w:val="5"/>
            <w:tcBorders>
              <w:top w:val="single" w:sz="4" w:space="0" w:color="auto"/>
              <w:left w:val="single" w:sz="4" w:space="0" w:color="auto"/>
              <w:right w:val="single" w:sz="4" w:space="0" w:color="auto"/>
            </w:tcBorders>
            <w:shd w:val="clear" w:color="auto" w:fill="auto"/>
            <w:vAlign w:val="center"/>
          </w:tcPr>
          <w:p w:rsidR="00E8344E" w:rsidRDefault="00B1693A">
            <w:pPr>
              <w:pStyle w:val="ab"/>
              <w:ind w:firstLine="0"/>
              <w:jc w:val="center"/>
              <w:rPr>
                <w:sz w:val="14"/>
                <w:szCs w:val="14"/>
              </w:rPr>
            </w:pPr>
            <w:r>
              <w:rPr>
                <w:rFonts w:ascii="Times New Roman" w:eastAsia="Times New Roman" w:hAnsi="Times New Roman" w:cs="Times New Roman"/>
                <w:sz w:val="14"/>
                <w:szCs w:val="14"/>
                <w:lang w:val="ru-RU"/>
              </w:rPr>
              <w:t>Characteristic</w:t>
            </w:r>
          </w:p>
        </w:tc>
      </w:tr>
      <w:tr w:rsidR="00E8344E">
        <w:tblPrEx>
          <w:tblCellMar>
            <w:top w:w="0" w:type="dxa"/>
            <w:bottom w:w="0" w:type="dxa"/>
          </w:tblCellMar>
        </w:tblPrEx>
        <w:trPr>
          <w:trHeight w:hRule="exact" w:val="515"/>
          <w:jc w:val="center"/>
        </w:trPr>
        <w:tc>
          <w:tcPr>
            <w:tcW w:w="832" w:type="dxa"/>
            <w:vMerge/>
            <w:tcBorders>
              <w:left w:val="single" w:sz="4" w:space="0" w:color="auto"/>
            </w:tcBorders>
            <w:shd w:val="clear" w:color="auto" w:fill="auto"/>
            <w:vAlign w:val="center"/>
          </w:tcPr>
          <w:p w:rsidR="00E8344E" w:rsidRDefault="00E8344E"/>
        </w:tc>
        <w:tc>
          <w:tcPr>
            <w:tcW w:w="1375" w:type="dxa"/>
            <w:vMerge w:val="restart"/>
            <w:tcBorders>
              <w:top w:val="single" w:sz="4" w:space="0" w:color="auto"/>
              <w:left w:val="single" w:sz="4" w:space="0" w:color="auto"/>
            </w:tcBorders>
            <w:shd w:val="clear" w:color="auto" w:fill="auto"/>
            <w:vAlign w:val="center"/>
          </w:tcPr>
          <w:p w:rsidR="00E8344E" w:rsidRDefault="00B1693A">
            <w:pPr>
              <w:pStyle w:val="ab"/>
              <w:spacing w:line="202" w:lineRule="auto"/>
              <w:ind w:firstLine="0"/>
              <w:rPr>
                <w:sz w:val="14"/>
                <w:szCs w:val="14"/>
              </w:rPr>
            </w:pPr>
            <w:r>
              <w:rPr>
                <w:rFonts w:ascii="Times New Roman" w:eastAsia="Times New Roman" w:hAnsi="Times New Roman" w:cs="Times New Roman"/>
                <w:sz w:val="14"/>
                <w:szCs w:val="14"/>
                <w:lang w:val="ru-RU"/>
              </w:rPr>
              <w:t xml:space="preserve">Rating </w:t>
            </w:r>
            <w:r>
              <w:rPr>
                <w:rFonts w:ascii="Times New Roman" w:eastAsia="Times New Roman" w:hAnsi="Times New Roman" w:cs="Times New Roman"/>
                <w:sz w:val="14"/>
                <w:szCs w:val="14"/>
                <w:lang w:val="ru-RU"/>
              </w:rPr>
              <w:softHyphen/>
              <w:t xml:space="preserve">range </w:t>
            </w:r>
            <w:r>
              <w:rPr>
                <w:rFonts w:ascii="Times New Roman" w:eastAsia="Times New Roman" w:hAnsi="Times New Roman" w:cs="Times New Roman"/>
                <w:sz w:val="14"/>
                <w:szCs w:val="14"/>
                <w:lang w:val="ru-RU"/>
              </w:rPr>
              <w:softHyphen/>
              <w:t>_</w:t>
            </w:r>
          </w:p>
        </w:tc>
        <w:tc>
          <w:tcPr>
            <w:tcW w:w="558" w:type="dxa"/>
            <w:vMerge w:val="restart"/>
            <w:tcBorders>
              <w:top w:val="single" w:sz="4" w:space="0" w:color="auto"/>
              <w:left w:val="single" w:sz="4" w:space="0" w:color="auto"/>
            </w:tcBorders>
            <w:shd w:val="clear" w:color="auto" w:fill="auto"/>
            <w:textDirection w:val="btLr"/>
            <w:vAlign w:val="bottom"/>
          </w:tcPr>
          <w:p w:rsidR="00E8344E" w:rsidRDefault="00B1693A">
            <w:pPr>
              <w:pStyle w:val="ab"/>
              <w:spacing w:line="190" w:lineRule="auto"/>
              <w:ind w:firstLine="0"/>
              <w:rPr>
                <w:sz w:val="14"/>
                <w:szCs w:val="14"/>
              </w:rPr>
            </w:pPr>
            <w:r>
              <w:rPr>
                <w:rFonts w:ascii="Times New Roman" w:eastAsia="Times New Roman" w:hAnsi="Times New Roman" w:cs="Times New Roman"/>
                <w:sz w:val="14"/>
                <w:szCs w:val="14"/>
                <w:lang w:val="ru-RU"/>
              </w:rPr>
              <w:t xml:space="preserve">The smallest permissible deviations, </w:t>
            </w:r>
            <w:r>
              <w:rPr>
                <w:rFonts w:ascii="Times New Roman" w:eastAsia="Times New Roman" w:hAnsi="Times New Roman" w:cs="Times New Roman"/>
                <w:sz w:val="14"/>
                <w:szCs w:val="14"/>
                <w:lang w:val="en-US" w:eastAsia="en-US" w:bidi="en-US"/>
              </w:rPr>
              <w:t>%</w:t>
            </w:r>
          </w:p>
        </w:tc>
        <w:tc>
          <w:tcPr>
            <w:tcW w:w="810" w:type="dxa"/>
            <w:vMerge w:val="restart"/>
            <w:tcBorders>
              <w:top w:val="single" w:sz="4" w:space="0" w:color="auto"/>
              <w:left w:val="single" w:sz="4" w:space="0" w:color="auto"/>
            </w:tcBorders>
            <w:shd w:val="clear" w:color="auto" w:fill="auto"/>
            <w:vAlign w:val="center"/>
          </w:tcPr>
          <w:p w:rsidR="00E8344E" w:rsidRDefault="00B1693A">
            <w:pPr>
              <w:pStyle w:val="ab"/>
              <w:ind w:firstLine="0"/>
              <w:jc w:val="right"/>
              <w:rPr>
                <w:sz w:val="14"/>
                <w:szCs w:val="14"/>
              </w:rPr>
            </w:pPr>
            <w:r>
              <w:rPr>
                <w:rFonts w:ascii="Times New Roman" w:eastAsia="Times New Roman" w:hAnsi="Times New Roman" w:cs="Times New Roman"/>
                <w:sz w:val="14"/>
                <w:szCs w:val="14"/>
                <w:lang w:val="ru-RU"/>
              </w:rPr>
              <w:t>TKE, 1/K</w:t>
            </w:r>
          </w:p>
        </w:tc>
        <w:tc>
          <w:tcPr>
            <w:tcW w:w="2174" w:type="dxa"/>
            <w:gridSpan w:val="2"/>
            <w:tcBorders>
              <w:top w:val="single" w:sz="4" w:space="0" w:color="auto"/>
              <w:left w:val="single" w:sz="4" w:space="0" w:color="auto"/>
              <w:right w:val="single" w:sz="4" w:space="0" w:color="auto"/>
            </w:tcBorders>
            <w:shd w:val="clear" w:color="auto" w:fill="auto"/>
          </w:tcPr>
          <w:p w:rsidR="00E8344E" w:rsidRDefault="00B1693A">
            <w:pPr>
              <w:pStyle w:val="ab"/>
              <w:spacing w:line="202" w:lineRule="auto"/>
              <w:ind w:firstLine="0"/>
              <w:jc w:val="center"/>
              <w:rPr>
                <w:sz w:val="14"/>
                <w:szCs w:val="14"/>
              </w:rPr>
            </w:pPr>
            <w:r w:rsidRPr="00AF32B1">
              <w:rPr>
                <w:rFonts w:ascii="Times New Roman" w:eastAsia="Times New Roman" w:hAnsi="Times New Roman" w:cs="Times New Roman"/>
                <w:sz w:val="14"/>
                <w:szCs w:val="14"/>
                <w:lang w:val="en-US"/>
              </w:rPr>
              <w:t xml:space="preserve">Insulation resistance or self-discharge time constant at </w:t>
            </w:r>
            <w:r>
              <w:rPr>
                <w:rFonts w:ascii="Times New Roman" w:eastAsia="Times New Roman" w:hAnsi="Times New Roman" w:cs="Times New Roman"/>
                <w:sz w:val="14"/>
                <w:szCs w:val="14"/>
                <w:lang w:val="en-US" w:eastAsia="en-US" w:bidi="en-US"/>
              </w:rPr>
              <w:t xml:space="preserve">20 </w:t>
            </w:r>
            <w:r>
              <w:rPr>
                <w:rFonts w:ascii="Times New Roman" w:eastAsia="Times New Roman" w:hAnsi="Times New Roman" w:cs="Times New Roman"/>
                <w:sz w:val="14"/>
                <w:szCs w:val="14"/>
                <w:vertAlign w:val="superscript"/>
                <w:lang w:val="en-US" w:eastAsia="en-US" w:bidi="en-US"/>
              </w:rPr>
              <w:t xml:space="preserve">o </w:t>
            </w:r>
            <w:r>
              <w:rPr>
                <w:rFonts w:ascii="Times New Roman" w:eastAsia="Times New Roman" w:hAnsi="Times New Roman" w:cs="Times New Roman"/>
                <w:sz w:val="14"/>
                <w:szCs w:val="14"/>
                <w:lang w:val="en-US" w:eastAsia="en-US" w:bidi="en-US"/>
              </w:rPr>
              <w:t>C</w:t>
            </w:r>
          </w:p>
        </w:tc>
      </w:tr>
      <w:tr w:rsidR="00E8344E">
        <w:tblPrEx>
          <w:tblCellMar>
            <w:top w:w="0" w:type="dxa"/>
            <w:bottom w:w="0" w:type="dxa"/>
          </w:tblCellMar>
        </w:tblPrEx>
        <w:trPr>
          <w:trHeight w:hRule="exact" w:val="605"/>
          <w:jc w:val="center"/>
        </w:trPr>
        <w:tc>
          <w:tcPr>
            <w:tcW w:w="832" w:type="dxa"/>
            <w:vMerge/>
            <w:tcBorders>
              <w:left w:val="single" w:sz="4" w:space="0" w:color="auto"/>
            </w:tcBorders>
            <w:shd w:val="clear" w:color="auto" w:fill="auto"/>
            <w:vAlign w:val="center"/>
          </w:tcPr>
          <w:p w:rsidR="00E8344E" w:rsidRDefault="00E8344E"/>
        </w:tc>
        <w:tc>
          <w:tcPr>
            <w:tcW w:w="1375" w:type="dxa"/>
            <w:vMerge/>
            <w:tcBorders>
              <w:left w:val="single" w:sz="4" w:space="0" w:color="auto"/>
            </w:tcBorders>
            <w:shd w:val="clear" w:color="auto" w:fill="auto"/>
            <w:vAlign w:val="center"/>
          </w:tcPr>
          <w:p w:rsidR="00E8344E" w:rsidRDefault="00E8344E"/>
        </w:tc>
        <w:tc>
          <w:tcPr>
            <w:tcW w:w="558" w:type="dxa"/>
            <w:vMerge/>
            <w:tcBorders>
              <w:left w:val="single" w:sz="4" w:space="0" w:color="auto"/>
            </w:tcBorders>
            <w:shd w:val="clear" w:color="auto" w:fill="auto"/>
            <w:textDirection w:val="btLr"/>
            <w:vAlign w:val="bottom"/>
          </w:tcPr>
          <w:p w:rsidR="00E8344E" w:rsidRDefault="00E8344E"/>
        </w:tc>
        <w:tc>
          <w:tcPr>
            <w:tcW w:w="810" w:type="dxa"/>
            <w:vMerge/>
            <w:tcBorders>
              <w:left w:val="single" w:sz="4" w:space="0" w:color="auto"/>
            </w:tcBorders>
            <w:shd w:val="clear" w:color="auto" w:fill="auto"/>
            <w:vAlign w:val="center"/>
          </w:tcPr>
          <w:p w:rsidR="00E8344E" w:rsidRDefault="00E8344E"/>
        </w:tc>
        <w:tc>
          <w:tcPr>
            <w:tcW w:w="1332" w:type="dxa"/>
            <w:tcBorders>
              <w:top w:val="single" w:sz="4" w:space="0" w:color="auto"/>
              <w:left w:val="single" w:sz="4" w:space="0" w:color="auto"/>
            </w:tcBorders>
            <w:shd w:val="clear" w:color="auto" w:fill="auto"/>
            <w:vAlign w:val="center"/>
          </w:tcPr>
          <w:p w:rsidR="00E8344E" w:rsidRDefault="00B1693A">
            <w:pPr>
              <w:pStyle w:val="ab"/>
              <w:ind w:firstLine="0"/>
              <w:rPr>
                <w:sz w:val="14"/>
                <w:szCs w:val="14"/>
              </w:rPr>
            </w:pPr>
            <w:r>
              <w:rPr>
                <w:rFonts w:ascii="Times New Roman" w:eastAsia="Times New Roman" w:hAnsi="Times New Roman" w:cs="Times New Roman"/>
                <w:sz w:val="14"/>
                <w:szCs w:val="14"/>
                <w:lang w:val="ru-RU"/>
              </w:rPr>
              <w:t>between pins</w:t>
            </w:r>
          </w:p>
        </w:tc>
        <w:tc>
          <w:tcPr>
            <w:tcW w:w="842" w:type="dxa"/>
            <w:tcBorders>
              <w:top w:val="single" w:sz="4" w:space="0" w:color="auto"/>
              <w:left w:val="single" w:sz="4" w:space="0" w:color="auto"/>
              <w:right w:val="single" w:sz="4" w:space="0" w:color="auto"/>
            </w:tcBorders>
            <w:shd w:val="clear" w:color="auto" w:fill="auto"/>
            <w:vAlign w:val="center"/>
          </w:tcPr>
          <w:p w:rsidR="00E8344E" w:rsidRDefault="00B1693A">
            <w:pPr>
              <w:pStyle w:val="ab"/>
              <w:ind w:firstLine="0"/>
              <w:rPr>
                <w:sz w:val="14"/>
                <w:szCs w:val="14"/>
              </w:rPr>
            </w:pPr>
            <w:r>
              <w:rPr>
                <w:rFonts w:ascii="Times New Roman" w:eastAsia="Times New Roman" w:hAnsi="Times New Roman" w:cs="Times New Roman"/>
                <w:sz w:val="14"/>
                <w:szCs w:val="14"/>
                <w:lang w:val="ru-RU"/>
              </w:rPr>
              <w:t>on the body</w:t>
            </w:r>
          </w:p>
        </w:tc>
      </w:tr>
      <w:tr w:rsidR="00E8344E">
        <w:tblPrEx>
          <w:tblCellMar>
            <w:top w:w="0" w:type="dxa"/>
            <w:bottom w:w="0" w:type="dxa"/>
          </w:tblCellMar>
        </w:tblPrEx>
        <w:trPr>
          <w:trHeight w:hRule="exact" w:val="601"/>
          <w:jc w:val="center"/>
        </w:trPr>
        <w:tc>
          <w:tcPr>
            <w:tcW w:w="832" w:type="dxa"/>
            <w:tcBorders>
              <w:top w:val="single" w:sz="4" w:space="0" w:color="auto"/>
              <w:left w:val="single" w:sz="4" w:space="0" w:color="auto"/>
            </w:tcBorders>
            <w:shd w:val="clear" w:color="auto" w:fill="auto"/>
            <w:vAlign w:val="center"/>
          </w:tcPr>
          <w:p w:rsidR="00E8344E" w:rsidRDefault="00B1693A">
            <w:pPr>
              <w:pStyle w:val="ab"/>
              <w:ind w:firstLine="0"/>
              <w:rPr>
                <w:sz w:val="22"/>
                <w:szCs w:val="22"/>
              </w:rPr>
            </w:pPr>
            <w:r>
              <w:rPr>
                <w:rFonts w:ascii="Times New Roman" w:eastAsia="Times New Roman" w:hAnsi="Times New Roman" w:cs="Times New Roman"/>
                <w:sz w:val="22"/>
                <w:szCs w:val="22"/>
                <w:lang w:val="ru-RU"/>
              </w:rPr>
              <w:t>MPGO</w:t>
            </w:r>
          </w:p>
        </w:tc>
        <w:tc>
          <w:tcPr>
            <w:tcW w:w="1375" w:type="dxa"/>
            <w:tcBorders>
              <w:top w:val="single" w:sz="4" w:space="0" w:color="auto"/>
              <w:left w:val="single" w:sz="4" w:space="0" w:color="auto"/>
            </w:tcBorders>
            <w:shd w:val="clear" w:color="auto" w:fill="auto"/>
            <w:vAlign w:val="center"/>
          </w:tcPr>
          <w:p w:rsidR="00E8344E" w:rsidRDefault="00B1693A">
            <w:pPr>
              <w:pStyle w:val="ab"/>
              <w:ind w:firstLine="220"/>
            </w:pPr>
            <w:r>
              <w:rPr>
                <w:lang w:val="en-US" w:eastAsia="en-US" w:bidi="en-US"/>
              </w:rPr>
              <w:t xml:space="preserve">0.1 </w:t>
            </w:r>
            <w:r>
              <w:rPr>
                <w:lang w:val="ru-RU"/>
              </w:rPr>
              <w:t xml:space="preserve">- </w:t>
            </w:r>
            <w:r>
              <w:rPr>
                <w:lang w:val="en-US" w:eastAsia="en-US" w:bidi="en-US"/>
              </w:rPr>
              <w:t xml:space="preserve">10 </w:t>
            </w:r>
            <w:r>
              <w:rPr>
                <w:lang w:val="ru-RU"/>
              </w:rPr>
              <w:t>uF</w:t>
            </w:r>
          </w:p>
        </w:tc>
        <w:tc>
          <w:tcPr>
            <w:tcW w:w="558" w:type="dxa"/>
            <w:tcBorders>
              <w:top w:val="single" w:sz="4" w:space="0" w:color="auto"/>
              <w:left w:val="single" w:sz="4" w:space="0" w:color="auto"/>
            </w:tcBorders>
            <w:shd w:val="clear" w:color="auto" w:fill="auto"/>
            <w:vAlign w:val="center"/>
          </w:tcPr>
          <w:p w:rsidR="00E8344E" w:rsidRDefault="00B1693A">
            <w:pPr>
              <w:pStyle w:val="ab"/>
              <w:ind w:firstLine="160"/>
            </w:pPr>
            <w:r>
              <w:rPr>
                <w:lang w:val="en-US" w:eastAsia="en-US" w:bidi="en-US"/>
              </w:rPr>
              <w:t>0.1</w:t>
            </w:r>
          </w:p>
        </w:tc>
        <w:tc>
          <w:tcPr>
            <w:tcW w:w="810" w:type="dxa"/>
            <w:tcBorders>
              <w:top w:val="single" w:sz="4" w:space="0" w:color="auto"/>
              <w:left w:val="single" w:sz="4" w:space="0" w:color="auto"/>
            </w:tcBorders>
            <w:shd w:val="clear" w:color="auto" w:fill="auto"/>
            <w:vAlign w:val="center"/>
          </w:tcPr>
          <w:p w:rsidR="00E8344E" w:rsidRDefault="00B1693A">
            <w:pPr>
              <w:pStyle w:val="ab"/>
              <w:spacing w:line="199" w:lineRule="auto"/>
              <w:ind w:firstLine="0"/>
              <w:jc w:val="center"/>
            </w:pPr>
            <w:r>
              <w:rPr>
                <w:lang w:val="en-US" w:eastAsia="en-US" w:bidi="en-US"/>
              </w:rPr>
              <w:t xml:space="preserve">-1.5×10 </w:t>
            </w:r>
            <w:r>
              <w:rPr>
                <w:vertAlign w:val="superscript"/>
                <w:lang w:val="en-US" w:eastAsia="en-US" w:bidi="en-US"/>
              </w:rPr>
              <w:t>-4</w:t>
            </w:r>
          </w:p>
        </w:tc>
        <w:tc>
          <w:tcPr>
            <w:tcW w:w="1332" w:type="dxa"/>
            <w:tcBorders>
              <w:top w:val="single" w:sz="4" w:space="0" w:color="auto"/>
              <w:left w:val="single" w:sz="4" w:space="0" w:color="auto"/>
            </w:tcBorders>
            <w:shd w:val="clear" w:color="auto" w:fill="auto"/>
            <w:vAlign w:val="center"/>
          </w:tcPr>
          <w:p w:rsidR="00E8344E" w:rsidRDefault="00B1693A">
            <w:pPr>
              <w:pStyle w:val="ab"/>
              <w:ind w:firstLine="340"/>
              <w:jc w:val="both"/>
            </w:pPr>
            <w:r>
              <w:rPr>
                <w:lang w:val="ru-RU"/>
              </w:rPr>
              <w:t xml:space="preserve">5-10 </w:t>
            </w:r>
            <w:r>
              <w:rPr>
                <w:vertAlign w:val="superscript"/>
                <w:lang w:val="ru-RU"/>
              </w:rPr>
              <w:t xml:space="preserve">3 </w:t>
            </w:r>
            <w:r>
              <w:rPr>
                <w:lang w:val="ru-RU"/>
              </w:rPr>
              <w:t>s</w:t>
            </w:r>
          </w:p>
        </w:tc>
        <w:tc>
          <w:tcPr>
            <w:tcW w:w="842" w:type="dxa"/>
            <w:tcBorders>
              <w:top w:val="single" w:sz="4" w:space="0" w:color="auto"/>
              <w:left w:val="single" w:sz="4" w:space="0" w:color="auto"/>
              <w:right w:val="single" w:sz="4" w:space="0" w:color="auto"/>
            </w:tcBorders>
            <w:shd w:val="clear" w:color="auto" w:fill="auto"/>
            <w:vAlign w:val="center"/>
          </w:tcPr>
          <w:p w:rsidR="00E8344E" w:rsidRDefault="00B1693A">
            <w:pPr>
              <w:pStyle w:val="ab"/>
              <w:ind w:firstLine="0"/>
            </w:pPr>
            <w:r>
              <w:rPr>
                <w:lang w:val="ru-RU"/>
              </w:rPr>
              <w:t xml:space="preserve">10 </w:t>
            </w:r>
            <w:r>
              <w:rPr>
                <w:vertAlign w:val="superscript"/>
                <w:lang w:val="ru-RU"/>
              </w:rPr>
              <w:t xml:space="preserve">11 </w:t>
            </w:r>
            <w:r>
              <w:rPr>
                <w:lang w:val="ru-RU"/>
              </w:rPr>
              <w:t>ohm</w:t>
            </w:r>
          </w:p>
        </w:tc>
      </w:tr>
      <w:tr w:rsidR="00E8344E">
        <w:tblPrEx>
          <w:tblCellMar>
            <w:top w:w="0" w:type="dxa"/>
            <w:bottom w:w="0" w:type="dxa"/>
          </w:tblCellMar>
        </w:tblPrEx>
        <w:trPr>
          <w:trHeight w:hRule="exact" w:val="918"/>
          <w:jc w:val="center"/>
        </w:trPr>
        <w:tc>
          <w:tcPr>
            <w:tcW w:w="832" w:type="dxa"/>
            <w:tcBorders>
              <w:top w:val="single" w:sz="4" w:space="0" w:color="auto"/>
              <w:left w:val="single" w:sz="4" w:space="0" w:color="auto"/>
            </w:tcBorders>
            <w:shd w:val="clear" w:color="auto" w:fill="auto"/>
          </w:tcPr>
          <w:p w:rsidR="00E8344E" w:rsidRDefault="00B1693A">
            <w:pPr>
              <w:pStyle w:val="ab"/>
              <w:ind w:firstLine="0"/>
              <w:rPr>
                <w:sz w:val="22"/>
                <w:szCs w:val="22"/>
              </w:rPr>
            </w:pPr>
            <w:r>
              <w:rPr>
                <w:rFonts w:ascii="Times New Roman" w:eastAsia="Times New Roman" w:hAnsi="Times New Roman" w:cs="Times New Roman"/>
                <w:sz w:val="22"/>
                <w:szCs w:val="22"/>
                <w:lang w:val="ru-RU"/>
              </w:rPr>
              <w:t>MPG-P</w:t>
            </w:r>
          </w:p>
        </w:tc>
        <w:tc>
          <w:tcPr>
            <w:tcW w:w="1375" w:type="dxa"/>
            <w:tcBorders>
              <w:top w:val="single" w:sz="4" w:space="0" w:color="auto"/>
              <w:left w:val="single" w:sz="4" w:space="0" w:color="auto"/>
            </w:tcBorders>
            <w:shd w:val="clear" w:color="auto" w:fill="auto"/>
          </w:tcPr>
          <w:p w:rsidR="00E8344E" w:rsidRDefault="00B1693A">
            <w:pPr>
              <w:pStyle w:val="ab"/>
              <w:spacing w:before="100"/>
              <w:ind w:firstLine="0"/>
            </w:pPr>
            <w:r>
              <w:rPr>
                <w:lang w:val="ru-RU"/>
              </w:rPr>
              <w:t>0.015-2uF</w:t>
            </w:r>
          </w:p>
        </w:tc>
        <w:tc>
          <w:tcPr>
            <w:tcW w:w="558" w:type="dxa"/>
            <w:tcBorders>
              <w:top w:val="single" w:sz="4" w:space="0" w:color="auto"/>
              <w:left w:val="single" w:sz="4" w:space="0" w:color="auto"/>
            </w:tcBorders>
            <w:shd w:val="clear" w:color="auto" w:fill="auto"/>
          </w:tcPr>
          <w:p w:rsidR="00E8344E" w:rsidRDefault="00B1693A">
            <w:pPr>
              <w:pStyle w:val="ab"/>
              <w:spacing w:before="100"/>
              <w:ind w:firstLine="160"/>
            </w:pPr>
            <w:r>
              <w:rPr>
                <w:lang w:val="en-US" w:eastAsia="en-US" w:bidi="en-US"/>
              </w:rPr>
              <w:t>0.1</w:t>
            </w:r>
          </w:p>
        </w:tc>
        <w:tc>
          <w:tcPr>
            <w:tcW w:w="810" w:type="dxa"/>
            <w:tcBorders>
              <w:top w:val="single" w:sz="4" w:space="0" w:color="auto"/>
              <w:left w:val="single" w:sz="4" w:space="0" w:color="auto"/>
            </w:tcBorders>
            <w:shd w:val="clear" w:color="auto" w:fill="auto"/>
          </w:tcPr>
          <w:p w:rsidR="00E8344E" w:rsidRDefault="00B1693A">
            <w:pPr>
              <w:pStyle w:val="ab"/>
              <w:spacing w:before="80"/>
              <w:ind w:firstLine="0"/>
            </w:pPr>
            <w:r>
              <w:rPr>
                <w:lang w:val="ru-RU"/>
              </w:rPr>
              <w:t xml:space="preserve">—2* </w:t>
            </w:r>
            <w:r>
              <w:rPr>
                <w:lang w:val="en-US" w:eastAsia="en-US" w:bidi="en-US"/>
              </w:rPr>
              <w:t xml:space="preserve">10 </w:t>
            </w:r>
            <w:r>
              <w:rPr>
                <w:vertAlign w:val="superscript"/>
                <w:lang w:val="en-US" w:eastAsia="en-US" w:bidi="en-US"/>
              </w:rPr>
              <w:t>-4</w:t>
            </w:r>
          </w:p>
        </w:tc>
        <w:tc>
          <w:tcPr>
            <w:tcW w:w="1332" w:type="dxa"/>
            <w:tcBorders>
              <w:top w:val="single" w:sz="4" w:space="0" w:color="auto"/>
              <w:left w:val="single" w:sz="4" w:space="0" w:color="auto"/>
            </w:tcBorders>
            <w:shd w:val="clear" w:color="auto" w:fill="auto"/>
            <w:vAlign w:val="center"/>
          </w:tcPr>
          <w:p w:rsidR="00E8344E" w:rsidRDefault="00B1693A">
            <w:pPr>
              <w:pStyle w:val="ab"/>
              <w:spacing w:line="226" w:lineRule="auto"/>
              <w:ind w:firstLine="0"/>
              <w:jc w:val="center"/>
            </w:pPr>
            <w:r w:rsidRPr="00AF32B1">
              <w:rPr>
                <w:lang w:val="en-US"/>
              </w:rPr>
              <w:t xml:space="preserve">2.5*10 </w:t>
            </w:r>
            <w:r w:rsidRPr="00AF32B1">
              <w:rPr>
                <w:vertAlign w:val="superscript"/>
                <w:lang w:val="en-US"/>
              </w:rPr>
              <w:t xml:space="preserve">10 </w:t>
            </w:r>
            <w:r w:rsidRPr="00AF32B1">
              <w:rPr>
                <w:lang w:val="en-US"/>
              </w:rPr>
              <w:t xml:space="preserve">ohm for </w:t>
            </w:r>
            <w:r>
              <w:rPr>
                <w:lang w:val="en-US" w:eastAsia="en-US" w:bidi="en-US"/>
              </w:rPr>
              <w:t xml:space="preserve">C&lt; </w:t>
            </w:r>
            <w:r w:rsidRPr="00AF32B1">
              <w:rPr>
                <w:lang w:val="en-US"/>
              </w:rPr>
              <w:t xml:space="preserve">0.luF; </w:t>
            </w:r>
            <w:r>
              <w:rPr>
                <w:lang w:val="en-US" w:eastAsia="en-US" w:bidi="en-US"/>
              </w:rPr>
              <w:t xml:space="preserve">5-10 </w:t>
            </w:r>
            <w:r>
              <w:rPr>
                <w:vertAlign w:val="superscript"/>
                <w:lang w:val="en-US" w:eastAsia="en-US" w:bidi="en-US"/>
              </w:rPr>
              <w:t xml:space="preserve">3 </w:t>
            </w:r>
            <w:r w:rsidRPr="00AF32B1">
              <w:rPr>
                <w:lang w:val="en-US"/>
              </w:rPr>
              <w:t xml:space="preserve">s for </w:t>
            </w:r>
            <w:r>
              <w:rPr>
                <w:lang w:val="en-US" w:eastAsia="en-US" w:bidi="en-US"/>
              </w:rPr>
              <w:t xml:space="preserve">C&gt; </w:t>
            </w:r>
            <w:r w:rsidRPr="00AF32B1">
              <w:rPr>
                <w:lang w:val="en-US"/>
              </w:rPr>
              <w:t>0.l uF</w:t>
            </w:r>
          </w:p>
        </w:tc>
        <w:tc>
          <w:tcPr>
            <w:tcW w:w="842" w:type="dxa"/>
            <w:tcBorders>
              <w:top w:val="single" w:sz="4" w:space="0" w:color="auto"/>
              <w:left w:val="single" w:sz="4" w:space="0" w:color="auto"/>
              <w:right w:val="single" w:sz="4" w:space="0" w:color="auto"/>
            </w:tcBorders>
            <w:shd w:val="clear" w:color="auto" w:fill="auto"/>
          </w:tcPr>
          <w:p w:rsidR="00E8344E" w:rsidRDefault="00B1693A">
            <w:pPr>
              <w:pStyle w:val="ab"/>
              <w:ind w:firstLine="0"/>
            </w:pPr>
            <w:r>
              <w:rPr>
                <w:rFonts w:ascii="Times New Roman" w:eastAsia="Times New Roman" w:hAnsi="Times New Roman" w:cs="Times New Roman"/>
                <w:sz w:val="14"/>
                <w:szCs w:val="14"/>
                <w:lang w:val="en-US" w:eastAsia="en-US" w:bidi="en-US"/>
              </w:rPr>
              <w:t xml:space="preserve">10 </w:t>
            </w:r>
            <w:r>
              <w:rPr>
                <w:rFonts w:ascii="Times New Roman" w:eastAsia="Times New Roman" w:hAnsi="Times New Roman" w:cs="Times New Roman"/>
                <w:sz w:val="14"/>
                <w:szCs w:val="14"/>
                <w:vertAlign w:val="superscript"/>
                <w:lang w:val="en-US" w:eastAsia="en-US" w:bidi="en-US"/>
              </w:rPr>
              <w:t>11</w:t>
            </w:r>
            <w:r>
              <w:rPr>
                <w:rFonts w:ascii="Times New Roman" w:eastAsia="Times New Roman" w:hAnsi="Times New Roman" w:cs="Times New Roman"/>
                <w:sz w:val="14"/>
                <w:szCs w:val="14"/>
                <w:lang w:val="en-US" w:eastAsia="en-US" w:bidi="en-US"/>
              </w:rPr>
              <w:t xml:space="preserve"> </w:t>
            </w:r>
            <w:r>
              <w:rPr>
                <w:lang w:val="ru-RU"/>
              </w:rPr>
              <w:t>Ohm</w:t>
            </w:r>
          </w:p>
        </w:tc>
      </w:tr>
      <w:tr w:rsidR="00E8344E">
        <w:tblPrEx>
          <w:tblCellMar>
            <w:top w:w="0" w:type="dxa"/>
            <w:bottom w:w="0" w:type="dxa"/>
          </w:tblCellMar>
        </w:tblPrEx>
        <w:trPr>
          <w:trHeight w:hRule="exact" w:val="562"/>
          <w:jc w:val="center"/>
        </w:trPr>
        <w:tc>
          <w:tcPr>
            <w:tcW w:w="832" w:type="dxa"/>
            <w:tcBorders>
              <w:top w:val="single" w:sz="4" w:space="0" w:color="auto"/>
              <w:left w:val="single" w:sz="4" w:space="0" w:color="auto"/>
            </w:tcBorders>
            <w:shd w:val="clear" w:color="auto" w:fill="auto"/>
          </w:tcPr>
          <w:p w:rsidR="00E8344E" w:rsidRDefault="00B1693A">
            <w:pPr>
              <w:pStyle w:val="ab"/>
              <w:ind w:firstLine="0"/>
              <w:rPr>
                <w:sz w:val="22"/>
                <w:szCs w:val="22"/>
              </w:rPr>
            </w:pPr>
            <w:r>
              <w:rPr>
                <w:rFonts w:ascii="Times New Roman" w:eastAsia="Times New Roman" w:hAnsi="Times New Roman" w:cs="Times New Roman"/>
                <w:sz w:val="22"/>
                <w:szCs w:val="22"/>
                <w:lang w:val="ru-RU"/>
              </w:rPr>
              <w:t>PM</w:t>
            </w:r>
          </w:p>
        </w:tc>
        <w:tc>
          <w:tcPr>
            <w:tcW w:w="1375" w:type="dxa"/>
            <w:tcBorders>
              <w:top w:val="single" w:sz="4" w:space="0" w:color="auto"/>
              <w:left w:val="single" w:sz="4" w:space="0" w:color="auto"/>
            </w:tcBorders>
            <w:shd w:val="clear" w:color="auto" w:fill="auto"/>
            <w:vAlign w:val="center"/>
          </w:tcPr>
          <w:p w:rsidR="00E8344E" w:rsidRDefault="00B1693A">
            <w:pPr>
              <w:pStyle w:val="ab"/>
              <w:spacing w:line="221" w:lineRule="auto"/>
              <w:ind w:left="360" w:firstLine="20"/>
            </w:pPr>
            <w:r>
              <w:rPr>
                <w:lang w:val="en-US" w:eastAsia="en-US" w:bidi="en-US"/>
              </w:rPr>
              <w:t xml:space="preserve">100pF </w:t>
            </w:r>
            <w:r>
              <w:rPr>
                <w:lang w:val="ru-RU"/>
              </w:rPr>
              <w:t xml:space="preserve">- </w:t>
            </w:r>
            <w:r>
              <w:rPr>
                <w:lang w:val="ru-RU"/>
              </w:rPr>
              <w:t xml:space="preserve">0.01uF </w:t>
            </w:r>
            <w:r>
              <w:rPr>
                <w:lang w:val="en-US" w:eastAsia="en-US" w:bidi="en-US"/>
              </w:rPr>
              <w:t>_</w:t>
            </w:r>
          </w:p>
        </w:tc>
        <w:tc>
          <w:tcPr>
            <w:tcW w:w="558" w:type="dxa"/>
            <w:tcBorders>
              <w:top w:val="single" w:sz="4" w:space="0" w:color="auto"/>
              <w:left w:val="single" w:sz="4" w:space="0" w:color="auto"/>
            </w:tcBorders>
            <w:shd w:val="clear" w:color="auto" w:fill="auto"/>
          </w:tcPr>
          <w:p w:rsidR="00E8344E" w:rsidRDefault="00B1693A">
            <w:pPr>
              <w:pStyle w:val="ab"/>
              <w:spacing w:before="80"/>
              <w:ind w:firstLine="260"/>
            </w:pPr>
            <w:r>
              <w:rPr>
                <w:lang w:val="en-US" w:eastAsia="en-US" w:bidi="en-US"/>
              </w:rPr>
              <w:t>5</w:t>
            </w:r>
          </w:p>
        </w:tc>
        <w:tc>
          <w:tcPr>
            <w:tcW w:w="810" w:type="dxa"/>
            <w:tcBorders>
              <w:top w:val="single" w:sz="4" w:space="0" w:color="auto"/>
              <w:left w:val="single" w:sz="4" w:space="0" w:color="auto"/>
            </w:tcBorders>
            <w:shd w:val="clear" w:color="auto" w:fill="auto"/>
          </w:tcPr>
          <w:p w:rsidR="00E8344E" w:rsidRDefault="00B1693A">
            <w:pPr>
              <w:pStyle w:val="ab"/>
              <w:spacing w:before="80"/>
              <w:ind w:firstLine="0"/>
            </w:pPr>
            <w:r>
              <w:rPr>
                <w:lang w:val="ru-RU"/>
              </w:rPr>
              <w:t xml:space="preserve">—2*10 </w:t>
            </w:r>
            <w:r>
              <w:rPr>
                <w:vertAlign w:val="superscript"/>
                <w:lang w:val="en-US" w:eastAsia="en-US" w:bidi="en-US"/>
              </w:rPr>
              <w:t>-4</w:t>
            </w:r>
          </w:p>
        </w:tc>
        <w:tc>
          <w:tcPr>
            <w:tcW w:w="1332" w:type="dxa"/>
            <w:tcBorders>
              <w:top w:val="single" w:sz="4" w:space="0" w:color="auto"/>
              <w:left w:val="single" w:sz="4" w:space="0" w:color="auto"/>
            </w:tcBorders>
            <w:shd w:val="clear" w:color="auto" w:fill="auto"/>
          </w:tcPr>
          <w:p w:rsidR="00E8344E" w:rsidRDefault="00B1693A">
            <w:pPr>
              <w:pStyle w:val="ab"/>
              <w:ind w:firstLine="280"/>
            </w:pPr>
            <w:r>
              <w:rPr>
                <w:lang w:val="en-US" w:eastAsia="en-US" w:bidi="en-US"/>
              </w:rPr>
              <w:t xml:space="preserve">5- </w:t>
            </w:r>
            <w:r>
              <w:rPr>
                <w:lang w:val="ru-RU"/>
              </w:rPr>
              <w:t xml:space="preserve">10 </w:t>
            </w:r>
            <w:r>
              <w:rPr>
                <w:vertAlign w:val="superscript"/>
                <w:lang w:val="ru-RU"/>
              </w:rPr>
              <w:t xml:space="preserve">10 </w:t>
            </w:r>
            <w:r>
              <w:rPr>
                <w:lang w:val="ru-RU"/>
              </w:rPr>
              <w:t>ohm</w:t>
            </w:r>
          </w:p>
        </w:tc>
        <w:tc>
          <w:tcPr>
            <w:tcW w:w="842" w:type="dxa"/>
            <w:tcBorders>
              <w:top w:val="single" w:sz="4" w:space="0" w:color="auto"/>
              <w:left w:val="single" w:sz="4" w:space="0" w:color="auto"/>
              <w:right w:val="single" w:sz="4" w:space="0" w:color="auto"/>
            </w:tcBorders>
            <w:shd w:val="clear" w:color="auto" w:fill="auto"/>
          </w:tcPr>
          <w:p w:rsidR="00E8344E" w:rsidRDefault="00B1693A">
            <w:pPr>
              <w:pStyle w:val="ab"/>
              <w:spacing w:before="140"/>
              <w:rPr>
                <w:sz w:val="14"/>
                <w:szCs w:val="14"/>
              </w:rPr>
            </w:pPr>
            <w:r>
              <w:rPr>
                <w:rFonts w:ascii="Times New Roman" w:eastAsia="Times New Roman" w:hAnsi="Times New Roman" w:cs="Times New Roman"/>
                <w:sz w:val="14"/>
                <w:szCs w:val="14"/>
                <w:lang w:val="ru-RU"/>
              </w:rPr>
              <w:t>—</w:t>
            </w:r>
          </w:p>
        </w:tc>
      </w:tr>
      <w:tr w:rsidR="00E8344E">
        <w:tblPrEx>
          <w:tblCellMar>
            <w:top w:w="0" w:type="dxa"/>
            <w:bottom w:w="0" w:type="dxa"/>
          </w:tblCellMar>
        </w:tblPrEx>
        <w:trPr>
          <w:trHeight w:hRule="exact" w:val="562"/>
          <w:jc w:val="center"/>
        </w:trPr>
        <w:tc>
          <w:tcPr>
            <w:tcW w:w="832" w:type="dxa"/>
            <w:tcBorders>
              <w:top w:val="single" w:sz="4" w:space="0" w:color="auto"/>
              <w:left w:val="single" w:sz="4" w:space="0" w:color="auto"/>
            </w:tcBorders>
            <w:shd w:val="clear" w:color="auto" w:fill="auto"/>
          </w:tcPr>
          <w:p w:rsidR="00E8344E" w:rsidRDefault="00B1693A">
            <w:pPr>
              <w:pStyle w:val="ab"/>
              <w:ind w:firstLine="0"/>
              <w:rPr>
                <w:sz w:val="22"/>
                <w:szCs w:val="22"/>
              </w:rPr>
            </w:pPr>
            <w:r>
              <w:rPr>
                <w:rFonts w:ascii="Times New Roman" w:eastAsia="Times New Roman" w:hAnsi="Times New Roman" w:cs="Times New Roman"/>
                <w:sz w:val="22"/>
                <w:szCs w:val="22"/>
                <w:lang w:val="ru-RU"/>
              </w:rPr>
              <w:t>on</w:t>
            </w:r>
          </w:p>
        </w:tc>
        <w:tc>
          <w:tcPr>
            <w:tcW w:w="1375" w:type="dxa"/>
            <w:tcBorders>
              <w:top w:val="single" w:sz="4" w:space="0" w:color="auto"/>
              <w:left w:val="single" w:sz="4" w:space="0" w:color="auto"/>
            </w:tcBorders>
            <w:shd w:val="clear" w:color="auto" w:fill="auto"/>
            <w:vAlign w:val="center"/>
          </w:tcPr>
          <w:p w:rsidR="00E8344E" w:rsidRDefault="00B1693A">
            <w:pPr>
              <w:pStyle w:val="ab"/>
              <w:spacing w:line="216" w:lineRule="auto"/>
              <w:ind w:firstLine="0"/>
              <w:jc w:val="center"/>
            </w:pPr>
            <w:r>
              <w:rPr>
                <w:lang w:val="en-US" w:eastAsia="en-US" w:bidi="en-US"/>
              </w:rPr>
              <w:t xml:space="preserve">51pF </w:t>
            </w:r>
            <w:r>
              <w:rPr>
                <w:lang w:val="ru-RU"/>
              </w:rPr>
              <w:t xml:space="preserve">- 0.03uF </w:t>
            </w:r>
            <w:r>
              <w:rPr>
                <w:lang w:val="en-US" w:eastAsia="en-US" w:bidi="en-US"/>
              </w:rPr>
              <w:t>_</w:t>
            </w:r>
          </w:p>
        </w:tc>
        <w:tc>
          <w:tcPr>
            <w:tcW w:w="558" w:type="dxa"/>
            <w:tcBorders>
              <w:top w:val="single" w:sz="4" w:space="0" w:color="auto"/>
              <w:left w:val="single" w:sz="4" w:space="0" w:color="auto"/>
            </w:tcBorders>
            <w:shd w:val="clear" w:color="auto" w:fill="auto"/>
          </w:tcPr>
          <w:p w:rsidR="00E8344E" w:rsidRDefault="00B1693A">
            <w:pPr>
              <w:pStyle w:val="ab"/>
              <w:spacing w:before="80"/>
              <w:ind w:firstLine="260"/>
            </w:pPr>
            <w:r>
              <w:rPr>
                <w:lang w:val="en-US" w:eastAsia="en-US" w:bidi="en-US"/>
              </w:rPr>
              <w:t>5</w:t>
            </w:r>
          </w:p>
        </w:tc>
        <w:tc>
          <w:tcPr>
            <w:tcW w:w="810" w:type="dxa"/>
            <w:tcBorders>
              <w:top w:val="single" w:sz="4" w:space="0" w:color="auto"/>
              <w:left w:val="single" w:sz="4" w:space="0" w:color="auto"/>
            </w:tcBorders>
            <w:shd w:val="clear" w:color="auto" w:fill="auto"/>
          </w:tcPr>
          <w:p w:rsidR="00E8344E" w:rsidRDefault="00B1693A">
            <w:pPr>
              <w:pStyle w:val="ab"/>
              <w:spacing w:before="160"/>
            </w:pPr>
            <w:r>
              <w:rPr>
                <w:lang w:val="ru-RU"/>
              </w:rPr>
              <w:t>—</w:t>
            </w:r>
          </w:p>
        </w:tc>
        <w:tc>
          <w:tcPr>
            <w:tcW w:w="1332" w:type="dxa"/>
            <w:tcBorders>
              <w:top w:val="single" w:sz="4" w:space="0" w:color="auto"/>
              <w:left w:val="single" w:sz="4" w:space="0" w:color="auto"/>
            </w:tcBorders>
            <w:shd w:val="clear" w:color="auto" w:fill="auto"/>
          </w:tcPr>
          <w:p w:rsidR="00E8344E" w:rsidRDefault="00B1693A">
            <w:pPr>
              <w:pStyle w:val="ab"/>
              <w:tabs>
                <w:tab w:val="left" w:leader="hyphen" w:pos="439"/>
              </w:tabs>
              <w:ind w:firstLine="0"/>
            </w:pPr>
            <w:r>
              <w:rPr>
                <w:rFonts w:ascii="Times New Roman" w:eastAsia="Times New Roman" w:hAnsi="Times New Roman" w:cs="Times New Roman"/>
                <w:sz w:val="14"/>
                <w:szCs w:val="14"/>
                <w:lang w:val="en-US" w:eastAsia="en-US" w:bidi="en-US"/>
              </w:rPr>
              <w:t xml:space="preserve">10 </w:t>
            </w:r>
            <w:r>
              <w:rPr>
                <w:rFonts w:ascii="Times New Roman" w:eastAsia="Times New Roman" w:hAnsi="Times New Roman" w:cs="Times New Roman"/>
                <w:sz w:val="14"/>
                <w:szCs w:val="14"/>
                <w:vertAlign w:val="superscript"/>
                <w:lang w:val="en-US" w:eastAsia="en-US" w:bidi="en-US"/>
              </w:rPr>
              <w:t xml:space="preserve">13 </w:t>
            </w:r>
            <w:r>
              <w:rPr>
                <w:rFonts w:ascii="Times New Roman" w:eastAsia="Times New Roman" w:hAnsi="Times New Roman" w:cs="Times New Roman"/>
                <w:sz w:val="14"/>
                <w:szCs w:val="14"/>
                <w:lang w:val="en-US" w:eastAsia="en-US" w:bidi="en-US"/>
              </w:rPr>
              <w:t xml:space="preserve">...10 </w:t>
            </w:r>
            <w:r>
              <w:rPr>
                <w:rFonts w:ascii="Times New Roman" w:eastAsia="Times New Roman" w:hAnsi="Times New Roman" w:cs="Times New Roman"/>
                <w:sz w:val="14"/>
                <w:szCs w:val="14"/>
                <w:vertAlign w:val="superscript"/>
                <w:lang w:val="en-US" w:eastAsia="en-US" w:bidi="en-US"/>
              </w:rPr>
              <w:t>14</w:t>
            </w:r>
            <w:r>
              <w:rPr>
                <w:rFonts w:ascii="Times New Roman" w:eastAsia="Times New Roman" w:hAnsi="Times New Roman" w:cs="Times New Roman"/>
                <w:sz w:val="14"/>
                <w:szCs w:val="14"/>
                <w:lang w:val="en-US" w:eastAsia="en-US" w:bidi="en-US"/>
              </w:rPr>
              <w:t xml:space="preserve"> </w:t>
            </w:r>
            <w:r>
              <w:rPr>
                <w:lang w:val="ru-RU"/>
              </w:rPr>
              <w:t>Ohm</w:t>
            </w:r>
          </w:p>
        </w:tc>
        <w:tc>
          <w:tcPr>
            <w:tcW w:w="842" w:type="dxa"/>
            <w:tcBorders>
              <w:top w:val="single" w:sz="4" w:space="0" w:color="auto"/>
              <w:left w:val="single" w:sz="4" w:space="0" w:color="auto"/>
              <w:right w:val="single" w:sz="4" w:space="0" w:color="auto"/>
            </w:tcBorders>
            <w:shd w:val="clear" w:color="auto" w:fill="auto"/>
          </w:tcPr>
          <w:p w:rsidR="00E8344E" w:rsidRDefault="00B1693A">
            <w:pPr>
              <w:pStyle w:val="ab"/>
              <w:spacing w:before="140"/>
              <w:rPr>
                <w:sz w:val="14"/>
                <w:szCs w:val="14"/>
              </w:rPr>
            </w:pPr>
            <w:r>
              <w:rPr>
                <w:rFonts w:ascii="Times New Roman" w:eastAsia="Times New Roman" w:hAnsi="Times New Roman" w:cs="Times New Roman"/>
                <w:sz w:val="14"/>
                <w:szCs w:val="14"/>
                <w:lang w:val="ru-RU"/>
              </w:rPr>
              <w:t>—</w:t>
            </w:r>
          </w:p>
        </w:tc>
      </w:tr>
      <w:tr w:rsidR="00E8344E">
        <w:tblPrEx>
          <w:tblCellMar>
            <w:top w:w="0" w:type="dxa"/>
            <w:bottom w:w="0" w:type="dxa"/>
          </w:tblCellMar>
        </w:tblPrEx>
        <w:trPr>
          <w:trHeight w:hRule="exact" w:val="554"/>
          <w:jc w:val="center"/>
        </w:trPr>
        <w:tc>
          <w:tcPr>
            <w:tcW w:w="832" w:type="dxa"/>
            <w:tcBorders>
              <w:top w:val="single" w:sz="4" w:space="0" w:color="auto"/>
              <w:left w:val="single" w:sz="4" w:space="0" w:color="auto"/>
            </w:tcBorders>
            <w:shd w:val="clear" w:color="auto" w:fill="auto"/>
          </w:tcPr>
          <w:p w:rsidR="00E8344E" w:rsidRDefault="00B1693A">
            <w:pPr>
              <w:pStyle w:val="ab"/>
              <w:ind w:firstLine="0"/>
              <w:rPr>
                <w:sz w:val="22"/>
                <w:szCs w:val="22"/>
              </w:rPr>
            </w:pPr>
            <w:r>
              <w:rPr>
                <w:rFonts w:ascii="Times New Roman" w:eastAsia="Times New Roman" w:hAnsi="Times New Roman" w:cs="Times New Roman"/>
                <w:sz w:val="22"/>
                <w:szCs w:val="22"/>
                <w:lang w:val="ru-RU"/>
              </w:rPr>
              <w:t>PSO</w:t>
            </w:r>
          </w:p>
        </w:tc>
        <w:tc>
          <w:tcPr>
            <w:tcW w:w="1375" w:type="dxa"/>
            <w:tcBorders>
              <w:top w:val="single" w:sz="4" w:space="0" w:color="auto"/>
              <w:left w:val="single" w:sz="4" w:space="0" w:color="auto"/>
            </w:tcBorders>
            <w:shd w:val="clear" w:color="auto" w:fill="auto"/>
            <w:vAlign w:val="center"/>
          </w:tcPr>
          <w:p w:rsidR="00E8344E" w:rsidRDefault="00B1693A">
            <w:pPr>
              <w:pStyle w:val="ab"/>
              <w:spacing w:line="190" w:lineRule="auto"/>
              <w:ind w:left="360" w:firstLine="20"/>
              <w:rPr>
                <w:sz w:val="22"/>
                <w:szCs w:val="22"/>
              </w:rPr>
            </w:pPr>
            <w:r>
              <w:rPr>
                <w:lang w:val="en-US" w:eastAsia="en-US" w:bidi="en-US"/>
              </w:rPr>
              <w:t xml:space="preserve">470 </w:t>
            </w:r>
            <w:r>
              <w:rPr>
                <w:lang w:val="ru-RU"/>
              </w:rPr>
              <w:t xml:space="preserve">pF—— </w:t>
            </w:r>
            <w:r>
              <w:rPr>
                <w:rFonts w:ascii="Courier New" w:eastAsia="Courier New" w:hAnsi="Courier New" w:cs="Courier New"/>
                <w:smallCaps/>
                <w:sz w:val="22"/>
                <w:szCs w:val="22"/>
                <w:lang w:val="en-US" w:eastAsia="en-US" w:bidi="en-US"/>
              </w:rPr>
              <w:t>0.01mkΦ</w:t>
            </w:r>
          </w:p>
        </w:tc>
        <w:tc>
          <w:tcPr>
            <w:tcW w:w="558" w:type="dxa"/>
            <w:tcBorders>
              <w:top w:val="single" w:sz="4" w:space="0" w:color="auto"/>
              <w:left w:val="single" w:sz="4" w:space="0" w:color="auto"/>
            </w:tcBorders>
            <w:shd w:val="clear" w:color="auto" w:fill="auto"/>
          </w:tcPr>
          <w:p w:rsidR="00E8344E" w:rsidRDefault="00B1693A">
            <w:pPr>
              <w:pStyle w:val="ab"/>
              <w:spacing w:before="80"/>
              <w:ind w:firstLine="260"/>
            </w:pPr>
            <w:r>
              <w:rPr>
                <w:lang w:val="en-US" w:eastAsia="en-US" w:bidi="en-US"/>
              </w:rPr>
              <w:t>5</w:t>
            </w:r>
          </w:p>
        </w:tc>
        <w:tc>
          <w:tcPr>
            <w:tcW w:w="810" w:type="dxa"/>
            <w:tcBorders>
              <w:top w:val="single" w:sz="4" w:space="0" w:color="auto"/>
              <w:left w:val="single" w:sz="4" w:space="0" w:color="auto"/>
            </w:tcBorders>
            <w:shd w:val="clear" w:color="auto" w:fill="auto"/>
          </w:tcPr>
          <w:p w:rsidR="00E8344E" w:rsidRDefault="00B1693A">
            <w:pPr>
              <w:pStyle w:val="ab"/>
              <w:spacing w:before="180"/>
              <w:rPr>
                <w:sz w:val="14"/>
                <w:szCs w:val="14"/>
              </w:rPr>
            </w:pPr>
            <w:r>
              <w:rPr>
                <w:rFonts w:ascii="Times New Roman" w:eastAsia="Times New Roman" w:hAnsi="Times New Roman" w:cs="Times New Roman"/>
                <w:sz w:val="14"/>
                <w:szCs w:val="14"/>
                <w:lang w:val="ru-RU"/>
              </w:rPr>
              <w:t>—</w:t>
            </w:r>
          </w:p>
        </w:tc>
        <w:tc>
          <w:tcPr>
            <w:tcW w:w="1332" w:type="dxa"/>
            <w:tcBorders>
              <w:top w:val="single" w:sz="4" w:space="0" w:color="auto"/>
              <w:left w:val="single" w:sz="4" w:space="0" w:color="auto"/>
            </w:tcBorders>
            <w:shd w:val="clear" w:color="auto" w:fill="auto"/>
          </w:tcPr>
          <w:p w:rsidR="00E8344E" w:rsidRDefault="00B1693A">
            <w:pPr>
              <w:pStyle w:val="ab"/>
              <w:ind w:firstLine="400"/>
            </w:pPr>
            <w:r>
              <w:rPr>
                <w:lang w:val="ru-RU"/>
              </w:rPr>
              <w:t xml:space="preserve">10 </w:t>
            </w:r>
            <w:r>
              <w:rPr>
                <w:vertAlign w:val="superscript"/>
                <w:lang w:val="ru-RU"/>
              </w:rPr>
              <w:t xml:space="preserve">10 </w:t>
            </w:r>
            <w:r>
              <w:rPr>
                <w:lang w:val="ru-RU"/>
              </w:rPr>
              <w:t>ohm</w:t>
            </w:r>
          </w:p>
        </w:tc>
        <w:tc>
          <w:tcPr>
            <w:tcW w:w="842" w:type="dxa"/>
            <w:tcBorders>
              <w:top w:val="single" w:sz="4" w:space="0" w:color="auto"/>
              <w:left w:val="single" w:sz="4" w:space="0" w:color="auto"/>
              <w:right w:val="single" w:sz="4" w:space="0" w:color="auto"/>
            </w:tcBorders>
            <w:shd w:val="clear" w:color="auto" w:fill="auto"/>
          </w:tcPr>
          <w:p w:rsidR="00E8344E" w:rsidRDefault="00B1693A">
            <w:pPr>
              <w:pStyle w:val="ab"/>
              <w:spacing w:before="160"/>
              <w:rPr>
                <w:sz w:val="14"/>
                <w:szCs w:val="14"/>
              </w:rPr>
            </w:pPr>
            <w:r>
              <w:rPr>
                <w:rFonts w:ascii="Times New Roman" w:eastAsia="Times New Roman" w:hAnsi="Times New Roman" w:cs="Times New Roman"/>
                <w:sz w:val="14"/>
                <w:szCs w:val="14"/>
                <w:lang w:val="ru-RU"/>
              </w:rPr>
              <w:t>—</w:t>
            </w:r>
          </w:p>
        </w:tc>
      </w:tr>
      <w:tr w:rsidR="00E8344E">
        <w:tblPrEx>
          <w:tblCellMar>
            <w:top w:w="0" w:type="dxa"/>
            <w:bottom w:w="0" w:type="dxa"/>
          </w:tblCellMar>
        </w:tblPrEx>
        <w:trPr>
          <w:trHeight w:hRule="exact" w:val="590"/>
          <w:jc w:val="center"/>
        </w:trPr>
        <w:tc>
          <w:tcPr>
            <w:tcW w:w="832" w:type="dxa"/>
            <w:tcBorders>
              <w:top w:val="single" w:sz="4" w:space="0" w:color="auto"/>
              <w:left w:val="single" w:sz="4" w:space="0" w:color="auto"/>
              <w:bottom w:val="single" w:sz="4" w:space="0" w:color="auto"/>
            </w:tcBorders>
            <w:shd w:val="clear" w:color="auto" w:fill="auto"/>
          </w:tcPr>
          <w:p w:rsidR="00E8344E" w:rsidRDefault="00B1693A">
            <w:pPr>
              <w:pStyle w:val="ab"/>
              <w:ind w:firstLine="0"/>
              <w:rPr>
                <w:sz w:val="22"/>
                <w:szCs w:val="22"/>
              </w:rPr>
            </w:pPr>
            <w:r>
              <w:rPr>
                <w:rFonts w:ascii="Times New Roman" w:eastAsia="Times New Roman" w:hAnsi="Times New Roman" w:cs="Times New Roman"/>
                <w:sz w:val="22"/>
                <w:szCs w:val="22"/>
                <w:lang w:val="ru-RU"/>
              </w:rPr>
              <w:t>FT</w:t>
            </w:r>
          </w:p>
        </w:tc>
        <w:tc>
          <w:tcPr>
            <w:tcW w:w="1375" w:type="dxa"/>
            <w:tcBorders>
              <w:top w:val="single" w:sz="4" w:space="0" w:color="auto"/>
              <w:left w:val="single" w:sz="4" w:space="0" w:color="auto"/>
              <w:bottom w:val="single" w:sz="4" w:space="0" w:color="auto"/>
            </w:tcBorders>
            <w:shd w:val="clear" w:color="auto" w:fill="auto"/>
            <w:vAlign w:val="center"/>
          </w:tcPr>
          <w:p w:rsidR="00E8344E" w:rsidRDefault="00B1693A">
            <w:pPr>
              <w:pStyle w:val="ab"/>
              <w:spacing w:line="221" w:lineRule="auto"/>
              <w:ind w:left="360" w:firstLine="20"/>
            </w:pPr>
            <w:r>
              <w:rPr>
                <w:lang w:val="en-US" w:eastAsia="en-US" w:bidi="en-US"/>
              </w:rPr>
              <w:t xml:space="preserve">560pF </w:t>
            </w:r>
            <w:r>
              <w:rPr>
                <w:lang w:val="ru-RU"/>
              </w:rPr>
              <w:t xml:space="preserve">- 0.47uF </w:t>
            </w:r>
            <w:r>
              <w:rPr>
                <w:lang w:val="en-US" w:eastAsia="en-US" w:bidi="en-US"/>
              </w:rPr>
              <w:t>_</w:t>
            </w:r>
          </w:p>
        </w:tc>
        <w:tc>
          <w:tcPr>
            <w:tcW w:w="558" w:type="dxa"/>
            <w:tcBorders>
              <w:top w:val="single" w:sz="4" w:space="0" w:color="auto"/>
              <w:left w:val="single" w:sz="4" w:space="0" w:color="auto"/>
              <w:bottom w:val="single" w:sz="4" w:space="0" w:color="auto"/>
            </w:tcBorders>
            <w:shd w:val="clear" w:color="auto" w:fill="auto"/>
          </w:tcPr>
          <w:p w:rsidR="00E8344E" w:rsidRDefault="00B1693A">
            <w:pPr>
              <w:pStyle w:val="ab"/>
              <w:spacing w:before="80"/>
              <w:ind w:firstLine="260"/>
            </w:pPr>
            <w:r>
              <w:rPr>
                <w:lang w:val="en-US" w:eastAsia="en-US" w:bidi="en-US"/>
              </w:rPr>
              <w:t>5</w:t>
            </w:r>
          </w:p>
        </w:tc>
        <w:tc>
          <w:tcPr>
            <w:tcW w:w="810" w:type="dxa"/>
            <w:tcBorders>
              <w:top w:val="single" w:sz="4" w:space="0" w:color="auto"/>
              <w:left w:val="single" w:sz="4" w:space="0" w:color="auto"/>
              <w:bottom w:val="single" w:sz="4" w:space="0" w:color="auto"/>
            </w:tcBorders>
            <w:shd w:val="clear" w:color="auto" w:fill="auto"/>
          </w:tcPr>
          <w:p w:rsidR="00E8344E" w:rsidRDefault="00B1693A">
            <w:pPr>
              <w:pStyle w:val="ab"/>
              <w:ind w:firstLine="0"/>
            </w:pPr>
            <w:r>
              <w:rPr>
                <w:lang w:val="en-US" w:eastAsia="en-US" w:bidi="en-US"/>
              </w:rPr>
              <w:t xml:space="preserve">-2*10 </w:t>
            </w:r>
            <w:r>
              <w:rPr>
                <w:vertAlign w:val="superscript"/>
                <w:lang w:val="en-US" w:eastAsia="en-US" w:bidi="en-US"/>
              </w:rPr>
              <w:t>-4</w:t>
            </w:r>
          </w:p>
        </w:tc>
        <w:tc>
          <w:tcPr>
            <w:tcW w:w="1332" w:type="dxa"/>
            <w:tcBorders>
              <w:top w:val="single" w:sz="4" w:space="0" w:color="auto"/>
              <w:left w:val="single" w:sz="4" w:space="0" w:color="auto"/>
              <w:bottom w:val="single" w:sz="4" w:space="0" w:color="auto"/>
            </w:tcBorders>
            <w:shd w:val="clear" w:color="auto" w:fill="auto"/>
          </w:tcPr>
          <w:p w:rsidR="00E8344E" w:rsidRDefault="00B1693A">
            <w:pPr>
              <w:pStyle w:val="ab"/>
              <w:spacing w:before="80"/>
              <w:ind w:firstLine="340"/>
              <w:jc w:val="both"/>
            </w:pPr>
            <w:r>
              <w:rPr>
                <w:lang w:val="ru-RU"/>
              </w:rPr>
              <w:t xml:space="preserve">5*10 </w:t>
            </w:r>
            <w:r>
              <w:rPr>
                <w:vertAlign w:val="superscript"/>
                <w:lang w:val="ru-RU"/>
              </w:rPr>
              <w:t xml:space="preserve">9 </w:t>
            </w:r>
            <w:r>
              <w:rPr>
                <w:lang w:val="ru-RU"/>
              </w:rPr>
              <w:t>ohm</w:t>
            </w:r>
          </w:p>
        </w:tc>
        <w:tc>
          <w:tcPr>
            <w:tcW w:w="842" w:type="dxa"/>
            <w:tcBorders>
              <w:top w:val="single" w:sz="4" w:space="0" w:color="auto"/>
              <w:left w:val="single" w:sz="4" w:space="0" w:color="auto"/>
              <w:bottom w:val="single" w:sz="4" w:space="0" w:color="auto"/>
              <w:right w:val="single" w:sz="4" w:space="0" w:color="auto"/>
            </w:tcBorders>
            <w:shd w:val="clear" w:color="auto" w:fill="auto"/>
          </w:tcPr>
          <w:p w:rsidR="00E8344E" w:rsidRDefault="00B1693A">
            <w:pPr>
              <w:pStyle w:val="ab"/>
              <w:spacing w:before="160"/>
              <w:rPr>
                <w:sz w:val="14"/>
                <w:szCs w:val="14"/>
              </w:rPr>
            </w:pPr>
            <w:r>
              <w:rPr>
                <w:rFonts w:ascii="Times New Roman" w:eastAsia="Times New Roman" w:hAnsi="Times New Roman" w:cs="Times New Roman"/>
                <w:sz w:val="14"/>
                <w:szCs w:val="14"/>
                <w:lang w:val="ru-RU"/>
              </w:rPr>
              <w:t>—</w:t>
            </w:r>
          </w:p>
        </w:tc>
      </w:tr>
    </w:tbl>
    <w:p w:rsidR="00E8344E" w:rsidRDefault="00E8344E">
      <w:pPr>
        <w:spacing w:after="159" w:line="1" w:lineRule="exact"/>
      </w:pPr>
    </w:p>
    <w:p w:rsidR="00E8344E" w:rsidRDefault="00B1693A">
      <w:pPr>
        <w:pStyle w:val="1"/>
        <w:spacing w:after="0" w:line="204" w:lineRule="auto"/>
        <w:ind w:left="140" w:firstLine="300"/>
        <w:jc w:val="both"/>
        <w:sectPr w:rsidR="00E8344E">
          <w:footerReference w:type="default" r:id="rId25"/>
          <w:pgSz w:w="6606" w:h="10732"/>
          <w:pgMar w:top="596" w:right="628" w:bottom="360" w:left="117" w:header="168" w:footer="3" w:gutter="0"/>
          <w:pgNumType w:start="73"/>
          <w:cols w:space="720"/>
          <w:noEndnote/>
          <w:docGrid w:linePitch="360"/>
        </w:sectPr>
      </w:pPr>
      <w:r w:rsidRPr="00AF32B1">
        <w:rPr>
          <w:i/>
          <w:iCs/>
          <w:lang w:val="en-US"/>
        </w:rPr>
        <w:t xml:space="preserve">Absorption. </w:t>
      </w:r>
      <w:r w:rsidRPr="00AF32B1">
        <w:rPr>
          <w:lang w:val="en-US"/>
        </w:rPr>
        <w:t xml:space="preserve">Capacitors for electrometric circuits should have low absorption. Absorption is understood as the property of partially retaining the existing charge </w:t>
      </w:r>
      <w:r w:rsidRPr="00AF32B1">
        <w:rPr>
          <w:lang w:val="en-US"/>
        </w:rPr>
        <w:softHyphen/>
        <w:t>after a short-term short circuit. The ratio of the residual voltage on the capacitor to the original volt</w:t>
      </w:r>
      <w:r w:rsidRPr="00AF32B1">
        <w:rPr>
          <w:lang w:val="en-US"/>
        </w:rPr>
        <w:t xml:space="preserve">age is called the absorption coefficient </w:t>
      </w:r>
      <w:r w:rsidRPr="00AF32B1">
        <w:rPr>
          <w:lang w:val="en-US"/>
        </w:rPr>
        <w:softHyphen/>
        <w:t xml:space="preserve">. The absorption phenomenon can be displayed in a simplified (without taking into account other phenomena) </w:t>
      </w:r>
      <w:r w:rsidRPr="00AF32B1">
        <w:rPr>
          <w:lang w:val="en-US"/>
        </w:rPr>
        <w:softHyphen/>
        <w:t xml:space="preserve">capacitor equivalent circuit (Fig. </w:t>
      </w:r>
      <w:r w:rsidRPr="00AF32B1">
        <w:rPr>
          <w:lang w:val="en-US"/>
        </w:rPr>
        <w:softHyphen/>
      </w:r>
      <w:r>
        <w:rPr>
          <w:lang w:val="en-US" w:eastAsia="en-US" w:bidi="en-US"/>
        </w:rPr>
        <w:t xml:space="preserve">3-13) </w:t>
      </w:r>
      <w:r w:rsidRPr="00AF32B1">
        <w:rPr>
          <w:lang w:val="en-US"/>
        </w:rPr>
        <w:t xml:space="preserve">using a chain </w:t>
      </w:r>
      <w:r>
        <w:rPr>
          <w:i/>
          <w:iCs/>
          <w:lang w:val="en-US" w:eastAsia="en-US" w:bidi="en-US"/>
        </w:rPr>
        <w:t xml:space="preserve">R </w:t>
      </w:r>
      <w:r>
        <w:rPr>
          <w:i/>
          <w:iCs/>
          <w:vertAlign w:val="subscript"/>
          <w:lang w:val="en-US" w:eastAsia="en-US" w:bidi="en-US"/>
        </w:rPr>
        <w:t xml:space="preserve">a </w:t>
      </w:r>
      <w:r>
        <w:rPr>
          <w:i/>
          <w:iCs/>
          <w:lang w:val="en-US" w:eastAsia="en-US" w:bidi="en-US"/>
        </w:rPr>
        <w:t xml:space="preserve">C </w:t>
      </w:r>
      <w:r>
        <w:rPr>
          <w:i/>
          <w:iCs/>
          <w:vertAlign w:val="subscript"/>
          <w:lang w:val="en-US" w:eastAsia="en-US" w:bidi="en-US"/>
        </w:rPr>
        <w:t xml:space="preserve">a connected </w:t>
      </w:r>
      <w:r>
        <w:rPr>
          <w:i/>
          <w:iCs/>
          <w:lang w:val="en-US" w:eastAsia="en-US" w:bidi="en-US"/>
        </w:rPr>
        <w:t xml:space="preserve">in </w:t>
      </w:r>
      <w:r w:rsidRPr="00AF32B1">
        <w:rPr>
          <w:lang w:val="en-US"/>
        </w:rPr>
        <w:t>parallel with the main capaci</w:t>
      </w:r>
      <w:r w:rsidRPr="00AF32B1">
        <w:rPr>
          <w:lang w:val="en-US"/>
        </w:rPr>
        <w:t xml:space="preserve">tance </w:t>
      </w:r>
      <w:r w:rsidRPr="00AF32B1">
        <w:rPr>
          <w:i/>
          <w:iCs/>
          <w:lang w:val="en-US"/>
        </w:rPr>
        <w:t xml:space="preserve">C </w:t>
      </w:r>
      <w:r w:rsidRPr="00AF32B1">
        <w:rPr>
          <w:lang w:val="en-US"/>
        </w:rPr>
        <w:t xml:space="preserve">and having </w:t>
      </w:r>
      <w:r w:rsidRPr="00AF32B1">
        <w:rPr>
          <w:lang w:val="en-US"/>
        </w:rPr>
        <w:softHyphen/>
        <w:t xml:space="preserve">a large time constant. The resulting capacitance of the capacitor due to absorption depends on the time it is under constant voltage. Small absorption coefficients have polystyrene and fluoroplastic capacitors [L. </w:t>
      </w:r>
      <w:r>
        <w:rPr>
          <w:lang w:val="en-US" w:eastAsia="en-US" w:bidi="en-US"/>
        </w:rPr>
        <w:t xml:space="preserve">3-15]. </w:t>
      </w:r>
      <w:r w:rsidRPr="00AF32B1">
        <w:rPr>
          <w:lang w:val="en-US"/>
        </w:rPr>
        <w:t>For</w:t>
      </w:r>
    </w:p>
    <w:p w:rsidR="00E8344E" w:rsidRDefault="00B1693A">
      <w:pPr>
        <w:pStyle w:val="1"/>
        <w:framePr w:w="5670" w:h="1303" w:wrap="none" w:hAnchor="page" w:x="557" w:y="1"/>
        <w:spacing w:after="0" w:line="206" w:lineRule="auto"/>
        <w:ind w:firstLine="0"/>
        <w:jc w:val="both"/>
      </w:pPr>
      <w:r w:rsidRPr="00AF32B1">
        <w:rPr>
          <w:lang w:val="en-US"/>
        </w:rPr>
        <w:lastRenderedPageBreak/>
        <w:t xml:space="preserve">polystyrene capacitors, the absorption coefficient is normalized </w:t>
      </w:r>
      <w:r w:rsidRPr="00AF32B1">
        <w:rPr>
          <w:lang w:val="en-US"/>
        </w:rPr>
        <w:softHyphen/>
        <w:t xml:space="preserve">to be </w:t>
      </w:r>
      <w:r>
        <w:rPr>
          <w:lang w:val="en-US" w:eastAsia="en-US" w:bidi="en-US"/>
        </w:rPr>
        <w:t xml:space="preserve">0.2 </w:t>
      </w:r>
      <w:r w:rsidRPr="00AF32B1">
        <w:rPr>
          <w:lang w:val="en-US"/>
        </w:rPr>
        <w:t xml:space="preserve">- </w:t>
      </w:r>
      <w:r>
        <w:rPr>
          <w:lang w:val="en-US" w:eastAsia="en-US" w:bidi="en-US"/>
        </w:rPr>
        <w:t xml:space="preserve">0.3%, </w:t>
      </w:r>
      <w:r w:rsidRPr="00AF32B1">
        <w:rPr>
          <w:lang w:val="en-US"/>
        </w:rPr>
        <w:t xml:space="preserve">in fact it is significantly </w:t>
      </w:r>
      <w:r w:rsidRPr="00AF32B1">
        <w:rPr>
          <w:lang w:val="en-US"/>
        </w:rPr>
        <w:softHyphen/>
        <w:t xml:space="preserve">less. For fluoroplastic capacitors, this </w:t>
      </w:r>
      <w:r w:rsidRPr="00AF32B1">
        <w:rPr>
          <w:lang w:val="en-US"/>
        </w:rPr>
        <w:softHyphen/>
        <w:t xml:space="preserve">coefficient is </w:t>
      </w:r>
      <w:r>
        <w:rPr>
          <w:lang w:val="en-US" w:eastAsia="en-US" w:bidi="en-US"/>
        </w:rPr>
        <w:t xml:space="preserve">0.05 </w:t>
      </w:r>
      <w:r w:rsidRPr="00AF32B1">
        <w:rPr>
          <w:lang w:val="en-US"/>
        </w:rPr>
        <w:t xml:space="preserve">- </w:t>
      </w:r>
      <w:r>
        <w:rPr>
          <w:lang w:val="en-US" w:eastAsia="en-US" w:bidi="en-US"/>
        </w:rPr>
        <w:t xml:space="preserve">0.1%. </w:t>
      </w:r>
      <w:r w:rsidRPr="00AF32B1">
        <w:rPr>
          <w:lang w:val="en-US"/>
        </w:rPr>
        <w:t xml:space="preserve">By special measures </w:t>
      </w:r>
      <w:r w:rsidRPr="00AF32B1">
        <w:rPr>
          <w:lang w:val="en-US"/>
        </w:rPr>
        <w:softHyphen/>
        <w:t xml:space="preserve">, the absorption coefficient can be reduced to very </w:t>
      </w:r>
      <w:r w:rsidRPr="00AF32B1">
        <w:rPr>
          <w:lang w:val="en-US"/>
        </w:rPr>
        <w:t>low values.</w:t>
      </w:r>
    </w:p>
    <w:p w:rsidR="00E8344E" w:rsidRDefault="00B1693A">
      <w:pPr>
        <w:pStyle w:val="100"/>
        <w:framePr w:w="3938" w:h="468" w:wrap="none" w:hAnchor="page" w:x="2037" w:y="1815"/>
        <w:ind w:firstLine="0"/>
      </w:pPr>
      <w:r w:rsidRPr="00AF32B1">
        <w:rPr>
          <w:b/>
          <w:bCs/>
          <w:lang w:val="en-US"/>
        </w:rPr>
        <w:t xml:space="preserve">Rice. </w:t>
      </w:r>
      <w:r>
        <w:rPr>
          <w:b/>
          <w:bCs/>
          <w:lang w:val="en-US" w:eastAsia="en-US" w:bidi="en-US"/>
        </w:rPr>
        <w:t xml:space="preserve">3-13. </w:t>
      </w:r>
      <w:r w:rsidRPr="00AF32B1">
        <w:rPr>
          <w:b/>
          <w:bCs/>
          <w:lang w:val="en-US"/>
        </w:rPr>
        <w:t>Equivalent circuit of a capacitor with absorption.</w:t>
      </w:r>
    </w:p>
    <w:p w:rsidR="00E8344E" w:rsidRDefault="00B1693A">
      <w:pPr>
        <w:pStyle w:val="1"/>
        <w:framePr w:w="5764" w:h="4406" w:wrap="none" w:hAnchor="page" w:x="428" w:y="2744"/>
        <w:spacing w:after="0" w:line="206" w:lineRule="auto"/>
        <w:ind w:firstLine="400"/>
        <w:jc w:val="both"/>
      </w:pPr>
      <w:r w:rsidRPr="00AF32B1">
        <w:rPr>
          <w:i/>
          <w:iCs/>
          <w:lang w:val="en-US"/>
        </w:rPr>
        <w:t xml:space="preserve">Stability. </w:t>
      </w:r>
      <w:r w:rsidRPr="00AF32B1">
        <w:rPr>
          <w:lang w:val="en-US"/>
        </w:rPr>
        <w:t xml:space="preserve">The capacitance of capacitors with a dielectric </w:t>
      </w:r>
      <w:r w:rsidRPr="00AF32B1">
        <w:rPr>
          <w:lang w:val="en-US"/>
        </w:rPr>
        <w:softHyphen/>
        <w:t xml:space="preserve">changes little with time [L. </w:t>
      </w:r>
      <w:r>
        <w:rPr>
          <w:lang w:val="en-US" w:eastAsia="en-US" w:bidi="en-US"/>
        </w:rPr>
        <w:t xml:space="preserve">3-11]. For </w:t>
      </w:r>
      <w:r w:rsidRPr="00AF32B1">
        <w:rPr>
          <w:lang w:val="en-US"/>
        </w:rPr>
        <w:t xml:space="preserve">FT </w:t>
      </w:r>
      <w:r w:rsidRPr="00AF32B1">
        <w:rPr>
          <w:lang w:val="en-US"/>
        </w:rPr>
        <w:softHyphen/>
        <w:t xml:space="preserve">capacitors , during the first year from the date of manufacture, </w:t>
      </w:r>
      <w:r w:rsidRPr="00AF32B1">
        <w:rPr>
          <w:lang w:val="en-US"/>
        </w:rPr>
        <w:softHyphen/>
      </w:r>
      <w:r w:rsidRPr="00AF32B1">
        <w:rPr>
          <w:lang w:val="en-US"/>
        </w:rPr>
        <w:t xml:space="preserve">the capacitance changes within </w:t>
      </w:r>
      <w:r>
        <w:rPr>
          <w:lang w:val="en-US" w:eastAsia="en-US" w:bidi="en-US"/>
        </w:rPr>
        <w:t xml:space="preserve">0.1 </w:t>
      </w:r>
      <w:r w:rsidRPr="00AF32B1">
        <w:rPr>
          <w:lang w:val="en-US"/>
        </w:rPr>
        <w:t xml:space="preserve">- </w:t>
      </w:r>
      <w:r>
        <w:rPr>
          <w:lang w:val="en-US" w:eastAsia="en-US" w:bidi="en-US"/>
        </w:rPr>
        <w:t xml:space="preserve">0.3%, </w:t>
      </w:r>
      <w:r w:rsidRPr="00AF32B1">
        <w:rPr>
          <w:lang w:val="en-US"/>
        </w:rPr>
        <w:t xml:space="preserve">and in the </w:t>
      </w:r>
      <w:r w:rsidRPr="00AF32B1">
        <w:rPr>
          <w:lang w:val="en-US"/>
        </w:rPr>
        <w:softHyphen/>
        <w:t xml:space="preserve">future, less than </w:t>
      </w:r>
      <w:r>
        <w:rPr>
          <w:lang w:val="en-US" w:eastAsia="en-US" w:bidi="en-US"/>
        </w:rPr>
        <w:t xml:space="preserve">0.05% </w:t>
      </w:r>
      <w:r w:rsidRPr="00AF32B1">
        <w:rPr>
          <w:lang w:val="en-US"/>
        </w:rPr>
        <w:t>per year.</w:t>
      </w:r>
    </w:p>
    <w:p w:rsidR="00E8344E" w:rsidRDefault="00B1693A">
      <w:pPr>
        <w:pStyle w:val="1"/>
        <w:framePr w:w="5764" w:h="4406" w:wrap="none" w:hAnchor="page" w:x="428" w:y="2744"/>
        <w:spacing w:after="0" w:line="206" w:lineRule="auto"/>
        <w:ind w:firstLine="400"/>
        <w:jc w:val="both"/>
      </w:pPr>
      <w:r w:rsidRPr="00AF32B1">
        <w:rPr>
          <w:i/>
          <w:iCs/>
          <w:lang w:val="en-US"/>
        </w:rPr>
        <w:t xml:space="preserve">The effect of temperature. </w:t>
      </w:r>
      <w:r w:rsidRPr="00AF32B1">
        <w:rPr>
          <w:lang w:val="en-US"/>
        </w:rPr>
        <w:t xml:space="preserve">The temperature coefficient of capacitance (TKE) of capacitors with a dielectric usually does not exceed </w:t>
      </w:r>
      <w:r>
        <w:rPr>
          <w:lang w:val="en-US" w:eastAsia="en-US" w:bidi="en-US"/>
        </w:rPr>
        <w:t xml:space="preserve">0.02 %/K and </w:t>
      </w:r>
      <w:r w:rsidRPr="00AF32B1">
        <w:rPr>
          <w:lang w:val="en-US"/>
        </w:rPr>
        <w:t xml:space="preserve">can be reduced by the </w:t>
      </w:r>
      <w:r w:rsidRPr="00AF32B1">
        <w:rPr>
          <w:lang w:val="en-US"/>
        </w:rPr>
        <w:t xml:space="preserve">choice of rational technology . </w:t>
      </w:r>
      <w:r w:rsidRPr="00AF32B1">
        <w:rPr>
          <w:lang w:val="en-US"/>
        </w:rPr>
        <w:softHyphen/>
        <w:t xml:space="preserve">Training polystyrene </w:t>
      </w:r>
      <w:r w:rsidRPr="00AF32B1">
        <w:rPr>
          <w:lang w:val="en-US"/>
        </w:rPr>
        <w:softHyphen/>
        <w:t xml:space="preserve">capacitors with temperature cycles increases their thermal stability [L. </w:t>
      </w:r>
      <w:r>
        <w:rPr>
          <w:lang w:val="en-US" w:eastAsia="en-US" w:bidi="en-US"/>
        </w:rPr>
        <w:t xml:space="preserve">3-25]. </w:t>
      </w:r>
      <w:r w:rsidRPr="00AF32B1">
        <w:rPr>
          <w:lang w:val="en-US"/>
        </w:rPr>
        <w:t xml:space="preserve">There is information about capacitors with a very small TKE. For PTFE </w:t>
      </w:r>
      <w:r w:rsidRPr="00AF32B1">
        <w:rPr>
          <w:lang w:val="en-US"/>
        </w:rPr>
        <w:softHyphen/>
        <w:t xml:space="preserve">capacitors in the range from </w:t>
      </w:r>
      <w:r>
        <w:rPr>
          <w:lang w:val="en-US" w:eastAsia="en-US" w:bidi="en-US"/>
        </w:rPr>
        <w:t xml:space="preserve">20 </w:t>
      </w:r>
      <w:r w:rsidRPr="00AF32B1">
        <w:rPr>
          <w:lang w:val="en-US"/>
        </w:rPr>
        <w:t xml:space="preserve">to </w:t>
      </w:r>
      <w:r>
        <w:rPr>
          <w:lang w:val="en-US" w:eastAsia="en-US" w:bidi="en-US"/>
        </w:rPr>
        <w:t xml:space="preserve">50 </w:t>
      </w:r>
      <w:r>
        <w:rPr>
          <w:vertAlign w:val="superscript"/>
          <w:lang w:val="en-US" w:eastAsia="en-US" w:bidi="en-US"/>
        </w:rPr>
        <w:t xml:space="preserve">o </w:t>
      </w:r>
      <w:r>
        <w:rPr>
          <w:lang w:val="en-US" w:eastAsia="en-US" w:bidi="en-US"/>
        </w:rPr>
        <w:t xml:space="preserve">C </w:t>
      </w:r>
      <w:r w:rsidRPr="00AF32B1">
        <w:rPr>
          <w:lang w:val="en-US"/>
        </w:rPr>
        <w:t>, TKE is</w:t>
      </w:r>
      <w:r w:rsidRPr="00AF32B1">
        <w:rPr>
          <w:lang w:val="en-US"/>
        </w:rPr>
        <w:t xml:space="preserve"> from </w:t>
      </w:r>
      <w:r>
        <w:rPr>
          <w:lang w:val="en-US" w:eastAsia="en-US" w:bidi="en-US"/>
        </w:rPr>
        <w:t xml:space="preserve">-0.012 </w:t>
      </w:r>
      <w:r w:rsidRPr="00AF32B1">
        <w:rPr>
          <w:lang w:val="en-US"/>
        </w:rPr>
        <w:t xml:space="preserve">to </w:t>
      </w:r>
      <w:r>
        <w:rPr>
          <w:lang w:val="en-US" w:eastAsia="en-US" w:bidi="en-US"/>
        </w:rPr>
        <w:t xml:space="preserve">-0.014 </w:t>
      </w:r>
      <w:r w:rsidRPr="00AF32B1">
        <w:rPr>
          <w:lang w:val="en-US"/>
        </w:rPr>
        <w:t xml:space="preserve">% / K, and at </w:t>
      </w:r>
      <w:r w:rsidRPr="00AF32B1">
        <w:rPr>
          <w:lang w:val="en-US"/>
        </w:rPr>
        <w:softHyphen/>
        <w:t xml:space="preserve">temperatures from </w:t>
      </w:r>
      <w:r>
        <w:rPr>
          <w:lang w:val="en-US" w:eastAsia="en-US" w:bidi="en-US"/>
        </w:rPr>
        <w:t xml:space="preserve">15 </w:t>
      </w:r>
      <w:r w:rsidRPr="00AF32B1">
        <w:rPr>
          <w:lang w:val="en-US"/>
        </w:rPr>
        <w:t xml:space="preserve">to </w:t>
      </w:r>
      <w:r>
        <w:rPr>
          <w:lang w:val="en-US" w:eastAsia="en-US" w:bidi="en-US"/>
        </w:rPr>
        <w:t xml:space="preserve">16 </w:t>
      </w:r>
      <w:r>
        <w:rPr>
          <w:vertAlign w:val="superscript"/>
          <w:lang w:val="en-US" w:eastAsia="en-US" w:bidi="en-US"/>
        </w:rPr>
        <w:t xml:space="preserve">0 </w:t>
      </w:r>
      <w:r>
        <w:rPr>
          <w:lang w:val="en-US" w:eastAsia="en-US" w:bidi="en-US"/>
        </w:rPr>
        <w:t xml:space="preserve">C </w:t>
      </w:r>
      <w:r w:rsidRPr="00AF32B1">
        <w:rPr>
          <w:lang w:val="en-US"/>
        </w:rPr>
        <w:t xml:space="preserve">and from </w:t>
      </w:r>
      <w:r>
        <w:rPr>
          <w:lang w:val="en-US" w:eastAsia="en-US" w:bidi="en-US"/>
        </w:rPr>
        <w:t xml:space="preserve">18.5 </w:t>
      </w:r>
      <w:r w:rsidRPr="00AF32B1">
        <w:rPr>
          <w:lang w:val="en-US"/>
        </w:rPr>
        <w:t xml:space="preserve">to </w:t>
      </w:r>
      <w:r>
        <w:rPr>
          <w:lang w:val="en-US" w:eastAsia="en-US" w:bidi="en-US"/>
        </w:rPr>
        <w:t xml:space="preserve">20 </w:t>
      </w:r>
      <w:r>
        <w:rPr>
          <w:vertAlign w:val="superscript"/>
          <w:lang w:val="en-US" w:eastAsia="en-US" w:bidi="en-US"/>
        </w:rPr>
        <w:t xml:space="preserve">o </w:t>
      </w:r>
      <w:r>
        <w:rPr>
          <w:lang w:val="en-US" w:eastAsia="en-US" w:bidi="en-US"/>
        </w:rPr>
        <w:t xml:space="preserve">C </w:t>
      </w:r>
      <w:r w:rsidRPr="00AF32B1">
        <w:rPr>
          <w:lang w:val="en-US"/>
        </w:rPr>
        <w:t xml:space="preserve">, there are abrupt changes in capacitance at </w:t>
      </w:r>
      <w:r>
        <w:rPr>
          <w:lang w:val="en-US" w:eastAsia="en-US" w:bidi="en-US"/>
        </w:rPr>
        <w:t xml:space="preserve">0.07 </w:t>
      </w:r>
      <w:r w:rsidRPr="00AF32B1">
        <w:rPr>
          <w:lang w:val="en-US"/>
        </w:rPr>
        <w:t xml:space="preserve">- </w:t>
      </w:r>
      <w:r>
        <w:rPr>
          <w:lang w:val="en-US" w:eastAsia="en-US" w:bidi="en-US"/>
        </w:rPr>
        <w:t xml:space="preserve">0.1%, </w:t>
      </w:r>
      <w:r w:rsidRPr="00AF32B1">
        <w:rPr>
          <w:lang w:val="en-US"/>
        </w:rPr>
        <w:t xml:space="preserve">due </w:t>
      </w:r>
      <w:r w:rsidRPr="00AF32B1">
        <w:rPr>
          <w:lang w:val="en-US"/>
        </w:rPr>
        <w:softHyphen/>
        <w:t>to phase transitions in the dielectric.</w:t>
      </w:r>
    </w:p>
    <w:p w:rsidR="00E8344E" w:rsidRDefault="00B1693A">
      <w:pPr>
        <w:pStyle w:val="1"/>
        <w:framePr w:w="5764" w:h="4406" w:wrap="none" w:hAnchor="page" w:x="428" w:y="2744"/>
        <w:spacing w:after="0" w:line="206" w:lineRule="auto"/>
        <w:ind w:firstLine="400"/>
        <w:jc w:val="both"/>
      </w:pPr>
      <w:r w:rsidRPr="00AF32B1">
        <w:rPr>
          <w:lang w:val="en-US"/>
        </w:rPr>
        <w:t xml:space="preserve">The decrease in the insulation resistance of capacitors with a dielectric with increasing temperature is expressed by the empirical </w:t>
      </w:r>
      <w:r w:rsidRPr="00AF32B1">
        <w:rPr>
          <w:lang w:val="en-US"/>
        </w:rPr>
        <w:softHyphen/>
        <w:t>formula</w:t>
      </w:r>
    </w:p>
    <w:p w:rsidR="00E8344E" w:rsidRDefault="00B1693A">
      <w:pPr>
        <w:pStyle w:val="1"/>
        <w:framePr w:w="5760" w:h="2167" w:wrap="none" w:hAnchor="page" w:x="381" w:y="7500"/>
        <w:spacing w:after="0" w:line="202" w:lineRule="auto"/>
        <w:ind w:firstLine="0"/>
        <w:jc w:val="both"/>
      </w:pPr>
      <w:r w:rsidRPr="00AF32B1">
        <w:rPr>
          <w:lang w:val="en-US"/>
        </w:rPr>
        <w:t xml:space="preserve">where </w:t>
      </w:r>
      <w:r>
        <w:rPr>
          <w:lang w:val="en-US" w:eastAsia="en-US" w:bidi="en-US"/>
        </w:rPr>
        <w:t xml:space="preserve">β </w:t>
      </w:r>
      <w:r w:rsidRPr="00AF32B1">
        <w:rPr>
          <w:lang w:val="en-US"/>
        </w:rPr>
        <w:t xml:space="preserve">for many dielectrics is in the range of </w:t>
      </w:r>
      <w:r>
        <w:rPr>
          <w:lang w:val="en-US" w:eastAsia="en-US" w:bidi="en-US"/>
        </w:rPr>
        <w:t xml:space="preserve">0.03 </w:t>
      </w:r>
      <w:r w:rsidRPr="00AF32B1">
        <w:rPr>
          <w:lang w:val="en-US"/>
        </w:rPr>
        <w:t xml:space="preserve">- </w:t>
      </w:r>
      <w:r>
        <w:rPr>
          <w:lang w:val="en-US" w:eastAsia="en-US" w:bidi="en-US"/>
        </w:rPr>
        <w:t xml:space="preserve">0.035, </w:t>
      </w:r>
      <w:r w:rsidRPr="00AF32B1">
        <w:rPr>
          <w:lang w:val="en-US"/>
        </w:rPr>
        <w:t xml:space="preserve">and for polyethylene - in the range of </w:t>
      </w:r>
      <w:r>
        <w:rPr>
          <w:lang w:val="en-US" w:eastAsia="en-US" w:bidi="en-US"/>
        </w:rPr>
        <w:t xml:space="preserve">0.04 </w:t>
      </w:r>
      <w:r w:rsidRPr="00AF32B1">
        <w:rPr>
          <w:lang w:val="en-US"/>
        </w:rPr>
        <w:t xml:space="preserve">- </w:t>
      </w:r>
      <w:r>
        <w:rPr>
          <w:lang w:val="en-US" w:eastAsia="en-US" w:bidi="en-US"/>
        </w:rPr>
        <w:t>0.045.</w:t>
      </w:r>
    </w:p>
    <w:p w:rsidR="00E8344E" w:rsidRDefault="00B1693A">
      <w:pPr>
        <w:pStyle w:val="1"/>
        <w:framePr w:w="5760" w:h="2167" w:wrap="none" w:hAnchor="page" w:x="381" w:y="7500"/>
        <w:spacing w:after="0" w:line="202" w:lineRule="auto"/>
        <w:ind w:firstLine="380"/>
        <w:jc w:val="both"/>
      </w:pPr>
      <w:r w:rsidRPr="00AF32B1">
        <w:rPr>
          <w:i/>
          <w:iCs/>
          <w:lang w:val="en-US"/>
        </w:rPr>
        <w:t xml:space="preserve">Influence of humidity. </w:t>
      </w:r>
      <w:r w:rsidRPr="00AF32B1">
        <w:rPr>
          <w:lang w:val="en-US"/>
        </w:rPr>
        <w:t xml:space="preserve">Water is a polar liquid </w:t>
      </w:r>
      <w:r w:rsidRPr="00AF32B1">
        <w:rPr>
          <w:lang w:val="en-US"/>
        </w:rPr>
        <w:softHyphen/>
        <w:t xml:space="preserve">with a high dielectric constant and high electrical conductivity. Moisture absorption leads to an increase in the capacitance of the capacitor and a sharp decrease </w:t>
      </w:r>
      <w:r w:rsidRPr="00AF32B1">
        <w:rPr>
          <w:lang w:val="en-US"/>
        </w:rPr>
        <w:softHyphen/>
        <w:t>in the insulation resistance. For capacitor</w:t>
      </w:r>
      <w:r w:rsidRPr="00AF32B1">
        <w:rPr>
          <w:lang w:val="en-US"/>
        </w:rPr>
        <w:t xml:space="preserve">s </w:t>
      </w:r>
      <w:r w:rsidRPr="00AF32B1">
        <w:rPr>
          <w:lang w:val="en-US"/>
        </w:rPr>
        <w:softHyphen/>
        <w:t xml:space="preserve">used in electrometry, these phenomena are not very pronounced, since polystyrene and fluoroplast are not </w:t>
      </w:r>
      <w:r w:rsidRPr="00AF32B1">
        <w:rPr>
          <w:lang w:val="en-US"/>
        </w:rPr>
        <w:softHyphen/>
        <w:t>hygroscopic. Fully sealed capacitors</w:t>
      </w:r>
    </w:p>
    <w:p w:rsidR="00E8344E" w:rsidRDefault="00B1693A">
      <w:pPr>
        <w:spacing w:line="360" w:lineRule="exact"/>
      </w:pPr>
      <w:r>
        <w:rPr>
          <w:noProof/>
          <w:lang w:val="ru-RU" w:bidi="ar-SA"/>
        </w:rPr>
        <w:drawing>
          <wp:anchor distT="0" distB="0" distL="0" distR="0" simplePos="0" relativeHeight="62914703" behindDoc="1" locked="0" layoutInCell="1" allowOverlap="1">
            <wp:simplePos x="0" y="0"/>
            <wp:positionH relativeFrom="page">
              <wp:posOffset>460375</wp:posOffset>
            </wp:positionH>
            <wp:positionV relativeFrom="margin">
              <wp:posOffset>829945</wp:posOffset>
            </wp:positionV>
            <wp:extent cx="841375" cy="914400"/>
            <wp:effectExtent l="0" t="0" r="0" b="0"/>
            <wp:wrapNone/>
            <wp:docPr id="42" name="Shape 42"/>
            <wp:cNvGraphicFramePr/>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26"/>
                    <a:stretch/>
                  </pic:blipFill>
                  <pic:spPr>
                    <a:xfrm>
                      <a:off x="0" y="0"/>
                      <a:ext cx="841375" cy="914400"/>
                    </a:xfrm>
                    <a:prstGeom prst="rect">
                      <a:avLst/>
                    </a:prstGeom>
                  </pic:spPr>
                </pic:pic>
              </a:graphicData>
            </a:graphic>
          </wp:anchor>
        </w:drawing>
      </w:r>
      <w:r>
        <w:rPr>
          <w:noProof/>
          <w:lang w:val="ru-RU" w:bidi="ar-SA"/>
        </w:rPr>
        <w:drawing>
          <wp:anchor distT="0" distB="0" distL="0" distR="0" simplePos="0" relativeHeight="62914704" behindDoc="1" locked="0" layoutInCell="1" allowOverlap="1">
            <wp:simplePos x="0" y="0"/>
            <wp:positionH relativeFrom="page">
              <wp:posOffset>1283335</wp:posOffset>
            </wp:positionH>
            <wp:positionV relativeFrom="margin">
              <wp:posOffset>4498975</wp:posOffset>
            </wp:positionV>
            <wp:extent cx="1621790" cy="250190"/>
            <wp:effectExtent l="0" t="0" r="0" b="0"/>
            <wp:wrapNone/>
            <wp:docPr id="44" name="Shape 44"/>
            <wp:cNvGraphicFramePr/>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27"/>
                    <a:stretch/>
                  </pic:blipFill>
                  <pic:spPr>
                    <a:xfrm>
                      <a:off x="0" y="0"/>
                      <a:ext cx="1621790" cy="250190"/>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665" w:line="1" w:lineRule="exact"/>
      </w:pPr>
    </w:p>
    <w:p w:rsidR="00E8344E" w:rsidRDefault="00E8344E">
      <w:pPr>
        <w:spacing w:line="1" w:lineRule="exact"/>
        <w:sectPr w:rsidR="00E8344E">
          <w:footerReference w:type="default" r:id="rId28"/>
          <w:pgSz w:w="6606" w:h="10732"/>
          <w:pgMar w:top="599" w:right="380" w:bottom="266" w:left="380" w:header="171" w:footer="3" w:gutter="0"/>
          <w:pgNumType w:start="75"/>
          <w:cols w:space="720"/>
          <w:noEndnote/>
          <w:docGrid w:linePitch="360"/>
        </w:sectPr>
      </w:pPr>
    </w:p>
    <w:p w:rsidR="00E8344E" w:rsidRDefault="00B1693A">
      <w:pPr>
        <w:pStyle w:val="1"/>
        <w:spacing w:after="0" w:line="209" w:lineRule="auto"/>
        <w:ind w:firstLine="0"/>
        <w:jc w:val="both"/>
      </w:pPr>
      <w:r w:rsidRPr="00AF32B1">
        <w:rPr>
          <w:lang w:val="en-US"/>
        </w:rPr>
        <w:lastRenderedPageBreak/>
        <w:t>Humidity only affects leakage through insulators, and this effect is reversible.</w:t>
      </w:r>
    </w:p>
    <w:p w:rsidR="00E8344E" w:rsidRDefault="00B1693A">
      <w:pPr>
        <w:pStyle w:val="1"/>
        <w:spacing w:after="0" w:line="209" w:lineRule="auto"/>
        <w:ind w:firstLine="340"/>
        <w:jc w:val="both"/>
      </w:pPr>
      <w:r w:rsidRPr="00AF32B1">
        <w:rPr>
          <w:i/>
          <w:iCs/>
          <w:lang w:val="en-US"/>
        </w:rPr>
        <w:t xml:space="preserve">Influence of voltage. </w:t>
      </w:r>
      <w:r w:rsidRPr="00AF32B1">
        <w:rPr>
          <w:lang w:val="en-US"/>
        </w:rPr>
        <w:t xml:space="preserve">The dependence of the capacitance </w:t>
      </w:r>
      <w:r w:rsidRPr="00AF32B1">
        <w:rPr>
          <w:lang w:val="en-US"/>
        </w:rPr>
        <w:softHyphen/>
        <w:t xml:space="preserve">of capacitors with a dielectric on the applied voltage does not exceed hundredths or thousandths of a percent and can </w:t>
      </w:r>
      <w:r w:rsidRPr="00AF32B1">
        <w:rPr>
          <w:lang w:val="en-US"/>
        </w:rPr>
        <w:t xml:space="preserve">usually </w:t>
      </w:r>
      <w:r w:rsidRPr="00AF32B1">
        <w:rPr>
          <w:lang w:val="en-US"/>
        </w:rPr>
        <w:softHyphen/>
        <w:t>be neglected.</w:t>
      </w:r>
    </w:p>
    <w:p w:rsidR="00E8344E" w:rsidRDefault="00B1693A">
      <w:pPr>
        <w:pStyle w:val="1"/>
        <w:spacing w:after="0" w:line="209" w:lineRule="auto"/>
        <w:ind w:firstLine="340"/>
        <w:jc w:val="both"/>
      </w:pPr>
      <w:r w:rsidRPr="00AF32B1">
        <w:rPr>
          <w:i/>
          <w:iCs/>
          <w:lang w:val="en-US"/>
        </w:rPr>
        <w:t xml:space="preserve">Influence of radioactive radiation. </w:t>
      </w:r>
      <w:r w:rsidRPr="00AF32B1">
        <w:rPr>
          <w:lang w:val="en-US"/>
        </w:rPr>
        <w:t xml:space="preserve">Under the influence </w:t>
      </w:r>
      <w:r w:rsidRPr="00AF32B1">
        <w:rPr>
          <w:lang w:val="en-US"/>
        </w:rPr>
        <w:softHyphen/>
        <w:t xml:space="preserve">of radiation in capacitors with a dielectric, </w:t>
      </w:r>
      <w:r w:rsidRPr="00AF32B1">
        <w:rPr>
          <w:lang w:val="en-US"/>
        </w:rPr>
        <w:softHyphen/>
        <w:t xml:space="preserve">additional conductivity appears. This effect is </w:t>
      </w:r>
      <w:r w:rsidRPr="00AF32B1">
        <w:rPr>
          <w:lang w:val="en-US"/>
        </w:rPr>
        <w:softHyphen/>
        <w:t xml:space="preserve">reversible. Irreversible changes in capacitance and leakage resistance are also </w:t>
      </w:r>
      <w:r w:rsidRPr="00AF32B1">
        <w:rPr>
          <w:lang w:val="en-US"/>
        </w:rPr>
        <w:t xml:space="preserve">possible due to changes in the structure of the dielectric. The effect of radiation depends on the material of the dielectric, the design and technology of manufacturing the </w:t>
      </w:r>
      <w:r w:rsidRPr="00AF32B1">
        <w:rPr>
          <w:lang w:val="en-US"/>
        </w:rPr>
        <w:softHyphen/>
        <w:t>capacitor.</w:t>
      </w:r>
    </w:p>
    <w:p w:rsidR="00E8344E" w:rsidRDefault="00B1693A">
      <w:pPr>
        <w:pStyle w:val="1"/>
        <w:spacing w:after="100" w:line="209" w:lineRule="auto"/>
        <w:ind w:firstLine="340"/>
        <w:jc w:val="both"/>
      </w:pPr>
      <w:r w:rsidRPr="00AF32B1">
        <w:rPr>
          <w:i/>
          <w:iCs/>
          <w:lang w:val="en-US"/>
        </w:rPr>
        <w:t xml:space="preserve">own interference. </w:t>
      </w:r>
      <w:r w:rsidRPr="00AF32B1">
        <w:rPr>
          <w:lang w:val="en-US"/>
        </w:rPr>
        <w:t xml:space="preserve">Self-interference of capacitors </w:t>
      </w:r>
      <w:r w:rsidRPr="00AF32B1">
        <w:rPr>
          <w:lang w:val="en-US"/>
        </w:rPr>
        <w:softHyphen/>
      </w:r>
      <w:r w:rsidRPr="00AF32B1">
        <w:rPr>
          <w:lang w:val="en-US"/>
        </w:rPr>
        <w:t xml:space="preserve">used in electrometric circuits is conveniently </w:t>
      </w:r>
      <w:r w:rsidRPr="00AF32B1">
        <w:rPr>
          <w:lang w:val="en-US"/>
        </w:rPr>
        <w:softHyphen/>
        <w:t xml:space="preserve">characterized by parasitic current. The causes and </w:t>
      </w:r>
      <w:r w:rsidRPr="00AF32B1">
        <w:rPr>
          <w:lang w:val="en-US"/>
        </w:rPr>
        <w:softHyphen/>
        <w:t xml:space="preserve">level of these interferences are poorly understood. The parasitic current </w:t>
      </w:r>
      <w:r w:rsidRPr="00AF32B1">
        <w:rPr>
          <w:lang w:val="en-US"/>
        </w:rPr>
        <w:softHyphen/>
        <w:t xml:space="preserve">of FT capacitors with a capacity of </w:t>
      </w:r>
      <w:r>
        <w:rPr>
          <w:lang w:val="en-US" w:eastAsia="en-US" w:bidi="en-US"/>
        </w:rPr>
        <w:t xml:space="preserve">0.037 </w:t>
      </w:r>
      <w:r w:rsidRPr="00AF32B1">
        <w:rPr>
          <w:lang w:val="en-US"/>
        </w:rPr>
        <w:t xml:space="preserve">- </w:t>
      </w:r>
      <w:r>
        <w:rPr>
          <w:lang w:val="en-US" w:eastAsia="en-US" w:bidi="en-US"/>
        </w:rPr>
        <w:t xml:space="preserve">0.1 </w:t>
      </w:r>
      <w:r>
        <w:rPr>
          <w:lang w:val="ru-RU"/>
        </w:rPr>
        <w:t>μ</w:t>
      </w:r>
      <w:r w:rsidRPr="00AF32B1">
        <w:rPr>
          <w:lang w:val="en-US"/>
        </w:rPr>
        <w:t>F under normal conditions can re</w:t>
      </w:r>
      <w:r w:rsidRPr="00AF32B1">
        <w:rPr>
          <w:lang w:val="en-US"/>
        </w:rPr>
        <w:t xml:space="preserve">ach 10 </w:t>
      </w:r>
      <w:r w:rsidRPr="00AF32B1">
        <w:rPr>
          <w:vertAlign w:val="superscript"/>
          <w:lang w:val="en-US"/>
        </w:rPr>
        <w:t xml:space="preserve">-14 </w:t>
      </w:r>
      <w:r w:rsidRPr="00AF32B1">
        <w:rPr>
          <w:lang w:val="en-US"/>
        </w:rPr>
        <w:t xml:space="preserve">-10 </w:t>
      </w:r>
      <w:r w:rsidRPr="00AF32B1">
        <w:rPr>
          <w:vertAlign w:val="superscript"/>
          <w:lang w:val="en-US"/>
        </w:rPr>
        <w:t xml:space="preserve">-13 </w:t>
      </w:r>
      <w:r w:rsidRPr="00AF32B1">
        <w:rPr>
          <w:lang w:val="en-US"/>
        </w:rPr>
        <w:t>A and increases significantly with temperature changes.</w:t>
      </w:r>
    </w:p>
    <w:p w:rsidR="00E8344E" w:rsidRDefault="00B1693A">
      <w:pPr>
        <w:pStyle w:val="1"/>
        <w:numPr>
          <w:ilvl w:val="0"/>
          <w:numId w:val="1"/>
        </w:numPr>
        <w:tabs>
          <w:tab w:val="left" w:pos="328"/>
        </w:tabs>
        <w:spacing w:after="100" w:line="209" w:lineRule="auto"/>
        <w:ind w:firstLine="0"/>
        <w:jc w:val="both"/>
      </w:pPr>
      <w:r>
        <w:rPr>
          <w:b/>
          <w:bCs/>
          <w:lang w:val="ru-RU"/>
        </w:rPr>
        <w:t>Air condensers</w:t>
      </w:r>
    </w:p>
    <w:p w:rsidR="00E8344E" w:rsidRDefault="00B1693A">
      <w:pPr>
        <w:pStyle w:val="1"/>
        <w:spacing w:after="100" w:line="206" w:lineRule="auto"/>
        <w:ind w:firstLine="340"/>
        <w:jc w:val="both"/>
      </w:pPr>
      <w:r w:rsidRPr="00AF32B1">
        <w:rPr>
          <w:i/>
          <w:iCs/>
          <w:lang w:val="en-US"/>
        </w:rPr>
        <w:t xml:space="preserve">General information. </w:t>
      </w:r>
      <w:r w:rsidRPr="00AF32B1">
        <w:rPr>
          <w:lang w:val="en-US"/>
        </w:rPr>
        <w:t xml:space="preserve">With capacities less than </w:t>
      </w:r>
      <w:r>
        <w:rPr>
          <w:lang w:val="en-US" w:eastAsia="en-US" w:bidi="en-US"/>
        </w:rPr>
        <w:t xml:space="preserve">300 </w:t>
      </w:r>
      <w:r w:rsidRPr="00AF32B1">
        <w:rPr>
          <w:lang w:val="en-US"/>
        </w:rPr>
        <w:t xml:space="preserve">- </w:t>
      </w:r>
      <w:r>
        <w:rPr>
          <w:lang w:val="en-US" w:eastAsia="en-US" w:bidi="en-US"/>
        </w:rPr>
        <w:t xml:space="preserve">500 </w:t>
      </w:r>
      <w:r w:rsidRPr="00AF32B1">
        <w:rPr>
          <w:lang w:val="en-US"/>
        </w:rPr>
        <w:t xml:space="preserve">pF to ensure the self-discharge time constant 10 </w:t>
      </w:r>
      <w:r w:rsidRPr="00AF32B1">
        <w:rPr>
          <w:vertAlign w:val="superscript"/>
          <w:lang w:val="en-US"/>
        </w:rPr>
        <w:t xml:space="preserve">5 </w:t>
      </w:r>
      <w:r w:rsidRPr="00AF32B1">
        <w:rPr>
          <w:lang w:val="en-US"/>
        </w:rPr>
        <w:t xml:space="preserve">- </w:t>
      </w:r>
      <w:r>
        <w:rPr>
          <w:lang w:val="en-US" w:eastAsia="en-US" w:bidi="en-US"/>
        </w:rPr>
        <w:t xml:space="preserve">10 </w:t>
      </w:r>
      <w:r>
        <w:rPr>
          <w:vertAlign w:val="superscript"/>
          <w:lang w:val="en-US" w:eastAsia="en-US" w:bidi="en-US"/>
        </w:rPr>
        <w:t>6</w:t>
      </w:r>
      <w:r>
        <w:rPr>
          <w:lang w:val="en-US" w:eastAsia="en-US" w:bidi="en-US"/>
        </w:rPr>
        <w:t xml:space="preserve"> </w:t>
      </w:r>
      <w:r w:rsidRPr="00AF32B1">
        <w:rPr>
          <w:lang w:val="en-US"/>
        </w:rPr>
        <w:t xml:space="preserve">s it is necessary to have an insulation resistance of up to 10 </w:t>
      </w:r>
      <w:r w:rsidRPr="00AF32B1">
        <w:rPr>
          <w:vertAlign w:val="superscript"/>
          <w:lang w:val="en-US"/>
        </w:rPr>
        <w:t xml:space="preserve">15 </w:t>
      </w:r>
      <w:r w:rsidRPr="00AF32B1">
        <w:rPr>
          <w:lang w:val="en-US"/>
        </w:rPr>
        <w:t xml:space="preserve">- </w:t>
      </w:r>
      <w:r>
        <w:rPr>
          <w:lang w:val="en-US" w:eastAsia="en-US" w:bidi="en-US"/>
        </w:rPr>
        <w:t xml:space="preserve">10 </w:t>
      </w:r>
      <w:r>
        <w:rPr>
          <w:vertAlign w:val="superscript"/>
          <w:lang w:val="en-US" w:eastAsia="en-US" w:bidi="en-US"/>
        </w:rPr>
        <w:t>l6</w:t>
      </w:r>
      <w:r>
        <w:rPr>
          <w:lang w:val="en-US" w:eastAsia="en-US" w:bidi="en-US"/>
        </w:rPr>
        <w:t xml:space="preserve"> </w:t>
      </w:r>
      <w:r w:rsidRPr="00AF32B1">
        <w:rPr>
          <w:lang w:val="en-US"/>
        </w:rPr>
        <w:t xml:space="preserve">Ohm. Such parameters can be ensured only </w:t>
      </w:r>
      <w:r w:rsidRPr="00AF32B1">
        <w:rPr>
          <w:lang w:val="en-US"/>
        </w:rPr>
        <w:softHyphen/>
        <w:t xml:space="preserve">in specially made air condensers </w:t>
      </w:r>
      <w:r w:rsidRPr="00AF32B1">
        <w:rPr>
          <w:lang w:val="en-US"/>
        </w:rPr>
        <w:softHyphen/>
        <w:t xml:space="preserve">. To eliminate the influence of leaks in them, </w:t>
      </w:r>
      <w:r w:rsidRPr="00AF32B1">
        <w:rPr>
          <w:lang w:val="en-US"/>
        </w:rPr>
        <w:softHyphen/>
        <w:t>equipotential protection methods can be applied. The absor</w:t>
      </w:r>
      <w:r w:rsidRPr="00AF32B1">
        <w:rPr>
          <w:lang w:val="en-US"/>
        </w:rPr>
        <w:t xml:space="preserve">ption of air condensers is negligible and </w:t>
      </w:r>
      <w:r w:rsidRPr="00AF32B1">
        <w:rPr>
          <w:lang w:val="en-US"/>
        </w:rPr>
        <w:softHyphen/>
        <w:t xml:space="preserve">the capacitance stability over time can be very high </w:t>
      </w:r>
      <w:r w:rsidRPr="00AF32B1">
        <w:rPr>
          <w:lang w:val="en-US"/>
        </w:rPr>
        <w:softHyphen/>
        <w:t xml:space="preserve">; The TKE of air condensers is determined by </w:t>
      </w:r>
      <w:r w:rsidRPr="00AF32B1">
        <w:rPr>
          <w:lang w:val="en-US"/>
        </w:rPr>
        <w:softHyphen/>
        <w:t>design and materials and can be made small. Voltage does not affect their performance. The parasitic current of t</w:t>
      </w:r>
      <w:r w:rsidRPr="00AF32B1">
        <w:rPr>
          <w:lang w:val="en-US"/>
        </w:rPr>
        <w:t xml:space="preserve">he air capacitor is determined by the quality of the </w:t>
      </w:r>
      <w:r w:rsidRPr="00AF32B1">
        <w:rPr>
          <w:lang w:val="en-US"/>
        </w:rPr>
        <w:softHyphen/>
        <w:t xml:space="preserve">insulator and can be reduced to </w:t>
      </w:r>
      <w:r>
        <w:rPr>
          <w:lang w:val="en-US" w:eastAsia="en-US" w:bidi="en-US"/>
        </w:rPr>
        <w:t xml:space="preserve">(l÷2)10 </w:t>
      </w:r>
      <w:r>
        <w:rPr>
          <w:vertAlign w:val="superscript"/>
          <w:lang w:val="en-US" w:eastAsia="en-US" w:bidi="en-US"/>
        </w:rPr>
        <w:t>-17</w:t>
      </w:r>
      <w:r>
        <w:rPr>
          <w:lang w:val="en-US" w:eastAsia="en-US" w:bidi="en-US"/>
        </w:rPr>
        <w:t xml:space="preserve"> </w:t>
      </w:r>
      <w:r w:rsidRPr="00AF32B1">
        <w:rPr>
          <w:lang w:val="en-US"/>
        </w:rPr>
        <w:t>BUT.</w:t>
      </w:r>
    </w:p>
    <w:p w:rsidR="00E8344E" w:rsidRDefault="00B1693A">
      <w:pPr>
        <w:pStyle w:val="100"/>
        <w:spacing w:after="100" w:line="218" w:lineRule="auto"/>
        <w:ind w:firstLine="340"/>
        <w:jc w:val="both"/>
        <w:sectPr w:rsidR="00E8344E">
          <w:footerReference w:type="default" r:id="rId29"/>
          <w:pgSz w:w="6606" w:h="10732"/>
          <w:pgMar w:top="502" w:right="621" w:bottom="374" w:left="250" w:header="74" w:footer="3" w:gutter="0"/>
          <w:pgNumType w:start="75"/>
          <w:cols w:space="720"/>
          <w:noEndnote/>
          <w:docGrid w:linePitch="360"/>
        </w:sectPr>
      </w:pPr>
      <w:r w:rsidRPr="00AF32B1">
        <w:rPr>
          <w:i/>
          <w:iCs/>
          <w:lang w:val="en-US"/>
        </w:rPr>
        <w:t xml:space="preserve">Execution examples. </w:t>
      </w:r>
      <w:r w:rsidRPr="00AF32B1">
        <w:rPr>
          <w:lang w:val="en-US"/>
        </w:rPr>
        <w:t xml:space="preserve">The easiest way is to make an air </w:t>
      </w:r>
      <w:r w:rsidRPr="00AF32B1">
        <w:rPr>
          <w:lang w:val="en-US"/>
        </w:rPr>
        <w:softHyphen/>
        <w:t xml:space="preserve">condenser with a capacity of up to </w:t>
      </w:r>
      <w:r>
        <w:rPr>
          <w:lang w:val="en-US" w:eastAsia="en-US" w:bidi="en-US"/>
        </w:rPr>
        <w:t xml:space="preserve">30 </w:t>
      </w:r>
      <w:r w:rsidRPr="00AF32B1">
        <w:rPr>
          <w:lang w:val="en-US"/>
        </w:rPr>
        <w:t xml:space="preserve">- </w:t>
      </w:r>
      <w:r>
        <w:rPr>
          <w:lang w:val="en-US" w:eastAsia="en-US" w:bidi="en-US"/>
        </w:rPr>
        <w:t xml:space="preserve">50 </w:t>
      </w:r>
      <w:r w:rsidRPr="00AF32B1">
        <w:rPr>
          <w:lang w:val="en-US"/>
        </w:rPr>
        <w:t>pF. With an increase in capacity, the gaps between the plates decrease, and the complexity of manufacturing increases.</w:t>
      </w:r>
      <w:r>
        <w:rPr>
          <w:lang w:val="en-US" w:eastAsia="en-US" w:bidi="en-US"/>
        </w:rPr>
        <w:t xml:space="preserve"> </w:t>
      </w:r>
      <w:r w:rsidRPr="00AF32B1">
        <w:rPr>
          <w:lang w:val="en-US"/>
        </w:rPr>
        <w:t>Air storage capacitors NK-1 and separating capacitors RK-1 are structurally similar, but the first ones are produced for a nominal val</w:t>
      </w:r>
      <w:r w:rsidRPr="00AF32B1">
        <w:rPr>
          <w:lang w:val="en-US"/>
        </w:rPr>
        <w:t>ue of 100 pF</w:t>
      </w:r>
      <w:r>
        <w:rPr>
          <w:vertAlign w:val="superscript"/>
          <w:lang w:val="en-US" w:eastAsia="en-US" w:bidi="en-US"/>
        </w:rPr>
        <w:t xml:space="preserve"> </w:t>
      </w:r>
      <w:r w:rsidRPr="00AF32B1">
        <w:rPr>
          <w:lang w:val="en-US"/>
        </w:rPr>
        <w:t>a</w:t>
      </w:r>
      <w:r>
        <w:rPr>
          <w:lang w:val="en-US" w:eastAsia="en-US" w:bidi="en-US"/>
        </w:rPr>
        <w:t xml:space="preserve"> the </w:t>
      </w:r>
      <w:r w:rsidRPr="00AF32B1">
        <w:rPr>
          <w:lang w:val="en-US"/>
        </w:rPr>
        <w:t xml:space="preserve">second - </w:t>
      </w:r>
      <w:r>
        <w:rPr>
          <w:lang w:val="en-US" w:eastAsia="en-US" w:bidi="en-US"/>
        </w:rPr>
        <w:t xml:space="preserve">o </w:t>
      </w:r>
      <w:r w:rsidRPr="00AF32B1">
        <w:rPr>
          <w:lang w:val="en-US"/>
        </w:rPr>
        <w:t xml:space="preserve">t </w:t>
      </w:r>
      <w:r>
        <w:rPr>
          <w:lang w:val="en-US" w:eastAsia="en-US" w:bidi="en-US"/>
        </w:rPr>
        <w:t xml:space="preserve">10 </w:t>
      </w:r>
      <w:r w:rsidRPr="00AF32B1">
        <w:rPr>
          <w:lang w:val="en-US"/>
        </w:rPr>
        <w:t xml:space="preserve">to 30 pF. Condenser dimensions </w:t>
      </w:r>
      <w:r>
        <w:rPr>
          <w:lang w:val="en-US" w:eastAsia="en-US" w:bidi="en-US"/>
        </w:rPr>
        <w:t xml:space="preserve">32×26×26 </w:t>
      </w:r>
      <w:r w:rsidRPr="00AF32B1">
        <w:rPr>
          <w:lang w:val="en-US"/>
        </w:rPr>
        <w:t xml:space="preserve">mm, weight </w:t>
      </w:r>
      <w:r>
        <w:rPr>
          <w:lang w:val="en-US" w:eastAsia="en-US" w:bidi="en-US"/>
        </w:rPr>
        <w:t xml:space="preserve">14-16 g . Capacitors </w:t>
      </w:r>
      <w:r w:rsidRPr="00AF32B1">
        <w:rPr>
          <w:lang w:val="en-US"/>
        </w:rPr>
        <w:t xml:space="preserve">are designed for operating temperature range from -50 to </w:t>
      </w:r>
      <w:r>
        <w:rPr>
          <w:lang w:val="en-US" w:eastAsia="en-US" w:bidi="en-US"/>
        </w:rPr>
        <w:t xml:space="preserve">+65 </w:t>
      </w:r>
      <w:r w:rsidRPr="00AF32B1">
        <w:rPr>
          <w:lang w:val="en-US"/>
        </w:rPr>
        <w:t>°</w:t>
      </w:r>
      <w:r>
        <w:rPr>
          <w:lang w:val="ru-RU"/>
        </w:rPr>
        <w:t>С</w:t>
      </w:r>
      <w:r w:rsidRPr="00AF32B1">
        <w:rPr>
          <w:lang w:val="en-US"/>
        </w:rPr>
        <w:t>; TKE does not exceed</w:t>
      </w:r>
    </w:p>
    <w:p w:rsidR="00E8344E" w:rsidRDefault="00E8344E">
      <w:pPr>
        <w:spacing w:line="96" w:lineRule="exact"/>
        <w:rPr>
          <w:sz w:val="8"/>
          <w:szCs w:val="8"/>
        </w:rPr>
      </w:pPr>
    </w:p>
    <w:p w:rsidR="00E8344E" w:rsidRDefault="00E8344E">
      <w:pPr>
        <w:spacing w:line="1" w:lineRule="exact"/>
        <w:sectPr w:rsidR="00E8344E">
          <w:footerReference w:type="default" r:id="rId30"/>
          <w:pgSz w:w="6606" w:h="10732"/>
          <w:pgMar w:top="400" w:right="497" w:bottom="33" w:left="360" w:header="0" w:footer="3" w:gutter="0"/>
          <w:pgNumType w:start="77"/>
          <w:cols w:space="720"/>
          <w:noEndnote/>
          <w:docGrid w:linePitch="360"/>
        </w:sectPr>
      </w:pPr>
    </w:p>
    <w:p w:rsidR="00E8344E" w:rsidRDefault="00B1693A">
      <w:pPr>
        <w:pStyle w:val="100"/>
        <w:spacing w:line="223" w:lineRule="auto"/>
        <w:ind w:firstLine="0"/>
        <w:jc w:val="both"/>
      </w:pPr>
      <w:r>
        <w:rPr>
          <w:lang w:val="en-US" w:eastAsia="en-US" w:bidi="en-US"/>
        </w:rPr>
        <w:t xml:space="preserve">0.02% </w:t>
      </w:r>
      <w:r w:rsidRPr="00AF32B1">
        <w:rPr>
          <w:lang w:val="en-US"/>
        </w:rPr>
        <w:t>/K. The insulation is made o</w:t>
      </w:r>
      <w:r w:rsidRPr="00AF32B1">
        <w:rPr>
          <w:lang w:val="en-US"/>
        </w:rPr>
        <w:t xml:space="preserve">f amber; insulation resistance not less than 10 </w:t>
      </w:r>
      <w:r w:rsidRPr="00AF32B1">
        <w:rPr>
          <w:vertAlign w:val="superscript"/>
          <w:lang w:val="en-US"/>
        </w:rPr>
        <w:t xml:space="preserve">15 </w:t>
      </w:r>
      <w:r w:rsidRPr="00AF32B1">
        <w:rPr>
          <w:lang w:val="en-US"/>
        </w:rPr>
        <w:t xml:space="preserve">Ohm, parasitic current not more than </w:t>
      </w:r>
      <w:r>
        <w:rPr>
          <w:lang w:val="en-US" w:eastAsia="en-US" w:bidi="en-US"/>
        </w:rPr>
        <w:t xml:space="preserve">5∙10 </w:t>
      </w:r>
      <w:r>
        <w:rPr>
          <w:vertAlign w:val="superscript"/>
          <w:lang w:val="en-US" w:eastAsia="en-US" w:bidi="en-US"/>
        </w:rPr>
        <w:t>-17</w:t>
      </w:r>
      <w:r>
        <w:rPr>
          <w:lang w:val="en-US" w:eastAsia="en-US" w:bidi="en-US"/>
        </w:rPr>
        <w:t xml:space="preserve"> </w:t>
      </w:r>
      <w:r w:rsidRPr="00AF32B1">
        <w:rPr>
          <w:lang w:val="en-US"/>
        </w:rPr>
        <w:t>BUT.</w:t>
      </w:r>
    </w:p>
    <w:p w:rsidR="00E8344E" w:rsidRDefault="00B1693A">
      <w:pPr>
        <w:pStyle w:val="100"/>
        <w:spacing w:after="120" w:line="223" w:lineRule="auto"/>
        <w:jc w:val="both"/>
      </w:pPr>
      <w:r>
        <w:rPr>
          <w:noProof/>
          <w:lang w:val="ru-RU" w:bidi="ar-SA"/>
        </w:rPr>
        <w:drawing>
          <wp:anchor distT="63500" distB="221615" distL="157480" distR="151130" simplePos="0" relativeHeight="125829388" behindDoc="0" locked="0" layoutInCell="1" allowOverlap="1">
            <wp:simplePos x="0" y="0"/>
            <wp:positionH relativeFrom="page">
              <wp:posOffset>631825</wp:posOffset>
            </wp:positionH>
            <wp:positionV relativeFrom="paragraph">
              <wp:posOffset>825500</wp:posOffset>
            </wp:positionV>
            <wp:extent cx="2853055" cy="1743710"/>
            <wp:effectExtent l="0" t="0" r="0" b="0"/>
            <wp:wrapTopAndBottom/>
            <wp:docPr id="48" name="Shape 48"/>
            <wp:cNvGraphicFramePr/>
            <a:graphic xmlns:a="http://schemas.openxmlformats.org/drawingml/2006/main">
              <a:graphicData uri="http://schemas.openxmlformats.org/drawingml/2006/picture">
                <pic:pic xmlns:pic="http://schemas.openxmlformats.org/drawingml/2006/picture">
                  <pic:nvPicPr>
                    <pic:cNvPr id="49" name="Picture box 49"/>
                    <pic:cNvPicPr/>
                  </pic:nvPicPr>
                  <pic:blipFill>
                    <a:blip r:embed="rId31"/>
                    <a:stretch/>
                  </pic:blipFill>
                  <pic:spPr>
                    <a:xfrm>
                      <a:off x="0" y="0"/>
                      <a:ext cx="2853055" cy="1743710"/>
                    </a:xfrm>
                    <a:prstGeom prst="rect">
                      <a:avLst/>
                    </a:prstGeom>
                  </pic:spPr>
                </pic:pic>
              </a:graphicData>
            </a:graphic>
          </wp:anchor>
        </w:drawing>
      </w:r>
      <w:r>
        <w:rPr>
          <w:noProof/>
          <w:lang w:val="ru-RU" w:bidi="ar-SA"/>
        </w:rPr>
        <mc:AlternateContent>
          <mc:Choice Requires="wps">
            <w:drawing>
              <wp:anchor distT="0" distB="0" distL="0" distR="0" simplePos="0" relativeHeight="251661312" behindDoc="0" locked="0" layoutInCell="1" allowOverlap="1">
                <wp:simplePos x="0" y="0"/>
                <wp:positionH relativeFrom="page">
                  <wp:posOffset>588645</wp:posOffset>
                </wp:positionH>
                <wp:positionV relativeFrom="paragraph">
                  <wp:posOffset>2649855</wp:posOffset>
                </wp:positionV>
                <wp:extent cx="2934970" cy="139700"/>
                <wp:effectExtent l="0" t="0" r="0" b="0"/>
                <wp:wrapNone/>
                <wp:docPr id="50" name="Shape 50"/>
                <wp:cNvGraphicFramePr/>
                <a:graphic xmlns:a="http://schemas.openxmlformats.org/drawingml/2006/main">
                  <a:graphicData uri="http://schemas.microsoft.com/office/word/2010/wordprocessingShape">
                    <wps:wsp>
                      <wps:cNvSpPr txBox="1"/>
                      <wps:spPr>
                        <a:xfrm>
                          <a:off x="0" y="0"/>
                          <a:ext cx="2934970" cy="139700"/>
                        </a:xfrm>
                        <a:prstGeom prst="rect">
                          <a:avLst/>
                        </a:prstGeom>
                        <a:noFill/>
                      </wps:spPr>
                      <wps:txbx>
                        <w:txbxContent>
                          <w:p w:rsidR="00E8344E" w:rsidRDefault="00B1693A">
                            <w:pPr>
                              <w:pStyle w:val="a5"/>
                              <w:spacing w:line="240" w:lineRule="auto"/>
                              <w:rPr>
                                <w:sz w:val="16"/>
                                <w:szCs w:val="16"/>
                              </w:rPr>
                            </w:pPr>
                            <w:r>
                              <w:rPr>
                                <w:rFonts w:ascii="Cambria" w:eastAsia="Cambria" w:hAnsi="Cambria" w:cs="Cambria"/>
                                <w:sz w:val="16"/>
                                <w:szCs w:val="16"/>
                                <w:lang w:val="ru-RU"/>
                              </w:rPr>
                              <w:t xml:space="preserve">Рис. </w:t>
                            </w:r>
                            <w:r>
                              <w:rPr>
                                <w:rFonts w:ascii="Cambria" w:eastAsia="Cambria" w:hAnsi="Cambria" w:cs="Cambria"/>
                                <w:sz w:val="16"/>
                                <w:szCs w:val="16"/>
                                <w:lang w:val="en-US" w:eastAsia="en-US" w:bidi="en-US"/>
                              </w:rPr>
                              <w:t xml:space="preserve">3-14. </w:t>
                            </w:r>
                            <w:r>
                              <w:rPr>
                                <w:rFonts w:ascii="Cambria" w:eastAsia="Cambria" w:hAnsi="Cambria" w:cs="Cambria"/>
                                <w:sz w:val="16"/>
                                <w:szCs w:val="16"/>
                                <w:lang w:val="ru-RU"/>
                              </w:rPr>
                              <w:t>Конструкция воздушного электрометрическо</w:t>
                            </w:r>
                            <w:r>
                              <w:rPr>
                                <w:rFonts w:ascii="Cambria" w:eastAsia="Cambria" w:hAnsi="Cambria" w:cs="Cambria"/>
                                <w:sz w:val="16"/>
                                <w:szCs w:val="16"/>
                                <w:lang w:val="ru-RU"/>
                              </w:rPr>
                              <w:softHyphen/>
                            </w:r>
                          </w:p>
                        </w:txbxContent>
                      </wps:txbx>
                      <wps:bodyPr lIns="0" tIns="0" rIns="0" bIns="0"/>
                    </wps:wsp>
                  </a:graphicData>
                </a:graphic>
              </wp:anchor>
            </w:drawing>
          </mc:Choice>
          <mc:Fallback>
            <w:pict>
              <v:shape id="_x0000_s1076" type="#_x0000_t202" style="position:absolute;margin-left:46.350000000000001pt;margin-top:208.65000000000001pt;width:231.09999999999999pt;height:11.pt;z-index:251657735;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3-14. </w:t>
                      </w:r>
                      <w:r>
                        <w:rPr>
                          <w:rFonts w:ascii="Cambria" w:eastAsia="Cambria" w:hAnsi="Cambria" w:cs="Cambria"/>
                          <w:color w:val="000000"/>
                          <w:spacing w:val="0"/>
                          <w:w w:val="100"/>
                          <w:position w:val="0"/>
                          <w:sz w:val="16"/>
                          <w:szCs w:val="16"/>
                          <w:shd w:val="clear" w:color="auto" w:fill="auto"/>
                          <w:lang w:val="ru-RU" w:eastAsia="ru-RU" w:bidi="ru-RU"/>
                        </w:rPr>
                        <w:t>Конструкция воздушного электрометрическо</w:t>
                        <w:softHyphen/>
                      </w:r>
                    </w:p>
                  </w:txbxContent>
                </v:textbox>
                <w10:wrap anchorx="page"/>
              </v:shape>
            </w:pict>
          </mc:Fallback>
        </mc:AlternateContent>
      </w:r>
      <w:r w:rsidRPr="00AF32B1">
        <w:rPr>
          <w:lang w:val="en-US"/>
        </w:rPr>
        <w:t xml:space="preserve">In a series of air condensers VNIIFTRI [L. </w:t>
      </w:r>
      <w:r>
        <w:rPr>
          <w:lang w:val="en-US" w:eastAsia="en-US" w:bidi="en-US"/>
        </w:rPr>
        <w:t xml:space="preserve">14-27] </w:t>
      </w:r>
      <w:r w:rsidRPr="00AF32B1">
        <w:rPr>
          <w:lang w:val="en-US"/>
        </w:rPr>
        <w:t xml:space="preserve">the design and technological solutions used </w:t>
      </w:r>
      <w:r w:rsidRPr="00AF32B1">
        <w:rPr>
          <w:lang w:val="en-US"/>
        </w:rPr>
        <w:softHyphen/>
      </w:r>
      <w:r w:rsidRPr="00AF32B1">
        <w:rPr>
          <w:lang w:val="en-US"/>
        </w:rPr>
        <w:t xml:space="preserve">in the capacitors NK-1 and RK-1 are taken as a basis, but they are made three- </w:t>
      </w:r>
      <w:r w:rsidRPr="00AF32B1">
        <w:rPr>
          <w:lang w:val="en-US"/>
        </w:rPr>
        <w:softHyphen/>
        <w:t xml:space="preserve">terminal (with equipotential protection against leakage currents) and </w:t>
      </w:r>
      <w:r w:rsidRPr="00AF32B1">
        <w:rPr>
          <w:lang w:val="en-US"/>
        </w:rPr>
        <w:softHyphen/>
        <w:t xml:space="preserve">adjustable. Capacitors have capacities from </w:t>
      </w:r>
      <w:r>
        <w:rPr>
          <w:lang w:val="en-US" w:eastAsia="en-US" w:bidi="en-US"/>
        </w:rPr>
        <w:t xml:space="preserve">1 </w:t>
      </w:r>
      <w:r w:rsidRPr="00AF32B1">
        <w:rPr>
          <w:lang w:val="en-US"/>
        </w:rPr>
        <w:t xml:space="preserve">to </w:t>
      </w:r>
      <w:r>
        <w:rPr>
          <w:lang w:val="en-US" w:eastAsia="en-US" w:bidi="en-US"/>
        </w:rPr>
        <w:t xml:space="preserve">400 </w:t>
      </w:r>
      <w:r w:rsidRPr="00AF32B1">
        <w:rPr>
          <w:lang w:val="en-US"/>
        </w:rPr>
        <w:t xml:space="preserve">pF. Capacitors </w:t>
      </w:r>
      <w:r w:rsidRPr="00AF32B1">
        <w:rPr>
          <w:lang w:val="en-US"/>
        </w:rPr>
        <w:softHyphen/>
        <w:t xml:space="preserve">of different capacities differ only </w:t>
      </w:r>
      <w:r w:rsidRPr="00AF32B1">
        <w:rPr>
          <w:lang w:val="en-US"/>
        </w:rPr>
        <w:t>in the number of plates.</w:t>
      </w:r>
    </w:p>
    <w:p w:rsidR="00E8344E" w:rsidRDefault="00B1693A">
      <w:pPr>
        <w:pStyle w:val="100"/>
        <w:spacing w:after="240"/>
        <w:ind w:firstLine="560"/>
        <w:jc w:val="both"/>
      </w:pPr>
      <w:r w:rsidRPr="00AF32B1">
        <w:rPr>
          <w:lang w:val="en-US"/>
        </w:rPr>
        <w:t>th capacitor.</w:t>
      </w:r>
    </w:p>
    <w:p w:rsidR="00E8344E" w:rsidRDefault="00B1693A">
      <w:pPr>
        <w:pStyle w:val="100"/>
        <w:spacing w:line="221" w:lineRule="auto"/>
        <w:jc w:val="both"/>
      </w:pPr>
      <w:r w:rsidRPr="00AF32B1">
        <w:rPr>
          <w:lang w:val="en-US"/>
        </w:rPr>
        <w:t xml:space="preserve">The main assembly (fig. </w:t>
      </w:r>
      <w:r>
        <w:rPr>
          <w:lang w:val="en-US" w:eastAsia="en-US" w:bidi="en-US"/>
        </w:rPr>
        <w:t xml:space="preserve">3-14) </w:t>
      </w:r>
      <w:r w:rsidRPr="00AF32B1">
        <w:rPr>
          <w:lang w:val="en-US"/>
        </w:rPr>
        <w:t xml:space="preserve">is a block, which consists of two groups of polished plates that form the electrodes. Plates </w:t>
      </w:r>
      <w:r w:rsidRPr="00AF32B1">
        <w:rPr>
          <w:lang w:val="en-US"/>
        </w:rPr>
        <w:softHyphen/>
      </w:r>
      <w:r>
        <w:rPr>
          <w:i/>
          <w:iCs/>
          <w:lang w:val="en-US" w:eastAsia="en-US" w:bidi="en-US"/>
        </w:rPr>
        <w:t xml:space="preserve">1 </w:t>
      </w:r>
      <w:r w:rsidRPr="00AF32B1">
        <w:rPr>
          <w:lang w:val="en-US"/>
        </w:rPr>
        <w:t>_</w:t>
      </w:r>
      <w:r>
        <w:rPr>
          <w:lang w:val="en-US" w:eastAsia="en-US" w:bidi="en-US"/>
        </w:rPr>
        <w:t xml:space="preserve"> </w:t>
      </w:r>
      <w:r w:rsidRPr="00AF32B1">
        <w:rPr>
          <w:lang w:val="en-US"/>
        </w:rPr>
        <w:t xml:space="preserve">fastened by spot welding to the posts </w:t>
      </w:r>
      <w:r>
        <w:rPr>
          <w:i/>
          <w:iCs/>
          <w:lang w:val="en-US" w:eastAsia="en-US" w:bidi="en-US"/>
        </w:rPr>
        <w:t>2,</w:t>
      </w:r>
      <w:r>
        <w:rPr>
          <w:lang w:val="en-US" w:eastAsia="en-US" w:bidi="en-US"/>
        </w:rPr>
        <w:t xml:space="preserve"> </w:t>
      </w:r>
      <w:r w:rsidRPr="00AF32B1">
        <w:rPr>
          <w:lang w:val="en-US"/>
        </w:rPr>
        <w:t xml:space="preserve">and those, in turn, are welded to the bushings </w:t>
      </w:r>
      <w:r>
        <w:rPr>
          <w:i/>
          <w:iCs/>
          <w:lang w:val="en-US" w:eastAsia="en-US" w:bidi="en-US"/>
        </w:rPr>
        <w:t>3</w:t>
      </w:r>
      <w:r>
        <w:rPr>
          <w:lang w:val="en-US" w:eastAsia="en-US" w:bidi="en-US"/>
        </w:rPr>
        <w:t xml:space="preserve"> </w:t>
      </w:r>
      <w:r w:rsidRPr="00AF32B1">
        <w:rPr>
          <w:lang w:val="en-US"/>
        </w:rPr>
        <w:t xml:space="preserve">and </w:t>
      </w:r>
      <w:r>
        <w:rPr>
          <w:i/>
          <w:iCs/>
          <w:lang w:val="en-US" w:eastAsia="en-US" w:bidi="en-US"/>
        </w:rPr>
        <w:t>4.</w:t>
      </w:r>
      <w:r>
        <w:rPr>
          <w:lang w:val="en-US" w:eastAsia="en-US" w:bidi="en-US"/>
        </w:rPr>
        <w:t xml:space="preserve"> </w:t>
      </w:r>
      <w:r w:rsidRPr="00AF32B1">
        <w:rPr>
          <w:lang w:val="en-US"/>
        </w:rPr>
        <w:t xml:space="preserve">Sleeve </w:t>
      </w:r>
      <w:r>
        <w:rPr>
          <w:i/>
          <w:iCs/>
          <w:lang w:val="en-US" w:eastAsia="en-US" w:bidi="en-US"/>
        </w:rPr>
        <w:t>4</w:t>
      </w:r>
      <w:r>
        <w:rPr>
          <w:lang w:val="en-US" w:eastAsia="en-US" w:bidi="en-US"/>
        </w:rPr>
        <w:t xml:space="preserve"> </w:t>
      </w:r>
      <w:r w:rsidRPr="00AF32B1">
        <w:rPr>
          <w:lang w:val="en-US"/>
        </w:rPr>
        <w:t xml:space="preserve">serves as one of the </w:t>
      </w:r>
      <w:r w:rsidRPr="00AF32B1">
        <w:rPr>
          <w:lang w:val="en-US"/>
        </w:rPr>
        <w:softHyphen/>
        <w:t xml:space="preserve">conclusions of the capacitor; it has a threaded hole through which the adjusting screw </w:t>
      </w:r>
      <w:r>
        <w:rPr>
          <w:i/>
          <w:iCs/>
          <w:lang w:val="en-US" w:eastAsia="en-US" w:bidi="en-US"/>
        </w:rPr>
        <w:t>5 passes</w:t>
      </w:r>
      <w:r>
        <w:rPr>
          <w:lang w:val="en-US" w:eastAsia="en-US" w:bidi="en-US"/>
        </w:rPr>
        <w:t xml:space="preserve"> </w:t>
      </w:r>
      <w:r w:rsidRPr="00AF32B1">
        <w:rPr>
          <w:lang w:val="en-US"/>
        </w:rPr>
        <w:t xml:space="preserve">with plate </w:t>
      </w:r>
      <w:r>
        <w:rPr>
          <w:i/>
          <w:iCs/>
          <w:lang w:val="en-US" w:eastAsia="en-US" w:bidi="en-US"/>
        </w:rPr>
        <w:t>6,</w:t>
      </w:r>
      <w:r>
        <w:rPr>
          <w:lang w:val="en-US" w:eastAsia="en-US" w:bidi="en-US"/>
        </w:rPr>
        <w:t xml:space="preserve"> </w:t>
      </w:r>
      <w:r w:rsidRPr="00AF32B1">
        <w:rPr>
          <w:lang w:val="en-US"/>
        </w:rPr>
        <w:t xml:space="preserve">serving to </w:t>
      </w:r>
      <w:r w:rsidRPr="00AF32B1">
        <w:rPr>
          <w:lang w:val="en-US"/>
        </w:rPr>
        <w:softHyphen/>
        <w:t xml:space="preserve">adjust the capacitance of the capacitor to the nominal value. Fixing the position of the screw </w:t>
      </w:r>
      <w:r w:rsidRPr="00AF32B1">
        <w:rPr>
          <w:lang w:val="en-US"/>
        </w:rPr>
        <w:t xml:space="preserve">is carried out by crimping the outer end of the screw </w:t>
      </w:r>
      <w:r>
        <w:rPr>
          <w:lang w:val="en-US" w:eastAsia="en-US" w:bidi="en-US"/>
        </w:rPr>
        <w:t xml:space="preserve">5 with the </w:t>
      </w:r>
      <w:r w:rsidRPr="00AF32B1">
        <w:rPr>
          <w:lang w:val="en-US"/>
        </w:rPr>
        <w:t xml:space="preserve">split end of the sleeve </w:t>
      </w:r>
      <w:r>
        <w:rPr>
          <w:i/>
          <w:iCs/>
          <w:lang w:val="en-US" w:eastAsia="en-US" w:bidi="en-US"/>
        </w:rPr>
        <w:t>4.</w:t>
      </w:r>
      <w:r>
        <w:rPr>
          <w:lang w:val="en-US" w:eastAsia="en-US" w:bidi="en-US"/>
        </w:rPr>
        <w:t xml:space="preserve"> </w:t>
      </w:r>
      <w:r w:rsidRPr="00AF32B1">
        <w:rPr>
          <w:lang w:val="en-US"/>
        </w:rPr>
        <w:t xml:space="preserve">The outlet of the adjusting screw is closed with </w:t>
      </w:r>
      <w:r w:rsidRPr="00AF32B1">
        <w:rPr>
          <w:lang w:val="en-US"/>
        </w:rPr>
        <w:softHyphen/>
        <w:t xml:space="preserve">a cap </w:t>
      </w:r>
      <w:r>
        <w:rPr>
          <w:lang w:val="en-US" w:eastAsia="en-US" w:bidi="en-US"/>
        </w:rPr>
        <w:t xml:space="preserve">7 </w:t>
      </w:r>
      <w:r w:rsidRPr="00AF32B1">
        <w:rPr>
          <w:lang w:val="en-US"/>
        </w:rPr>
        <w:t xml:space="preserve">screwed onto the sleeve </w:t>
      </w:r>
      <w:r>
        <w:rPr>
          <w:i/>
          <w:iCs/>
          <w:lang w:val="en-US" w:eastAsia="en-US" w:bidi="en-US"/>
        </w:rPr>
        <w:t>4.</w:t>
      </w:r>
      <w:r>
        <w:rPr>
          <w:lang w:val="en-US" w:eastAsia="en-US" w:bidi="en-US"/>
        </w:rPr>
        <w:t xml:space="preserve"> </w:t>
      </w:r>
      <w:r w:rsidRPr="00AF32B1">
        <w:rPr>
          <w:lang w:val="en-US"/>
        </w:rPr>
        <w:t xml:space="preserve">Sleeve </w:t>
      </w:r>
      <w:r>
        <w:rPr>
          <w:i/>
          <w:iCs/>
          <w:lang w:val="en-US" w:eastAsia="en-US" w:bidi="en-US"/>
        </w:rPr>
        <w:t>4</w:t>
      </w:r>
      <w:r>
        <w:rPr>
          <w:lang w:val="en-US" w:eastAsia="en-US" w:bidi="en-US"/>
        </w:rPr>
        <w:t xml:space="preserve"> </w:t>
      </w:r>
      <w:r w:rsidRPr="00AF32B1">
        <w:rPr>
          <w:lang w:val="en-US"/>
        </w:rPr>
        <w:t xml:space="preserve">using epoxy glue attached to the insulator </w:t>
      </w:r>
      <w:r>
        <w:rPr>
          <w:i/>
          <w:iCs/>
          <w:lang w:val="en-US" w:eastAsia="en-US" w:bidi="en-US"/>
        </w:rPr>
        <w:t>8,</w:t>
      </w:r>
      <w:r>
        <w:rPr>
          <w:lang w:val="en-US" w:eastAsia="en-US" w:bidi="en-US"/>
        </w:rPr>
        <w:t xml:space="preserve"> </w:t>
      </w:r>
      <w:r w:rsidRPr="00AF32B1">
        <w:rPr>
          <w:lang w:val="en-US"/>
        </w:rPr>
        <w:t>and that one - to the gu</w:t>
      </w:r>
      <w:r w:rsidRPr="00AF32B1">
        <w:rPr>
          <w:lang w:val="en-US"/>
        </w:rPr>
        <w:t xml:space="preserve">ard </w:t>
      </w:r>
      <w:r w:rsidRPr="00AF32B1">
        <w:rPr>
          <w:lang w:val="en-US"/>
        </w:rPr>
        <w:softHyphen/>
        <w:t xml:space="preserve">ring </w:t>
      </w:r>
      <w:r>
        <w:rPr>
          <w:i/>
          <w:iCs/>
          <w:lang w:val="en-US" w:eastAsia="en-US" w:bidi="en-US"/>
        </w:rPr>
        <w:t>9.</w:t>
      </w:r>
      <w:r>
        <w:rPr>
          <w:lang w:val="en-US" w:eastAsia="en-US" w:bidi="en-US"/>
        </w:rPr>
        <w:t xml:space="preserve"> </w:t>
      </w:r>
      <w:r w:rsidRPr="00AF32B1">
        <w:rPr>
          <w:lang w:val="en-US"/>
        </w:rPr>
        <w:t xml:space="preserve">Sleeve </w:t>
      </w:r>
      <w:r>
        <w:rPr>
          <w:i/>
          <w:iCs/>
          <w:lang w:val="en-US" w:eastAsia="en-US" w:bidi="en-US"/>
        </w:rPr>
        <w:t>3</w:t>
      </w:r>
      <w:r>
        <w:rPr>
          <w:lang w:val="en-US" w:eastAsia="en-US" w:bidi="en-US"/>
        </w:rPr>
        <w:t xml:space="preserve"> </w:t>
      </w:r>
      <w:r w:rsidRPr="00AF32B1">
        <w:rPr>
          <w:lang w:val="en-US"/>
        </w:rPr>
        <w:t xml:space="preserve">glued between insulators </w:t>
      </w:r>
      <w:r>
        <w:rPr>
          <w:i/>
          <w:iCs/>
          <w:lang w:val="en-US" w:eastAsia="en-US" w:bidi="en-US"/>
        </w:rPr>
        <w:t>10</w:t>
      </w:r>
      <w:r>
        <w:rPr>
          <w:lang w:val="en-US" w:eastAsia="en-US" w:bidi="en-US"/>
        </w:rPr>
        <w:t xml:space="preserve"> </w:t>
      </w:r>
      <w:r w:rsidRPr="00AF32B1">
        <w:rPr>
          <w:lang w:val="en-US"/>
        </w:rPr>
        <w:t xml:space="preserve">and </w:t>
      </w:r>
      <w:r>
        <w:rPr>
          <w:i/>
          <w:iCs/>
          <w:lang w:val="en-US" w:eastAsia="en-US" w:bidi="en-US"/>
        </w:rPr>
        <w:t xml:space="preserve">11, </w:t>
      </w:r>
      <w:r w:rsidRPr="00AF32B1">
        <w:rPr>
          <w:lang w:val="en-US"/>
        </w:rPr>
        <w:t xml:space="preserve">and the latter are glued to the guard ring </w:t>
      </w:r>
      <w:r>
        <w:rPr>
          <w:i/>
          <w:iCs/>
          <w:lang w:val="en-US" w:eastAsia="en-US" w:bidi="en-US"/>
        </w:rPr>
        <w:t>9.</w:t>
      </w:r>
      <w:r>
        <w:rPr>
          <w:lang w:val="en-US" w:eastAsia="en-US" w:bidi="en-US"/>
        </w:rPr>
        <w:t xml:space="preserve"> </w:t>
      </w:r>
      <w:r w:rsidRPr="00AF32B1">
        <w:rPr>
          <w:lang w:val="en-US"/>
        </w:rPr>
        <w:t xml:space="preserve">Ring </w:t>
      </w:r>
      <w:r>
        <w:rPr>
          <w:i/>
          <w:iCs/>
          <w:lang w:val="en-US" w:eastAsia="en-US" w:bidi="en-US"/>
        </w:rPr>
        <w:t>9</w:t>
      </w:r>
      <w:r>
        <w:rPr>
          <w:lang w:val="en-US" w:eastAsia="en-US" w:bidi="en-US"/>
        </w:rPr>
        <w:t xml:space="preserve"> </w:t>
      </w:r>
      <w:r w:rsidRPr="00AF32B1">
        <w:rPr>
          <w:lang w:val="en-US"/>
        </w:rPr>
        <w:t xml:space="preserve">serves for equipotential protection by separating insulators </w:t>
      </w:r>
      <w:r>
        <w:rPr>
          <w:lang w:val="en-US" w:eastAsia="en-US" w:bidi="en-US"/>
        </w:rPr>
        <w:t xml:space="preserve">7, </w:t>
      </w:r>
      <w:r>
        <w:rPr>
          <w:i/>
          <w:iCs/>
          <w:lang w:val="en-US" w:eastAsia="en-US" w:bidi="en-US"/>
        </w:rPr>
        <w:t>10</w:t>
      </w:r>
      <w:r>
        <w:rPr>
          <w:lang w:val="en-US" w:eastAsia="en-US" w:bidi="en-US"/>
        </w:rPr>
        <w:t xml:space="preserve"> </w:t>
      </w:r>
      <w:r w:rsidRPr="00AF32B1">
        <w:rPr>
          <w:lang w:val="en-US"/>
        </w:rPr>
        <w:t xml:space="preserve">and </w:t>
      </w:r>
      <w:r>
        <w:rPr>
          <w:i/>
          <w:iCs/>
          <w:lang w:val="en-US" w:eastAsia="en-US" w:bidi="en-US"/>
        </w:rPr>
        <w:t xml:space="preserve">11 </w:t>
      </w:r>
      <w:r w:rsidRPr="00AF32B1">
        <w:rPr>
          <w:lang w:val="en-US"/>
        </w:rPr>
        <w:t xml:space="preserve">and connects to body </w:t>
      </w:r>
      <w:r>
        <w:rPr>
          <w:i/>
          <w:iCs/>
          <w:lang w:val="en-US" w:eastAsia="en-US" w:bidi="en-US"/>
        </w:rPr>
        <w:t>12</w:t>
      </w:r>
      <w:r>
        <w:rPr>
          <w:lang w:val="en-US" w:eastAsia="en-US" w:bidi="en-US"/>
        </w:rPr>
        <w:t xml:space="preserve"> </w:t>
      </w:r>
      <w:r w:rsidRPr="00AF32B1">
        <w:rPr>
          <w:lang w:val="en-US"/>
        </w:rPr>
        <w:t xml:space="preserve">capacitor. Non-separable block of plates </w:t>
      </w:r>
      <w:r w:rsidRPr="00AF32B1">
        <w:rPr>
          <w:lang w:val="en-US"/>
        </w:rPr>
        <w:softHyphen/>
        <w:t xml:space="preserve">with </w:t>
      </w:r>
      <w:r w:rsidRPr="00AF32B1">
        <w:rPr>
          <w:lang w:val="en-US"/>
        </w:rPr>
        <w:t xml:space="preserve">bushings </w:t>
      </w:r>
      <w:r>
        <w:rPr>
          <w:i/>
          <w:iCs/>
          <w:lang w:val="en-US" w:eastAsia="en-US" w:bidi="en-US"/>
        </w:rPr>
        <w:t>3</w:t>
      </w:r>
      <w:r>
        <w:rPr>
          <w:lang w:val="en-US" w:eastAsia="en-US" w:bidi="en-US"/>
        </w:rPr>
        <w:t xml:space="preserve"> </w:t>
      </w:r>
      <w:r w:rsidRPr="00AF32B1">
        <w:rPr>
          <w:lang w:val="en-US"/>
        </w:rPr>
        <w:t xml:space="preserve">and </w:t>
      </w:r>
      <w:r>
        <w:rPr>
          <w:i/>
          <w:iCs/>
          <w:lang w:val="en-US" w:eastAsia="en-US" w:bidi="en-US"/>
        </w:rPr>
        <w:t>4,</w:t>
      </w:r>
      <w:r>
        <w:rPr>
          <w:lang w:val="en-US" w:eastAsia="en-US" w:bidi="en-US"/>
        </w:rPr>
        <w:t xml:space="preserve"> </w:t>
      </w:r>
      <w:r w:rsidRPr="00AF32B1">
        <w:rPr>
          <w:lang w:val="en-US"/>
        </w:rPr>
        <w:t xml:space="preserve">insulators </w:t>
      </w:r>
      <w:r>
        <w:rPr>
          <w:lang w:val="en-US" w:eastAsia="en-US" w:bidi="en-US"/>
        </w:rPr>
        <w:t xml:space="preserve">7, </w:t>
      </w:r>
      <w:r>
        <w:rPr>
          <w:i/>
          <w:iCs/>
          <w:lang w:val="en-US" w:eastAsia="en-US" w:bidi="en-US"/>
        </w:rPr>
        <w:t>10</w:t>
      </w:r>
      <w:r>
        <w:rPr>
          <w:lang w:val="en-US" w:eastAsia="en-US" w:bidi="en-US"/>
        </w:rPr>
        <w:t xml:space="preserve"> </w:t>
      </w:r>
      <w:r w:rsidRPr="00AF32B1">
        <w:rPr>
          <w:lang w:val="en-US"/>
        </w:rPr>
        <w:t xml:space="preserve">and </w:t>
      </w:r>
      <w:r>
        <w:rPr>
          <w:i/>
          <w:iCs/>
          <w:lang w:val="en-US" w:eastAsia="en-US" w:bidi="en-US"/>
        </w:rPr>
        <w:t>11</w:t>
      </w:r>
      <w:r>
        <w:rPr>
          <w:lang w:val="en-US" w:eastAsia="en-US" w:bidi="en-US"/>
        </w:rPr>
        <w:t xml:space="preserve"> </w:t>
      </w:r>
      <w:r w:rsidRPr="00AF32B1">
        <w:rPr>
          <w:lang w:val="en-US"/>
        </w:rPr>
        <w:t xml:space="preserve">and a guard ring </w:t>
      </w:r>
      <w:r>
        <w:rPr>
          <w:i/>
          <w:iCs/>
          <w:lang w:val="en-US" w:eastAsia="en-US" w:bidi="en-US"/>
        </w:rPr>
        <w:t xml:space="preserve">9 </w:t>
      </w:r>
      <w:r w:rsidRPr="00AF32B1">
        <w:rPr>
          <w:lang w:val="en-US"/>
        </w:rPr>
        <w:t>is inserted into the body and rolled.</w:t>
      </w:r>
    </w:p>
    <w:p w:rsidR="00E8344E" w:rsidRDefault="00B1693A">
      <w:pPr>
        <w:pStyle w:val="100"/>
        <w:spacing w:line="221" w:lineRule="auto"/>
        <w:jc w:val="both"/>
      </w:pPr>
      <w:r w:rsidRPr="00AF32B1">
        <w:rPr>
          <w:lang w:val="en-US"/>
        </w:rPr>
        <w:t xml:space="preserve">The second group of plates using a flexible conductor </w:t>
      </w:r>
      <w:r>
        <w:rPr>
          <w:i/>
          <w:iCs/>
          <w:lang w:val="en-US" w:eastAsia="en-US" w:bidi="en-US"/>
        </w:rPr>
        <w:t>14</w:t>
      </w:r>
      <w:r>
        <w:rPr>
          <w:lang w:val="en-US" w:eastAsia="en-US" w:bidi="en-US"/>
        </w:rPr>
        <w:t xml:space="preserve"> </w:t>
      </w:r>
      <w:r w:rsidRPr="00AF32B1">
        <w:rPr>
          <w:lang w:val="en-US"/>
        </w:rPr>
        <w:t xml:space="preserve">connects </w:t>
      </w:r>
      <w:r w:rsidRPr="00AF32B1">
        <w:rPr>
          <w:lang w:val="en-US"/>
        </w:rPr>
        <w:softHyphen/>
        <w:t xml:space="preserve">with bushing </w:t>
      </w:r>
      <w:r>
        <w:rPr>
          <w:i/>
          <w:iCs/>
          <w:lang w:val="en-US" w:eastAsia="en-US" w:bidi="en-US"/>
        </w:rPr>
        <w:t>15,</w:t>
      </w:r>
      <w:r>
        <w:rPr>
          <w:lang w:val="en-US" w:eastAsia="en-US" w:bidi="en-US"/>
        </w:rPr>
        <w:t xml:space="preserve"> </w:t>
      </w:r>
      <w:r w:rsidRPr="00AF32B1">
        <w:rPr>
          <w:lang w:val="en-US"/>
        </w:rPr>
        <w:t xml:space="preserve">which is the second terminal </w:t>
      </w:r>
      <w:r w:rsidRPr="00AF32B1">
        <w:rPr>
          <w:lang w:val="en-US"/>
        </w:rPr>
        <w:softHyphen/>
      </w:r>
      <w:r w:rsidRPr="00AF32B1">
        <w:rPr>
          <w:lang w:val="en-US"/>
        </w:rPr>
        <w:t xml:space="preserve">of the capacitor. It is attached with an epoxy layer to the insulator </w:t>
      </w:r>
      <w:r>
        <w:rPr>
          <w:i/>
          <w:iCs/>
          <w:lang w:val="en-US" w:eastAsia="en-US" w:bidi="en-US"/>
        </w:rPr>
        <w:t>16,</w:t>
      </w:r>
      <w:r>
        <w:rPr>
          <w:lang w:val="en-US" w:eastAsia="en-US" w:bidi="en-US"/>
        </w:rPr>
        <w:t xml:space="preserve"> </w:t>
      </w:r>
      <w:r w:rsidRPr="00AF32B1">
        <w:rPr>
          <w:lang w:val="en-US"/>
        </w:rPr>
        <w:t xml:space="preserve">and the last </w:t>
      </w:r>
      <w:r w:rsidRPr="00AF32B1">
        <w:rPr>
          <w:lang w:val="en-US"/>
        </w:rPr>
        <w:softHyphen/>
        <w:t xml:space="preserve">- to the body. Conductor soldering point </w:t>
      </w:r>
      <w:r>
        <w:rPr>
          <w:i/>
          <w:iCs/>
          <w:lang w:val="en-US" w:eastAsia="en-US" w:bidi="en-US"/>
        </w:rPr>
        <w:t>14</w:t>
      </w:r>
      <w:r>
        <w:rPr>
          <w:lang w:val="en-US" w:eastAsia="en-US" w:bidi="en-US"/>
        </w:rPr>
        <w:t xml:space="preserve"> </w:t>
      </w:r>
      <w:r w:rsidRPr="00AF32B1">
        <w:rPr>
          <w:lang w:val="en-US"/>
        </w:rPr>
        <w:t xml:space="preserve">and bushings </w:t>
      </w:r>
      <w:r>
        <w:rPr>
          <w:i/>
          <w:iCs/>
          <w:lang w:val="en-US" w:eastAsia="en-US" w:bidi="en-US"/>
        </w:rPr>
        <w:t>15</w:t>
      </w:r>
      <w:r>
        <w:rPr>
          <w:lang w:val="en-US" w:eastAsia="en-US" w:bidi="en-US"/>
        </w:rPr>
        <w:t xml:space="preserve"> </w:t>
      </w:r>
      <w:r w:rsidRPr="00AF32B1">
        <w:rPr>
          <w:lang w:val="en-US"/>
        </w:rPr>
        <w:t xml:space="preserve">closed with </w:t>
      </w:r>
      <w:r w:rsidRPr="00AF32B1">
        <w:rPr>
          <w:lang w:val="en-US"/>
        </w:rPr>
        <w:softHyphen/>
        <w:t xml:space="preserve">a cap </w:t>
      </w:r>
      <w:r>
        <w:rPr>
          <w:i/>
          <w:iCs/>
          <w:lang w:val="en-US" w:eastAsia="en-US" w:bidi="en-US"/>
        </w:rPr>
        <w:t>17.</w:t>
      </w:r>
      <w:r>
        <w:rPr>
          <w:lang w:val="en-US" w:eastAsia="en-US" w:bidi="en-US"/>
        </w:rPr>
        <w:t xml:space="preserve"> A nut </w:t>
      </w:r>
      <w:r>
        <w:rPr>
          <w:i/>
          <w:iCs/>
          <w:lang w:val="en-US" w:eastAsia="en-US" w:bidi="en-US"/>
        </w:rPr>
        <w:t xml:space="preserve">13 </w:t>
      </w:r>
      <w:r w:rsidRPr="00AF32B1">
        <w:rPr>
          <w:lang w:val="en-US"/>
        </w:rPr>
        <w:t>is provided for fixing the capacitor .</w:t>
      </w:r>
      <w:r>
        <w:rPr>
          <w:lang w:val="en-US" w:eastAsia="en-US" w:bidi="en-US"/>
        </w:rPr>
        <w:t xml:space="preserve"> </w:t>
      </w:r>
      <w:r w:rsidRPr="00AF32B1">
        <w:rPr>
          <w:lang w:val="en-US"/>
        </w:rPr>
        <w:t>All insulators are made of amber, the</w:t>
      </w:r>
      <w:r w:rsidRPr="00AF32B1">
        <w:rPr>
          <w:lang w:val="en-US"/>
        </w:rPr>
        <w:t xml:space="preserve"> surfaces of the insulators are </w:t>
      </w:r>
      <w:r w:rsidRPr="00AF32B1">
        <w:rPr>
          <w:lang w:val="en-US"/>
        </w:rPr>
        <w:softHyphen/>
        <w:t xml:space="preserve">carefully polished. Metal parts of capacitors (except for body, caps and sleeve </w:t>
      </w:r>
      <w:r>
        <w:rPr>
          <w:i/>
          <w:iCs/>
          <w:lang w:val="en-US" w:eastAsia="en-US" w:bidi="en-US"/>
        </w:rPr>
        <w:t>15)</w:t>
      </w:r>
      <w:r>
        <w:rPr>
          <w:lang w:val="en-US" w:eastAsia="en-US" w:bidi="en-US"/>
        </w:rPr>
        <w:t xml:space="preserve"> </w:t>
      </w:r>
      <w:r w:rsidRPr="00AF32B1">
        <w:rPr>
          <w:lang w:val="en-US"/>
        </w:rPr>
        <w:t>in order to reduce TKE, they are made of Invar.</w:t>
      </w:r>
    </w:p>
    <w:p w:rsidR="00E8344E" w:rsidRDefault="00B1693A">
      <w:pPr>
        <w:pStyle w:val="1"/>
        <w:spacing w:after="120"/>
        <w:ind w:firstLine="0"/>
        <w:jc w:val="both"/>
      </w:pPr>
      <w:r>
        <w:rPr>
          <w:b/>
          <w:bCs/>
          <w:lang w:val="en-US" w:eastAsia="en-US" w:bidi="en-US"/>
        </w:rPr>
        <w:t>76</w:t>
      </w:r>
      <w:r>
        <w:br w:type="page"/>
      </w:r>
    </w:p>
    <w:p w:rsidR="00E8344E" w:rsidRDefault="00B1693A">
      <w:pPr>
        <w:pStyle w:val="100"/>
        <w:spacing w:after="320" w:line="228" w:lineRule="auto"/>
        <w:ind w:firstLine="340"/>
        <w:jc w:val="both"/>
      </w:pPr>
      <w:r w:rsidRPr="00AF32B1">
        <w:rPr>
          <w:b/>
          <w:bCs/>
          <w:lang w:val="en-US"/>
        </w:rPr>
        <w:lastRenderedPageBreak/>
        <w:t xml:space="preserve">Capacitors have an inaccuracy of capacitance adjustment of about </w:t>
      </w:r>
      <w:r>
        <w:rPr>
          <w:b/>
          <w:bCs/>
          <w:lang w:val="en-US" w:eastAsia="en-US" w:bidi="en-US"/>
        </w:rPr>
        <w:t xml:space="preserve">0.1%, </w:t>
      </w:r>
      <w:r w:rsidRPr="00AF32B1">
        <w:rPr>
          <w:b/>
          <w:bCs/>
          <w:lang w:val="en-US"/>
        </w:rPr>
        <w:t xml:space="preserve">TKE of about </w:t>
      </w:r>
      <w:r>
        <w:rPr>
          <w:b/>
          <w:bCs/>
          <w:lang w:val="en-US" w:eastAsia="en-US" w:bidi="en-US"/>
        </w:rPr>
        <w:t>0.0</w:t>
      </w:r>
      <w:r>
        <w:rPr>
          <w:b/>
          <w:bCs/>
          <w:lang w:val="en-US" w:eastAsia="en-US" w:bidi="en-US"/>
        </w:rPr>
        <w:t xml:space="preserve">1 </w:t>
      </w:r>
      <w:r w:rsidRPr="00AF32B1">
        <w:rPr>
          <w:b/>
          <w:bCs/>
          <w:lang w:val="en-US"/>
        </w:rPr>
        <w:t xml:space="preserve">-0.015% / K, leakage resistance between the plates is more than 10 </w:t>
      </w:r>
      <w:r w:rsidRPr="00AF32B1">
        <w:rPr>
          <w:b/>
          <w:bCs/>
          <w:vertAlign w:val="superscript"/>
          <w:lang w:val="en-US"/>
        </w:rPr>
        <w:t xml:space="preserve">15 </w:t>
      </w:r>
      <w:r w:rsidRPr="00AF32B1">
        <w:rPr>
          <w:b/>
          <w:bCs/>
          <w:lang w:val="en-US"/>
        </w:rPr>
        <w:t xml:space="preserve">ohms. The dimensions of the capacitors are </w:t>
      </w:r>
      <w:r>
        <w:rPr>
          <w:b/>
          <w:bCs/>
          <w:lang w:val="en-US" w:eastAsia="en-US" w:bidi="en-US"/>
        </w:rPr>
        <w:t xml:space="preserve">32×32×50 </w:t>
      </w:r>
      <w:r w:rsidRPr="00AF32B1">
        <w:rPr>
          <w:b/>
          <w:bCs/>
          <w:lang w:val="en-US"/>
        </w:rPr>
        <w:t xml:space="preserve">mm for </w:t>
      </w:r>
      <w:r w:rsidRPr="00AF32B1">
        <w:rPr>
          <w:b/>
          <w:bCs/>
          <w:lang w:val="en-US"/>
        </w:rPr>
        <w:softHyphen/>
        <w:t xml:space="preserve">a </w:t>
      </w:r>
      <w:r>
        <w:rPr>
          <w:b/>
          <w:bCs/>
          <w:lang w:val="en-US" w:eastAsia="en-US" w:bidi="en-US"/>
        </w:rPr>
        <w:t xml:space="preserve">1 </w:t>
      </w:r>
      <w:r w:rsidRPr="00AF32B1">
        <w:rPr>
          <w:b/>
          <w:bCs/>
          <w:lang w:val="en-US"/>
        </w:rPr>
        <w:t xml:space="preserve">pF capacitor and </w:t>
      </w:r>
      <w:r>
        <w:rPr>
          <w:b/>
          <w:bCs/>
          <w:lang w:val="en-US" w:eastAsia="en-US" w:bidi="en-US"/>
        </w:rPr>
        <w:t xml:space="preserve">44×44×82 </w:t>
      </w:r>
      <w:r w:rsidRPr="00AF32B1">
        <w:rPr>
          <w:b/>
          <w:bCs/>
          <w:lang w:val="en-US"/>
        </w:rPr>
        <w:t xml:space="preserve">mm for a </w:t>
      </w:r>
      <w:r>
        <w:rPr>
          <w:b/>
          <w:bCs/>
          <w:lang w:val="en-US" w:eastAsia="en-US" w:bidi="en-US"/>
        </w:rPr>
        <w:t xml:space="preserve">400 </w:t>
      </w:r>
      <w:r w:rsidRPr="00AF32B1">
        <w:rPr>
          <w:b/>
          <w:bCs/>
          <w:lang w:val="en-US"/>
        </w:rPr>
        <w:t>pF capacitor.</w:t>
      </w:r>
    </w:p>
    <w:p w:rsidR="00E8344E" w:rsidRDefault="00B1693A">
      <w:pPr>
        <w:pStyle w:val="20"/>
        <w:spacing w:line="240" w:lineRule="auto"/>
        <w:ind w:firstLine="0"/>
        <w:jc w:val="both"/>
        <w:rPr>
          <w:sz w:val="17"/>
          <w:szCs w:val="17"/>
        </w:rPr>
      </w:pPr>
      <w:r>
        <w:rPr>
          <w:b/>
          <w:bCs/>
          <w:sz w:val="17"/>
          <w:szCs w:val="17"/>
          <w:lang w:val="en-US" w:eastAsia="en-US" w:bidi="en-US"/>
        </w:rPr>
        <w:t xml:space="preserve">3-4. </w:t>
      </w:r>
      <w:r w:rsidRPr="00AF32B1">
        <w:rPr>
          <w:b/>
          <w:bCs/>
          <w:sz w:val="17"/>
          <w:szCs w:val="17"/>
          <w:lang w:val="en-US"/>
        </w:rPr>
        <w:t>SOURCES OF SMALL CURRENTS</w:t>
      </w:r>
    </w:p>
    <w:p w:rsidR="00E8344E" w:rsidRDefault="00B1693A">
      <w:pPr>
        <w:pStyle w:val="72"/>
        <w:keepNext/>
        <w:keepLines/>
        <w:spacing w:after="100" w:line="240" w:lineRule="auto"/>
        <w:jc w:val="both"/>
      </w:pPr>
      <w:bookmarkStart w:id="1" w:name="bookmark2"/>
      <w:r w:rsidRPr="00AF32B1">
        <w:rPr>
          <w:lang w:val="en-US"/>
        </w:rPr>
        <w:t>a) Ionization sources</w:t>
      </w:r>
      <w:bookmarkEnd w:id="1"/>
    </w:p>
    <w:p w:rsidR="00E8344E" w:rsidRDefault="00B1693A">
      <w:pPr>
        <w:pStyle w:val="1"/>
        <w:spacing w:after="0" w:line="206" w:lineRule="auto"/>
        <w:ind w:firstLine="340"/>
        <w:jc w:val="both"/>
      </w:pPr>
      <w:r w:rsidRPr="00AF32B1">
        <w:rPr>
          <w:lang w:val="en-US"/>
        </w:rPr>
        <w:t xml:space="preserve">Ionization current sources (IIT) </w:t>
      </w:r>
      <w:r w:rsidRPr="00AF32B1">
        <w:rPr>
          <w:lang w:val="en-US"/>
        </w:rPr>
        <w:softHyphen/>
        <w:t xml:space="preserve">are an ionization chamber with a built-in radioactive </w:t>
      </w:r>
      <w:r w:rsidRPr="00AF32B1">
        <w:rPr>
          <w:lang w:val="en-US"/>
        </w:rPr>
        <w:softHyphen/>
        <w:t xml:space="preserve">emitter. The supply voltage is selected </w:t>
      </w:r>
      <w:r w:rsidRPr="00AF32B1">
        <w:rPr>
          <w:lang w:val="en-US"/>
        </w:rPr>
        <w:softHyphen/>
        <w:t xml:space="preserve">so that the camera operates in saturation mode. In IITs, </w:t>
      </w:r>
      <w:r>
        <w:rPr>
          <w:lang w:val="ru-RU"/>
        </w:rPr>
        <w:t>α</w:t>
      </w:r>
      <w:r w:rsidRPr="00AF32B1">
        <w:rPr>
          <w:lang w:val="en-US"/>
        </w:rPr>
        <w:t xml:space="preserve"> and </w:t>
      </w:r>
      <w:r w:rsidRPr="00AF32B1">
        <w:rPr>
          <w:lang w:val="en-US"/>
        </w:rPr>
        <w:softHyphen/>
      </w:r>
      <w:r>
        <w:rPr>
          <w:i/>
          <w:iCs/>
          <w:lang w:val="ru-RU"/>
        </w:rPr>
        <w:t>β</w:t>
      </w:r>
      <w:r w:rsidRPr="00AF32B1">
        <w:rPr>
          <w:i/>
          <w:iCs/>
          <w:lang w:val="en-US"/>
        </w:rPr>
        <w:t xml:space="preserve"> emitters are used, and the issues of radiation </w:t>
      </w:r>
      <w:r w:rsidRPr="00AF32B1">
        <w:rPr>
          <w:lang w:val="en-US"/>
        </w:rPr>
        <w:t xml:space="preserve">protection are solved more simply than with </w:t>
      </w:r>
      <w:r>
        <w:rPr>
          <w:lang w:val="ru-RU"/>
        </w:rPr>
        <w:t>γ</w:t>
      </w:r>
      <w:r w:rsidRPr="00AF32B1">
        <w:rPr>
          <w:lang w:val="en-US"/>
        </w:rPr>
        <w:t xml:space="preserve"> emitters. The high ionizing ability of </w:t>
      </w:r>
      <w:r>
        <w:rPr>
          <w:lang w:val="ru-RU"/>
        </w:rPr>
        <w:t>α</w:t>
      </w:r>
      <w:r w:rsidRPr="00AF32B1">
        <w:rPr>
          <w:lang w:val="en-US"/>
        </w:rPr>
        <w:t xml:space="preserve">-particles makes IITs with </w:t>
      </w:r>
      <w:r>
        <w:rPr>
          <w:lang w:val="ru-RU"/>
        </w:rPr>
        <w:t>α</w:t>
      </w:r>
      <w:r w:rsidRPr="00AF32B1">
        <w:rPr>
          <w:lang w:val="en-US"/>
        </w:rPr>
        <w:t xml:space="preserve">-emitters most suitable </w:t>
      </w:r>
      <w:r w:rsidRPr="00AF32B1">
        <w:rPr>
          <w:lang w:val="en-US"/>
        </w:rPr>
        <w:softHyphen/>
        <w:t xml:space="preserve">for currents of </w:t>
      </w:r>
      <w:r>
        <w:rPr>
          <w:lang w:val="en-US" w:eastAsia="en-US" w:bidi="en-US"/>
        </w:rPr>
        <w:t xml:space="preserve">10 </w:t>
      </w:r>
      <w:r>
        <w:rPr>
          <w:vertAlign w:val="superscript"/>
          <w:lang w:val="en-US" w:eastAsia="en-US" w:bidi="en-US"/>
        </w:rPr>
        <w:t xml:space="preserve">-8 </w:t>
      </w:r>
      <w:r w:rsidRPr="00AF32B1">
        <w:rPr>
          <w:lang w:val="en-US"/>
        </w:rPr>
        <w:t xml:space="preserve">-10 </w:t>
      </w:r>
      <w:r w:rsidRPr="00AF32B1">
        <w:rPr>
          <w:vertAlign w:val="superscript"/>
          <w:lang w:val="en-US"/>
        </w:rPr>
        <w:t xml:space="preserve">-10 </w:t>
      </w:r>
      <w:r w:rsidRPr="00AF32B1">
        <w:rPr>
          <w:lang w:val="en-US"/>
        </w:rPr>
        <w:t xml:space="preserve">A. </w:t>
      </w:r>
      <w:r w:rsidRPr="00AF32B1">
        <w:rPr>
          <w:lang w:val="en-US"/>
        </w:rPr>
        <w:softHyphen/>
        <w:t xml:space="preserve">Comparatively strong electric </w:t>
      </w:r>
      <w:r w:rsidRPr="00AF32B1">
        <w:rPr>
          <w:lang w:val="en-US"/>
        </w:rPr>
        <w:softHyphen/>
        <w:t xml:space="preserve">fields are needed to obtain a saturation current in </w:t>
      </w:r>
      <w:r w:rsidRPr="00AF32B1">
        <w:rPr>
          <w:lang w:val="en-US"/>
        </w:rPr>
        <w:t xml:space="preserve">them. The charge created by one </w:t>
      </w:r>
      <w:r>
        <w:rPr>
          <w:lang w:val="ru-RU"/>
        </w:rPr>
        <w:t>β</w:t>
      </w:r>
      <w:r w:rsidRPr="00AF32B1">
        <w:rPr>
          <w:lang w:val="en-US"/>
        </w:rPr>
        <w:t xml:space="preserve">-particle is </w:t>
      </w:r>
      <w:r>
        <w:rPr>
          <w:lang w:val="en-US" w:eastAsia="en-US" w:bidi="en-US"/>
        </w:rPr>
        <w:t xml:space="preserve">2-3 orders of </w:t>
      </w:r>
      <w:r w:rsidRPr="00AF32B1">
        <w:rPr>
          <w:lang w:val="en-US"/>
        </w:rPr>
        <w:t xml:space="preserve">magnitude less than for an </w:t>
      </w:r>
      <w:r>
        <w:rPr>
          <w:lang w:val="ru-RU"/>
        </w:rPr>
        <w:t>α</w:t>
      </w:r>
      <w:r w:rsidRPr="00AF32B1">
        <w:rPr>
          <w:lang w:val="en-US"/>
        </w:rPr>
        <w:t xml:space="preserve">-particle, so </w:t>
      </w:r>
      <w:r>
        <w:rPr>
          <w:lang w:val="ru-RU"/>
        </w:rPr>
        <w:t>β</w:t>
      </w:r>
      <w:r w:rsidRPr="00AF32B1">
        <w:rPr>
          <w:lang w:val="en-US"/>
        </w:rPr>
        <w:t xml:space="preserve">-emitters provide smaller statistical current fluctuations. Saturation is achieved in them at lower voltages than for </w:t>
      </w:r>
      <w:r>
        <w:rPr>
          <w:lang w:val="ru-RU"/>
        </w:rPr>
        <w:t>α</w:t>
      </w:r>
      <w:r w:rsidRPr="00AF32B1">
        <w:rPr>
          <w:lang w:val="en-US"/>
        </w:rPr>
        <w:t>-emitters.</w:t>
      </w:r>
    </w:p>
    <w:p w:rsidR="00E8344E" w:rsidRDefault="00B1693A">
      <w:pPr>
        <w:pStyle w:val="1"/>
        <w:spacing w:after="100" w:line="206" w:lineRule="auto"/>
        <w:ind w:firstLine="340"/>
        <w:jc w:val="both"/>
      </w:pPr>
      <w:r>
        <w:rPr>
          <w:noProof/>
          <w:lang w:val="ru-RU" w:bidi="ar-SA"/>
        </w:rPr>
        <w:drawing>
          <wp:anchor distT="0" distB="418465" distL="101600" distR="179070" simplePos="0" relativeHeight="125829389" behindDoc="0" locked="0" layoutInCell="1" allowOverlap="1">
            <wp:simplePos x="0" y="0"/>
            <wp:positionH relativeFrom="page">
              <wp:posOffset>1878965</wp:posOffset>
            </wp:positionH>
            <wp:positionV relativeFrom="paragraph">
              <wp:posOffset>698500</wp:posOffset>
            </wp:positionV>
            <wp:extent cx="1920240" cy="1706880"/>
            <wp:effectExtent l="0" t="0" r="0" b="0"/>
            <wp:wrapSquare wrapText="bothSides"/>
            <wp:docPr id="52" name="Shape 52"/>
            <wp:cNvGraphicFramePr/>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32"/>
                    <a:stretch/>
                  </pic:blipFill>
                  <pic:spPr>
                    <a:xfrm>
                      <a:off x="0" y="0"/>
                      <a:ext cx="1920240" cy="1706880"/>
                    </a:xfrm>
                    <a:prstGeom prst="rect">
                      <a:avLst/>
                    </a:prstGeom>
                  </pic:spPr>
                </pic:pic>
              </a:graphicData>
            </a:graphic>
          </wp:anchor>
        </w:drawing>
      </w:r>
      <w:r>
        <w:rPr>
          <w:noProof/>
          <w:lang w:val="ru-RU" w:bidi="ar-SA"/>
        </w:rPr>
        <mc:AlternateContent>
          <mc:Choice Requires="wps">
            <w:drawing>
              <wp:anchor distT="0" distB="0" distL="0" distR="0" simplePos="0" relativeHeight="251662336" behindDoc="0" locked="0" layoutInCell="1" allowOverlap="1">
                <wp:simplePos x="0" y="0"/>
                <wp:positionH relativeFrom="page">
                  <wp:posOffset>1899285</wp:posOffset>
                </wp:positionH>
                <wp:positionV relativeFrom="paragraph">
                  <wp:posOffset>2444750</wp:posOffset>
                </wp:positionV>
                <wp:extent cx="1979930" cy="379730"/>
                <wp:effectExtent l="0" t="0" r="0" b="0"/>
                <wp:wrapNone/>
                <wp:docPr id="54" name="Shape 54"/>
                <wp:cNvGraphicFramePr/>
                <a:graphic xmlns:a="http://schemas.openxmlformats.org/drawingml/2006/main">
                  <a:graphicData uri="http://schemas.microsoft.com/office/word/2010/wordprocessingShape">
                    <wps:wsp>
                      <wps:cNvSpPr txBox="1"/>
                      <wps:spPr>
                        <a:xfrm>
                          <a:off x="0" y="0"/>
                          <a:ext cx="1979930" cy="379730"/>
                        </a:xfrm>
                        <a:prstGeom prst="rect">
                          <a:avLst/>
                        </a:prstGeom>
                        <a:noFill/>
                      </wps:spPr>
                      <wps:txbx>
                        <w:txbxContent>
                          <w:p w:rsidR="00E8344E" w:rsidRPr="00AF32B1" w:rsidRDefault="00B1693A">
                            <w:pPr>
                              <w:pStyle w:val="a5"/>
                              <w:tabs>
                                <w:tab w:val="left" w:pos="1516"/>
                                <w:tab w:val="left" w:pos="2138"/>
                              </w:tabs>
                              <w:spacing w:line="221" w:lineRule="auto"/>
                              <w:jc w:val="both"/>
                              <w:rPr>
                                <w:sz w:val="16"/>
                                <w:szCs w:val="16"/>
                                <w:lang w:val="ru-RU"/>
                              </w:rPr>
                            </w:pPr>
                            <w:r>
                              <w:rPr>
                                <w:rFonts w:ascii="Cambria" w:eastAsia="Cambria" w:hAnsi="Cambria" w:cs="Cambria"/>
                                <w:b/>
                                <w:bCs/>
                                <w:sz w:val="16"/>
                                <w:szCs w:val="16"/>
                                <w:lang w:val="ru-RU"/>
                              </w:rPr>
                              <w:t xml:space="preserve">Рис. </w:t>
                            </w:r>
                            <w:r w:rsidRPr="00AF32B1">
                              <w:rPr>
                                <w:rFonts w:ascii="Cambria" w:eastAsia="Cambria" w:hAnsi="Cambria" w:cs="Cambria"/>
                                <w:b/>
                                <w:bCs/>
                                <w:sz w:val="16"/>
                                <w:szCs w:val="16"/>
                                <w:lang w:val="ru-RU" w:eastAsia="en-US" w:bidi="en-US"/>
                              </w:rPr>
                              <w:t xml:space="preserve">3-15. </w:t>
                            </w:r>
                            <w:r>
                              <w:rPr>
                                <w:rFonts w:ascii="Cambria" w:eastAsia="Cambria" w:hAnsi="Cambria" w:cs="Cambria"/>
                                <w:b/>
                                <w:bCs/>
                                <w:sz w:val="16"/>
                                <w:szCs w:val="16"/>
                                <w:lang w:val="ru-RU"/>
                              </w:rPr>
                              <w:t>Устройство ионизационно</w:t>
                            </w:r>
                            <w:r>
                              <w:rPr>
                                <w:rFonts w:ascii="Cambria" w:eastAsia="Cambria" w:hAnsi="Cambria" w:cs="Cambria"/>
                                <w:b/>
                                <w:bCs/>
                                <w:sz w:val="16"/>
                                <w:szCs w:val="16"/>
                                <w:lang w:val="ru-RU"/>
                              </w:rPr>
                              <w:softHyphen/>
                              <w:t>го источника тока для тераомметра ТОМ-Тарту-63</w:t>
                            </w:r>
                          </w:p>
                        </w:txbxContent>
                      </wps:txbx>
                      <wps:bodyPr lIns="0" tIns="0" rIns="0" bIns="0"/>
                    </wps:wsp>
                  </a:graphicData>
                </a:graphic>
              </wp:anchor>
            </w:drawing>
          </mc:Choice>
          <mc:Fallback>
            <w:pict>
              <v:shape id="_x0000_s1080" type="#_x0000_t202" style="position:absolute;margin-left:149.55000000000001pt;margin-top:192.5pt;width:155.90000000000001pt;height:29.900000000000002pt;z-index:251657737;mso-wrap-distance-left:0;mso-wrap-distance-right:0;mso-position-horizontal-relative:page" filled="f" stroked="f">
                <v:textbox inset="0,0,0,0">
                  <w:txbxContent>
                    <w:p>
                      <w:pPr>
                        <w:pStyle w:val="Style5"/>
                        <w:keepNext w:val="0"/>
                        <w:keepLines w:val="0"/>
                        <w:widowControl w:val="0"/>
                        <w:shd w:val="clear" w:color="auto" w:fill="auto"/>
                        <w:tabs>
                          <w:tab w:pos="1516" w:val="left"/>
                          <w:tab w:pos="2138" w:val="left"/>
                        </w:tabs>
                        <w:bidi w:val="0"/>
                        <w:spacing w:before="0" w:after="0" w:line="221" w:lineRule="auto"/>
                        <w:ind w:left="0" w:right="0" w:firstLine="0"/>
                        <w:jc w:val="both"/>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3-15. </w:t>
                      </w:r>
                      <w:r>
                        <w:rPr>
                          <w:rFonts w:ascii="Cambria" w:eastAsia="Cambria" w:hAnsi="Cambria" w:cs="Cambria"/>
                          <w:b/>
                          <w:bCs/>
                          <w:color w:val="000000"/>
                          <w:spacing w:val="0"/>
                          <w:w w:val="100"/>
                          <w:position w:val="0"/>
                          <w:sz w:val="16"/>
                          <w:szCs w:val="16"/>
                          <w:shd w:val="clear" w:color="auto" w:fill="auto"/>
                          <w:lang w:val="ru-RU" w:eastAsia="ru-RU" w:bidi="ru-RU"/>
                        </w:rPr>
                        <w:t>Устройство ионизационно</w:t>
                        <w:softHyphen/>
                        <w:t>го источника тока для тераомметра ТОМ-Тарту-63</w:t>
                      </w:r>
                    </w:p>
                  </w:txbxContent>
                </v:textbox>
                <w10:wrap anchorx="page"/>
              </v:shape>
            </w:pict>
          </mc:Fallback>
        </mc:AlternateContent>
      </w:r>
      <w:r w:rsidRPr="00AF32B1">
        <w:rPr>
          <w:lang w:val="en-US"/>
        </w:rPr>
        <w:t xml:space="preserve">Ionization current sources can be performed for one value of the current at the output or adjustable. In the latter, the effective radiating surface is </w:t>
      </w:r>
      <w:r w:rsidRPr="00AF32B1">
        <w:rPr>
          <w:lang w:val="en-US"/>
        </w:rPr>
        <w:softHyphen/>
        <w:t>changed by moving the screen. Mu</w:t>
      </w:r>
      <w:r w:rsidRPr="00AF32B1">
        <w:rPr>
          <w:lang w:val="en-US"/>
        </w:rPr>
        <w:t xml:space="preserve">ch work has been devoted to regulated and unregulated </w:t>
      </w:r>
      <w:r w:rsidRPr="00AF32B1">
        <w:rPr>
          <w:lang w:val="en-US"/>
        </w:rPr>
        <w:softHyphen/>
        <w:t xml:space="preserve">IITs </w:t>
      </w:r>
      <w:r w:rsidRPr="00AF32B1">
        <w:rPr>
          <w:lang w:val="en-US"/>
        </w:rPr>
        <w:softHyphen/>
        <w:t xml:space="preserve">. The </w:t>
      </w:r>
      <w:r w:rsidRPr="00AF32B1">
        <w:rPr>
          <w:lang w:val="en-US"/>
        </w:rPr>
        <w:softHyphen/>
        <w:t xml:space="preserve">instability of IIT is </w:t>
      </w:r>
      <w:r w:rsidRPr="00AF32B1">
        <w:rPr>
          <w:lang w:val="en-US"/>
        </w:rPr>
        <w:softHyphen/>
        <w:t xml:space="preserve">determined by the half-life of the radioactive </w:t>
      </w:r>
      <w:r w:rsidRPr="00AF32B1">
        <w:rPr>
          <w:lang w:val="en-US"/>
        </w:rPr>
        <w:softHyphen/>
        <w:t xml:space="preserve">drug and some other factors, and with the right </w:t>
      </w:r>
      <w:r w:rsidRPr="00AF32B1">
        <w:rPr>
          <w:lang w:val="en-US"/>
        </w:rPr>
        <w:softHyphen/>
        <w:t xml:space="preserve">choice </w:t>
      </w:r>
      <w:r w:rsidRPr="00AF32B1">
        <w:rPr>
          <w:lang w:val="en-US"/>
        </w:rPr>
        <w:softHyphen/>
        <w:t xml:space="preserve">of design and technology, it does not exceed 0.1 </w:t>
      </w:r>
      <w:r>
        <w:rPr>
          <w:lang w:val="en-US" w:eastAsia="en-US" w:bidi="en-US"/>
        </w:rPr>
        <w:t xml:space="preserve">% </w:t>
      </w:r>
      <w:r w:rsidRPr="00AF32B1">
        <w:rPr>
          <w:lang w:val="en-US"/>
        </w:rPr>
        <w:t xml:space="preserve">per year </w:t>
      </w:r>
      <w:r w:rsidRPr="00AF32B1">
        <w:rPr>
          <w:lang w:val="en-US"/>
        </w:rPr>
        <w:t xml:space="preserve">[L. </w:t>
      </w:r>
      <w:r>
        <w:rPr>
          <w:lang w:val="en-US" w:eastAsia="en-US" w:bidi="en-US"/>
        </w:rPr>
        <w:t>3-30].</w:t>
      </w:r>
    </w:p>
    <w:p w:rsidR="00E8344E" w:rsidRDefault="00B1693A">
      <w:pPr>
        <w:pStyle w:val="100"/>
        <w:spacing w:line="221" w:lineRule="auto"/>
        <w:ind w:firstLine="400"/>
        <w:jc w:val="both"/>
      </w:pPr>
      <w:r w:rsidRPr="00AF32B1">
        <w:rPr>
          <w:b/>
          <w:bCs/>
          <w:lang w:val="en-US"/>
        </w:rPr>
        <w:t xml:space="preserve">On fig. </w:t>
      </w:r>
      <w:r>
        <w:rPr>
          <w:b/>
          <w:bCs/>
          <w:lang w:val="en-US" w:eastAsia="en-US" w:bidi="en-US"/>
        </w:rPr>
        <w:t xml:space="preserve">3-15 </w:t>
      </w:r>
      <w:r w:rsidRPr="00AF32B1">
        <w:rPr>
          <w:b/>
          <w:bCs/>
          <w:lang w:val="en-US"/>
        </w:rPr>
        <w:t xml:space="preserve">shows the IIT device with a </w:t>
      </w:r>
      <w:r>
        <w:rPr>
          <w:rFonts w:ascii="Times New Roman" w:eastAsia="Times New Roman" w:hAnsi="Times New Roman" w:cs="Times New Roman"/>
          <w:b/>
          <w:bCs/>
          <w:lang w:val="ru-RU"/>
        </w:rPr>
        <w:t>β</w:t>
      </w:r>
      <w:r w:rsidRPr="00AF32B1">
        <w:rPr>
          <w:rFonts w:ascii="Times New Roman" w:eastAsia="Times New Roman" w:hAnsi="Times New Roman" w:cs="Times New Roman"/>
          <w:b/>
          <w:bCs/>
          <w:lang w:val="en-US"/>
        </w:rPr>
        <w:t xml:space="preserve"> </w:t>
      </w:r>
      <w:r w:rsidRPr="00AF32B1">
        <w:rPr>
          <w:b/>
          <w:bCs/>
          <w:lang w:val="en-US"/>
        </w:rPr>
        <w:t xml:space="preserve">-emitter for the TOM-Tartu-63 teraohmmeter [L. </w:t>
      </w:r>
      <w:r>
        <w:rPr>
          <w:b/>
          <w:bCs/>
          <w:lang w:val="en-US" w:eastAsia="en-US" w:bidi="en-US"/>
        </w:rPr>
        <w:t xml:space="preserve">14-27], </w:t>
      </w:r>
      <w:r w:rsidRPr="00AF32B1">
        <w:rPr>
          <w:b/>
          <w:bCs/>
          <w:lang w:val="en-US"/>
        </w:rPr>
        <w:t>which uses an emitter</w:t>
      </w:r>
    </w:p>
    <w:p w:rsidR="00E8344E" w:rsidRDefault="00B1693A">
      <w:pPr>
        <w:pStyle w:val="22"/>
        <w:keepNext/>
        <w:keepLines/>
        <w:sectPr w:rsidR="00E8344E">
          <w:type w:val="continuous"/>
          <w:pgSz w:w="6606" w:h="10732"/>
          <w:pgMar w:top="400" w:right="497" w:bottom="33" w:left="360" w:header="0" w:footer="3" w:gutter="0"/>
          <w:cols w:space="720"/>
          <w:noEndnote/>
          <w:docGrid w:linePitch="360"/>
        </w:sectPr>
      </w:pPr>
      <w:r w:rsidRPr="00AF32B1">
        <w:rPr>
          <w:lang w:val="en-US"/>
        </w:rPr>
        <w:t>eleven</w:t>
      </w:r>
      <w:bookmarkStart w:id="2" w:name="bookmark4"/>
      <w:bookmarkEnd w:id="2"/>
    </w:p>
    <w:p w:rsidR="00E8344E" w:rsidRDefault="00B1693A">
      <w:pPr>
        <w:pStyle w:val="1"/>
        <w:framePr w:w="2484" w:h="274" w:wrap="none" w:hAnchor="page" w:x="568" w:y="8864"/>
        <w:spacing w:after="0"/>
        <w:ind w:firstLine="0"/>
        <w:jc w:val="both"/>
      </w:pPr>
      <w:r w:rsidRPr="00AF32B1">
        <w:rPr>
          <w:b/>
          <w:bCs/>
          <w:lang w:val="en-US"/>
        </w:rPr>
        <w:lastRenderedPageBreak/>
        <w:t>b) Capacitive sources</w:t>
      </w:r>
    </w:p>
    <w:p w:rsidR="00E8344E" w:rsidRDefault="00B1693A">
      <w:pPr>
        <w:pStyle w:val="1"/>
        <w:framePr w:w="5710" w:h="727" w:wrap="none" w:hAnchor="page" w:x="507" w:y="9174"/>
        <w:spacing w:after="0" w:line="221" w:lineRule="auto"/>
        <w:jc w:val="both"/>
      </w:pPr>
      <w:r w:rsidRPr="00AF32B1">
        <w:rPr>
          <w:lang w:val="en-US"/>
        </w:rPr>
        <w:t xml:space="preserve">When a capacitor is connected to a sawtooth </w:t>
      </w:r>
      <w:r w:rsidRPr="00AF32B1">
        <w:rPr>
          <w:lang w:val="en-US"/>
        </w:rPr>
        <w:softHyphen/>
        <w:t xml:space="preserve">voltage generator </w:t>
      </w:r>
      <w:r>
        <w:rPr>
          <w:lang w:val="en-US" w:eastAsia="en-US" w:bidi="en-US"/>
        </w:rPr>
        <w:t xml:space="preserve">(ΓΠH) </w:t>
      </w:r>
      <w:r w:rsidRPr="00AF32B1">
        <w:rPr>
          <w:lang w:val="en-US"/>
        </w:rPr>
        <w:t xml:space="preserve">, the current in the capacitor circuit is </w:t>
      </w:r>
      <w:r>
        <w:rPr>
          <w:lang w:val="en-US" w:eastAsia="en-US" w:bidi="en-US"/>
        </w:rPr>
        <w:t>78</w:t>
      </w:r>
    </w:p>
    <w:p w:rsidR="00AF32B1" w:rsidRDefault="00AF32B1" w:rsidP="00AF32B1">
      <w:pPr>
        <w:pStyle w:val="100"/>
        <w:framePr w:w="5760" w:h="1681" w:wrap="none" w:vAnchor="page" w:hAnchor="page" w:x="391" w:y="511"/>
        <w:spacing w:line="223" w:lineRule="auto"/>
        <w:ind w:firstLine="0"/>
        <w:jc w:val="both"/>
      </w:pPr>
      <w:r w:rsidRPr="00AF32B1">
        <w:rPr>
          <w:lang w:val="en-US"/>
        </w:rPr>
        <w:t xml:space="preserve">tel </w:t>
      </w:r>
      <w:r>
        <w:rPr>
          <w:i/>
          <w:iCs/>
          <w:lang w:val="en-US" w:eastAsia="en-US" w:bidi="en-US"/>
        </w:rPr>
        <w:t>1</w:t>
      </w:r>
      <w:r>
        <w:rPr>
          <w:lang w:val="en-US" w:eastAsia="en-US" w:bidi="en-US"/>
        </w:rPr>
        <w:t xml:space="preserve"> </w:t>
      </w:r>
      <w:r w:rsidRPr="00AF32B1">
        <w:rPr>
          <w:lang w:val="en-US"/>
        </w:rPr>
        <w:t xml:space="preserve">type BI-1, which is an isotope of strontium-90 in equilibrium with yttrium-90. The emitter has an activity of </w:t>
      </w:r>
      <w:r>
        <w:rPr>
          <w:lang w:val="en-US" w:eastAsia="en-US" w:bidi="en-US"/>
        </w:rPr>
        <w:t xml:space="preserve">0.5×3.7××10 </w:t>
      </w:r>
      <w:r>
        <w:rPr>
          <w:vertAlign w:val="superscript"/>
          <w:lang w:val="en-US" w:eastAsia="en-US" w:bidi="en-US"/>
        </w:rPr>
        <w:t>7</w:t>
      </w:r>
      <w:r>
        <w:rPr>
          <w:lang w:val="en-US" w:eastAsia="en-US" w:bidi="en-US"/>
        </w:rPr>
        <w:t xml:space="preserve"> </w:t>
      </w:r>
      <w:r w:rsidRPr="00AF32B1">
        <w:rPr>
          <w:lang w:val="en-US"/>
        </w:rPr>
        <w:t xml:space="preserve">spread / s </w:t>
      </w:r>
      <w:r>
        <w:rPr>
          <w:lang w:val="en-US" w:eastAsia="en-US" w:bidi="en-US"/>
        </w:rPr>
        <w:t xml:space="preserve">(0.5 </w:t>
      </w:r>
      <w:r w:rsidRPr="00AF32B1">
        <w:rPr>
          <w:lang w:val="en-US"/>
        </w:rPr>
        <w:t xml:space="preserve">mCi) and creates a current of 10 </w:t>
      </w:r>
      <w:r w:rsidRPr="00AF32B1">
        <w:rPr>
          <w:vertAlign w:val="superscript"/>
          <w:lang w:val="en-US"/>
        </w:rPr>
        <w:t xml:space="preserve">-10 </w:t>
      </w:r>
      <w:r w:rsidRPr="00AF32B1">
        <w:rPr>
          <w:lang w:val="en-US"/>
        </w:rPr>
        <w:t xml:space="preserve">A. To attenuate the current by a factor </w:t>
      </w:r>
      <w:r>
        <w:rPr>
          <w:lang w:val="en-US" w:eastAsia="en-US" w:bidi="en-US"/>
        </w:rPr>
        <w:t xml:space="preserve">of 1 </w:t>
      </w:r>
      <w:r w:rsidRPr="00AF32B1">
        <w:rPr>
          <w:lang w:val="en-US"/>
        </w:rPr>
        <w:t xml:space="preserve">: </w:t>
      </w:r>
      <w:r>
        <w:rPr>
          <w:lang w:val="en-US" w:eastAsia="en-US" w:bidi="en-US"/>
        </w:rPr>
        <w:t xml:space="preserve">10 </w:t>
      </w:r>
      <w:r w:rsidRPr="00AF32B1">
        <w:rPr>
          <w:lang w:val="en-US"/>
        </w:rPr>
        <w:t xml:space="preserve">: </w:t>
      </w:r>
      <w:r>
        <w:rPr>
          <w:lang w:val="en-US" w:eastAsia="en-US" w:bidi="en-US"/>
        </w:rPr>
        <w:t xml:space="preserve">100 </w:t>
      </w:r>
      <w:r w:rsidRPr="00AF32B1">
        <w:rPr>
          <w:lang w:val="en-US"/>
        </w:rPr>
        <w:t xml:space="preserve">: </w:t>
      </w:r>
      <w:r>
        <w:rPr>
          <w:lang w:val="en-US" w:eastAsia="en-US" w:bidi="en-US"/>
        </w:rPr>
        <w:t xml:space="preserve">1000 </w:t>
      </w:r>
      <w:r w:rsidRPr="00AF32B1">
        <w:rPr>
          <w:lang w:val="en-US"/>
        </w:rPr>
        <w:t xml:space="preserve">, metal filters </w:t>
      </w:r>
      <w:r w:rsidRPr="00AF32B1">
        <w:rPr>
          <w:lang w:val="en-US"/>
        </w:rPr>
        <w:softHyphen/>
        <w:t xml:space="preserve">3 </w:t>
      </w:r>
      <w:r>
        <w:rPr>
          <w:i/>
          <w:iCs/>
          <w:lang w:val="en-US" w:eastAsia="en-US" w:bidi="en-US"/>
        </w:rPr>
        <w:t>are provided,</w:t>
      </w:r>
      <w:r>
        <w:rPr>
          <w:lang w:val="en-US" w:eastAsia="en-US" w:bidi="en-US"/>
        </w:rPr>
        <w:t xml:space="preserve"> </w:t>
      </w:r>
      <w:r w:rsidRPr="00AF32B1">
        <w:rPr>
          <w:lang w:val="en-US"/>
        </w:rPr>
        <w:t xml:space="preserve">mounted on a rotating disc </w:t>
      </w:r>
      <w:r>
        <w:rPr>
          <w:i/>
          <w:iCs/>
          <w:lang w:val="en-US" w:eastAsia="en-US" w:bidi="en-US"/>
        </w:rPr>
        <w:t>4.</w:t>
      </w:r>
      <w:r>
        <w:rPr>
          <w:lang w:val="en-US" w:eastAsia="en-US" w:bidi="en-US"/>
        </w:rPr>
        <w:t xml:space="preserve"> </w:t>
      </w:r>
      <w:r w:rsidRPr="00AF32B1">
        <w:rPr>
          <w:lang w:val="en-US"/>
        </w:rPr>
        <w:t xml:space="preserve">Supply </w:t>
      </w:r>
      <w:r w:rsidRPr="00AF32B1">
        <w:rPr>
          <w:lang w:val="en-US"/>
        </w:rPr>
        <w:softHyphen/>
        <w:t xml:space="preserve">voltage +400 </w:t>
      </w:r>
      <w:r>
        <w:rPr>
          <w:lang w:val="en-US" w:eastAsia="en-US" w:bidi="en-US"/>
        </w:rPr>
        <w:t xml:space="preserve">V </w:t>
      </w:r>
      <w:r w:rsidRPr="00AF32B1">
        <w:rPr>
          <w:lang w:val="en-US"/>
        </w:rPr>
        <w:t xml:space="preserve">is applied to cylindrical electrode </w:t>
      </w:r>
      <w:r>
        <w:rPr>
          <w:i/>
          <w:iCs/>
          <w:lang w:val="en-US" w:eastAsia="en-US" w:bidi="en-US"/>
        </w:rPr>
        <w:t>6.</w:t>
      </w:r>
      <w:r>
        <w:rPr>
          <w:lang w:val="en-US" w:eastAsia="en-US" w:bidi="en-US"/>
        </w:rPr>
        <w:t xml:space="preserve"> </w:t>
      </w:r>
      <w:r w:rsidRPr="00AF32B1">
        <w:rPr>
          <w:lang w:val="en-US"/>
        </w:rPr>
        <w:t xml:space="preserve">The current </w:t>
      </w:r>
      <w:r w:rsidRPr="00AF32B1">
        <w:rPr>
          <w:lang w:val="en-US"/>
        </w:rPr>
        <w:softHyphen/>
        <w:t xml:space="preserve">is taken from the central electrode </w:t>
      </w:r>
      <w:r>
        <w:rPr>
          <w:lang w:val="en-US" w:eastAsia="en-US" w:bidi="en-US"/>
        </w:rPr>
        <w:t xml:space="preserve">5 </w:t>
      </w:r>
      <w:r w:rsidRPr="00AF32B1">
        <w:rPr>
          <w:lang w:val="en-US"/>
        </w:rPr>
        <w:t xml:space="preserve">fixed on the fluoroplastic insulator </w:t>
      </w:r>
      <w:r>
        <w:rPr>
          <w:i/>
          <w:iCs/>
          <w:lang w:val="en-US" w:eastAsia="en-US" w:bidi="en-US"/>
        </w:rPr>
        <w:t>10</w:t>
      </w:r>
      <w:r>
        <w:rPr>
          <w:lang w:val="en-US" w:eastAsia="en-US" w:bidi="en-US"/>
        </w:rPr>
        <w:t xml:space="preserve"> </w:t>
      </w:r>
      <w:r w:rsidRPr="00AF32B1">
        <w:rPr>
          <w:lang w:val="en-US"/>
        </w:rPr>
        <w:t xml:space="preserve">and having output </w:t>
      </w:r>
      <w:r>
        <w:rPr>
          <w:i/>
          <w:iCs/>
          <w:lang w:val="en-US" w:eastAsia="en-US" w:bidi="en-US"/>
        </w:rPr>
        <w:t>8.</w:t>
      </w:r>
      <w:r>
        <w:rPr>
          <w:lang w:val="en-US" w:eastAsia="en-US" w:bidi="en-US"/>
        </w:rPr>
        <w:t xml:space="preserve"> </w:t>
      </w:r>
      <w:r w:rsidRPr="00AF32B1">
        <w:rPr>
          <w:lang w:val="en-US"/>
        </w:rPr>
        <w:t xml:space="preserve">To reduce leakage </w:t>
      </w:r>
      <w:r w:rsidRPr="00AF32B1">
        <w:rPr>
          <w:lang w:val="en-US"/>
        </w:rPr>
        <w:softHyphen/>
        <w:t xml:space="preserve">insulator </w:t>
      </w:r>
      <w:r>
        <w:rPr>
          <w:i/>
          <w:iCs/>
          <w:lang w:val="en-US" w:eastAsia="en-US" w:bidi="en-US"/>
        </w:rPr>
        <w:t>10</w:t>
      </w:r>
      <w:r>
        <w:rPr>
          <w:lang w:val="en-US" w:eastAsia="en-US" w:bidi="en-US"/>
        </w:rPr>
        <w:t xml:space="preserve"> </w:t>
      </w:r>
      <w:r w:rsidRPr="00AF32B1">
        <w:rPr>
          <w:lang w:val="en-US"/>
        </w:rPr>
        <w:t xml:space="preserve">surrounded by guard ring </w:t>
      </w:r>
      <w:r>
        <w:rPr>
          <w:i/>
          <w:iCs/>
          <w:lang w:val="en-US" w:eastAsia="en-US" w:bidi="en-US"/>
        </w:rPr>
        <w:t>9,</w:t>
      </w:r>
      <w:r>
        <w:rPr>
          <w:lang w:val="en-US" w:eastAsia="en-US" w:bidi="en-US"/>
        </w:rPr>
        <w:t xml:space="preserve"> </w:t>
      </w:r>
      <w:r w:rsidRPr="00AF32B1">
        <w:rPr>
          <w:lang w:val="en-US"/>
        </w:rPr>
        <w:t xml:space="preserve">the potential of which is maintained </w:t>
      </w:r>
      <w:r w:rsidRPr="00AF32B1">
        <w:rPr>
          <w:lang w:val="en-US"/>
        </w:rPr>
        <w:softHyphen/>
        <w:t xml:space="preserve">equal to the potential of electrode </w:t>
      </w:r>
      <w:r>
        <w:rPr>
          <w:i/>
          <w:iCs/>
          <w:lang w:val="en-US" w:eastAsia="en-US" w:bidi="en-US"/>
        </w:rPr>
        <w:t xml:space="preserve">5. </w:t>
      </w:r>
      <w:r w:rsidRPr="00AF32B1">
        <w:rPr>
          <w:lang w:val="en-US"/>
        </w:rPr>
        <w:t xml:space="preserve">Lead shields 2 and 7 are used to protect operating personnel from exposure to radiation and to suppress the effect of scattered secondary X-ray radiation </w:t>
      </w:r>
      <w:r w:rsidRPr="00AF32B1">
        <w:rPr>
          <w:lang w:val="en-US"/>
        </w:rPr>
        <w:softHyphen/>
        <w:t xml:space="preserve">. </w:t>
      </w:r>
      <w:r>
        <w:rPr>
          <w:lang w:val="en-US" w:eastAsia="en-US" w:bidi="en-US"/>
        </w:rPr>
        <w:t xml:space="preserve">Since </w:t>
      </w:r>
      <w:r w:rsidRPr="00AF32B1">
        <w:rPr>
          <w:lang w:val="en-US"/>
        </w:rPr>
        <w:t xml:space="preserve">the </w:t>
      </w:r>
      <w:r>
        <w:rPr>
          <w:lang w:val="en-US" w:eastAsia="en-US" w:bidi="en-US"/>
        </w:rPr>
        <w:t xml:space="preserve">source </w:t>
      </w:r>
      <w:r w:rsidRPr="00AF32B1">
        <w:rPr>
          <w:lang w:val="en-US"/>
        </w:rPr>
        <w:t xml:space="preserve">is </w:t>
      </w:r>
      <w:r w:rsidRPr="00AF32B1">
        <w:rPr>
          <w:lang w:val="en-US"/>
        </w:rPr>
        <w:softHyphen/>
        <w:t xml:space="preserve">not sealed, and the ionization current is proportional to </w:t>
      </w:r>
      <w:r w:rsidRPr="00AF32B1">
        <w:rPr>
          <w:lang w:val="en-US"/>
        </w:rPr>
        <w:softHyphen/>
        <w:t xml:space="preserve">the gas density in the chamber, then at when </w:t>
      </w:r>
      <w:r w:rsidRPr="00AF32B1">
        <w:rPr>
          <w:lang w:val="en-US"/>
        </w:rPr>
        <w:softHyphen/>
        <w:t xml:space="preserve">the temperature changes by </w:t>
      </w:r>
      <w:r>
        <w:rPr>
          <w:lang w:val="en-US" w:eastAsia="en-US" w:bidi="en-US"/>
        </w:rPr>
        <w:t xml:space="preserve">10° </w:t>
      </w:r>
      <w:r w:rsidRPr="00AF32B1">
        <w:rPr>
          <w:lang w:val="en-US"/>
        </w:rPr>
        <w:t xml:space="preserve">C or when </w:t>
      </w:r>
      <w:r w:rsidRPr="00AF32B1">
        <w:rPr>
          <w:lang w:val="en-US"/>
        </w:rPr>
        <w:softHyphen/>
        <w:t xml:space="preserve">the pressure changes by </w:t>
      </w:r>
      <w:r>
        <w:rPr>
          <w:lang w:val="en-US" w:eastAsia="en-US" w:bidi="en-US"/>
        </w:rPr>
        <w:t xml:space="preserve">400 </w:t>
      </w:r>
      <w:r w:rsidRPr="00AF32B1">
        <w:rPr>
          <w:lang w:val="en-US"/>
        </w:rPr>
        <w:t xml:space="preserve">N/m2 </w:t>
      </w:r>
      <w:r w:rsidRPr="00AF32B1">
        <w:rPr>
          <w:vertAlign w:val="superscript"/>
          <w:lang w:val="en-US"/>
        </w:rPr>
        <w:t xml:space="preserve">, </w:t>
      </w:r>
      <w:r>
        <w:rPr>
          <w:lang w:val="en-US" w:eastAsia="en-US" w:bidi="en-US"/>
        </w:rPr>
        <w:t xml:space="preserve">the </w:t>
      </w:r>
      <w:r w:rsidRPr="00AF32B1">
        <w:rPr>
          <w:lang w:val="en-US"/>
        </w:rPr>
        <w:t xml:space="preserve">source current changes by 3-4 </w:t>
      </w:r>
      <w:r>
        <w:rPr>
          <w:lang w:val="en-US" w:eastAsia="en-US" w:bidi="en-US"/>
        </w:rPr>
        <w:t>%.</w:t>
      </w:r>
    </w:p>
    <w:p w:rsidR="00AF32B1" w:rsidRDefault="00AF32B1" w:rsidP="00AF32B1">
      <w:pPr>
        <w:pStyle w:val="100"/>
        <w:framePr w:w="5760" w:h="1681" w:wrap="none" w:vAnchor="page" w:hAnchor="page" w:x="391" w:y="511"/>
        <w:spacing w:line="223" w:lineRule="auto"/>
        <w:ind w:firstLine="2440"/>
        <w:jc w:val="both"/>
      </w:pPr>
      <w:r w:rsidRPr="00AF32B1">
        <w:rPr>
          <w:lang w:val="en-US"/>
        </w:rPr>
        <w:t xml:space="preserve">The sealed IIT of the University of Tartu (Fig. </w:t>
      </w:r>
      <w:r>
        <w:rPr>
          <w:lang w:val="en-US" w:eastAsia="en-US" w:bidi="en-US"/>
        </w:rPr>
        <w:t xml:space="preserve">3-16) </w:t>
      </w:r>
      <w:r w:rsidRPr="00AF32B1">
        <w:rPr>
          <w:lang w:val="en-US"/>
        </w:rPr>
        <w:t xml:space="preserve">is a </w:t>
      </w:r>
      <w:r w:rsidRPr="00AF32B1">
        <w:rPr>
          <w:lang w:val="en-US"/>
        </w:rPr>
        <w:softHyphen/>
        <w:t xml:space="preserve">sealed ionization chamber </w:t>
      </w:r>
      <w:r>
        <w:rPr>
          <w:i/>
          <w:iCs/>
          <w:lang w:val="en-US" w:eastAsia="en-US" w:bidi="en-US"/>
        </w:rPr>
        <w:t>1</w:t>
      </w:r>
      <w:r>
        <w:rPr>
          <w:lang w:val="en-US" w:eastAsia="en-US" w:bidi="en-US"/>
        </w:rPr>
        <w:t xml:space="preserve"> </w:t>
      </w:r>
      <w:r w:rsidRPr="00AF32B1">
        <w:rPr>
          <w:lang w:val="en-US"/>
        </w:rPr>
        <w:t xml:space="preserve">with a built-in radioactive emitter </w:t>
      </w:r>
      <w:r>
        <w:rPr>
          <w:lang w:val="en-US" w:eastAsia="en-US" w:bidi="en-US"/>
        </w:rPr>
        <w:t xml:space="preserve">2, </w:t>
      </w:r>
      <w:r w:rsidRPr="00AF32B1">
        <w:rPr>
          <w:lang w:val="en-US"/>
        </w:rPr>
        <w:t xml:space="preserve">filled with a mixture of gases: </w:t>
      </w:r>
      <w:r>
        <w:rPr>
          <w:lang w:val="en-US" w:eastAsia="en-US" w:bidi="en-US"/>
        </w:rPr>
        <w:t xml:space="preserve">98% argon and 2% </w:t>
      </w:r>
      <w:r w:rsidRPr="00AF32B1">
        <w:rPr>
          <w:lang w:val="en-US"/>
        </w:rPr>
        <w:t xml:space="preserve">helium . The emitter is connected through </w:t>
      </w:r>
      <w:r w:rsidRPr="00AF32B1">
        <w:rPr>
          <w:lang w:val="en-US"/>
        </w:rPr>
        <w:softHyphen/>
        <w:t xml:space="preserve">rod </w:t>
      </w:r>
      <w:r>
        <w:rPr>
          <w:i/>
          <w:iCs/>
          <w:lang w:val="en-US" w:eastAsia="en-US" w:bidi="en-US"/>
        </w:rPr>
        <w:t>3</w:t>
      </w:r>
      <w:r>
        <w:rPr>
          <w:lang w:val="en-US" w:eastAsia="en-US" w:bidi="en-US"/>
        </w:rPr>
        <w:t xml:space="preserve"> </w:t>
      </w:r>
      <w:r w:rsidRPr="00AF32B1">
        <w:rPr>
          <w:lang w:val="en-US"/>
        </w:rPr>
        <w:t xml:space="preserve">with output terminal </w:t>
      </w:r>
      <w:r>
        <w:rPr>
          <w:i/>
          <w:iCs/>
          <w:lang w:val="en-US" w:eastAsia="en-US" w:bidi="en-US"/>
        </w:rPr>
        <w:t>4</w:t>
      </w:r>
      <w:r>
        <w:rPr>
          <w:lang w:val="en-US" w:eastAsia="en-US" w:bidi="en-US"/>
        </w:rPr>
        <w:t xml:space="preserve"> </w:t>
      </w:r>
      <w:r w:rsidRPr="00AF32B1">
        <w:rPr>
          <w:lang w:val="en-US"/>
        </w:rPr>
        <w:t xml:space="preserve">and acts </w:t>
      </w:r>
      <w:r w:rsidRPr="00AF32B1">
        <w:rPr>
          <w:lang w:val="en-US"/>
        </w:rPr>
        <w:softHyphen/>
        <w:t xml:space="preserve">as the collecting electrode of the chamber. The output terminal is isolated from the chamber by a </w:t>
      </w:r>
      <w:r w:rsidRPr="00AF32B1">
        <w:rPr>
          <w:lang w:val="en-US"/>
        </w:rPr>
        <w:softHyphen/>
        <w:t xml:space="preserve">ceramic insulator </w:t>
      </w:r>
      <w:r>
        <w:rPr>
          <w:i/>
          <w:iCs/>
          <w:lang w:val="en-US" w:eastAsia="en-US" w:bidi="en-US"/>
        </w:rPr>
        <w:t>5</w:t>
      </w:r>
      <w:r>
        <w:rPr>
          <w:lang w:val="en-US" w:eastAsia="en-US" w:bidi="en-US"/>
        </w:rPr>
        <w:t xml:space="preserve"> </w:t>
      </w:r>
      <w:r w:rsidRPr="00AF32B1">
        <w:rPr>
          <w:lang w:val="en-US"/>
        </w:rPr>
        <w:t xml:space="preserve">with electrode </w:t>
      </w:r>
      <w:r>
        <w:rPr>
          <w:i/>
          <w:iCs/>
          <w:lang w:val="en-US" w:eastAsia="en-US" w:bidi="en-US"/>
        </w:rPr>
        <w:t xml:space="preserve">6 </w:t>
      </w:r>
      <w:r w:rsidRPr="00AF32B1">
        <w:rPr>
          <w:lang w:val="en-US"/>
        </w:rPr>
        <w:t xml:space="preserve">for clamp equipotential protection. The main structural materials of IIT are steel and ceramics. The emitter base </w:t>
      </w:r>
      <w:r w:rsidRPr="00AF32B1">
        <w:rPr>
          <w:lang w:val="en-US"/>
        </w:rPr>
        <w:softHyphen/>
        <w:t xml:space="preserve">is made of Plexiglas and covered with a thin radioactive layer with carbon-14 isotope and then with a layer of gold. Details of IIT are connected vacuum-tight: seams of steel parts by argon-arc welding, ceramic-metal solder PSr-72. The half -life of the carbon- </w:t>
      </w:r>
      <w:r w:rsidRPr="00AF32B1">
        <w:rPr>
          <w:lang w:val="en-US"/>
        </w:rPr>
        <w:softHyphen/>
      </w:r>
      <w:r>
        <w:rPr>
          <w:lang w:val="en-US" w:eastAsia="en-US" w:bidi="en-US"/>
        </w:rPr>
        <w:t xml:space="preserve">14 </w:t>
      </w:r>
      <w:r w:rsidRPr="00AF32B1">
        <w:rPr>
          <w:lang w:val="en-US"/>
        </w:rPr>
        <w:t xml:space="preserve">isotope is </w:t>
      </w:r>
      <w:r>
        <w:rPr>
          <w:lang w:val="en-US" w:eastAsia="en-US" w:bidi="en-US"/>
        </w:rPr>
        <w:t xml:space="preserve">5600 </w:t>
      </w:r>
      <w:r w:rsidRPr="00AF32B1">
        <w:rPr>
          <w:lang w:val="en-US"/>
        </w:rPr>
        <w:t xml:space="preserve">years. The temporary </w:t>
      </w:r>
      <w:r w:rsidRPr="00AF32B1">
        <w:rPr>
          <w:lang w:val="en-US"/>
        </w:rPr>
        <w:softHyphen/>
        <w:t xml:space="preserve">instability of the IIT output current does not exceed </w:t>
      </w:r>
      <w:r>
        <w:rPr>
          <w:lang w:val="en-US" w:eastAsia="en-US" w:bidi="en-US"/>
        </w:rPr>
        <w:t xml:space="preserve">1% </w:t>
      </w:r>
      <w:r w:rsidRPr="00AF32B1">
        <w:rPr>
          <w:lang w:val="en-US"/>
        </w:rPr>
        <w:t xml:space="preserve">per year and is determined </w:t>
      </w:r>
      <w:r w:rsidRPr="00AF32B1">
        <w:rPr>
          <w:lang w:val="en-US"/>
        </w:rPr>
        <w:softHyphen/>
        <w:t xml:space="preserve">mainly by the change in the amount of free gas in the chamber. It can change due to microleaks in structural parts, as well as due to the absorption of gases during heating and cooling </w:t>
      </w:r>
      <w:r w:rsidRPr="00AF32B1">
        <w:rPr>
          <w:lang w:val="en-US"/>
        </w:rPr>
        <w:softHyphen/>
        <w:t>of IIT.</w:t>
      </w:r>
    </w:p>
    <w:p w:rsidR="00AF32B1" w:rsidRDefault="00AF32B1" w:rsidP="00AF32B1">
      <w:pPr>
        <w:pStyle w:val="1"/>
        <w:framePr w:w="5760" w:h="1681" w:wrap="none" w:vAnchor="page" w:hAnchor="page" w:x="391" w:y="511"/>
        <w:spacing w:after="0" w:line="202" w:lineRule="auto"/>
        <w:ind w:firstLine="340"/>
        <w:jc w:val="both"/>
      </w:pPr>
      <w:r w:rsidRPr="00AF32B1">
        <w:rPr>
          <w:lang w:val="en-US"/>
        </w:rPr>
        <w:t xml:space="preserve">Ionization current sources have a long service life, small dimensions and weight, and are easy to operate </w:t>
      </w:r>
      <w:r w:rsidRPr="00AF32B1">
        <w:rPr>
          <w:lang w:val="en-US"/>
        </w:rPr>
        <w:softHyphen/>
        <w:t xml:space="preserve">. Victoreen (USA) produces unregulated </w:t>
      </w:r>
      <w:r w:rsidRPr="00AF32B1">
        <w:rPr>
          <w:lang w:val="en-US"/>
        </w:rPr>
        <w:softHyphen/>
      </w:r>
      <w:r>
        <w:rPr>
          <w:lang w:val="en-US" w:eastAsia="en-US" w:bidi="en-US"/>
        </w:rPr>
        <w:t xml:space="preserve">IITs </w:t>
      </w:r>
      <w:r w:rsidRPr="00AF32B1">
        <w:rPr>
          <w:lang w:val="en-US"/>
        </w:rPr>
        <w:t xml:space="preserve">for currents from </w:t>
      </w:r>
      <w:r>
        <w:rPr>
          <w:lang w:val="en-US" w:eastAsia="en-US" w:bidi="en-US"/>
        </w:rPr>
        <w:t xml:space="preserve">10 </w:t>
      </w:r>
      <w:r>
        <w:rPr>
          <w:vertAlign w:val="superscript"/>
          <w:lang w:val="en-US" w:eastAsia="en-US" w:bidi="en-US"/>
        </w:rPr>
        <w:t>-8</w:t>
      </w:r>
      <w:r>
        <w:rPr>
          <w:lang w:val="en-US" w:eastAsia="en-US" w:bidi="en-US"/>
        </w:rPr>
        <w:t xml:space="preserve"> </w:t>
      </w:r>
      <w:r w:rsidRPr="00AF32B1">
        <w:rPr>
          <w:lang w:val="en-US"/>
        </w:rPr>
        <w:t xml:space="preserve">up to </w:t>
      </w:r>
      <w:r>
        <w:rPr>
          <w:lang w:val="en-US" w:eastAsia="en-US" w:bidi="en-US"/>
        </w:rPr>
        <w:t xml:space="preserve">10 </w:t>
      </w:r>
      <w:r>
        <w:rPr>
          <w:vertAlign w:val="superscript"/>
          <w:lang w:val="en-US" w:eastAsia="en-US" w:bidi="en-US"/>
        </w:rPr>
        <w:t>-10</w:t>
      </w:r>
      <w:r>
        <w:rPr>
          <w:lang w:val="en-US" w:eastAsia="en-US" w:bidi="en-US"/>
        </w:rPr>
        <w:t xml:space="preserve"> </w:t>
      </w:r>
      <w:r w:rsidRPr="00AF32B1">
        <w:rPr>
          <w:lang w:val="en-US"/>
        </w:rPr>
        <w:t xml:space="preserve">A [L. </w:t>
      </w:r>
      <w:r>
        <w:rPr>
          <w:lang w:val="en-US" w:eastAsia="en-US" w:bidi="en-US"/>
        </w:rPr>
        <w:t xml:space="preserve">3-26]. </w:t>
      </w:r>
      <w:r w:rsidRPr="00AF32B1">
        <w:rPr>
          <w:lang w:val="en-US"/>
        </w:rPr>
        <w:t xml:space="preserve">They use </w:t>
      </w:r>
      <w:r w:rsidRPr="00AF32B1">
        <w:rPr>
          <w:lang w:val="en-US"/>
        </w:rPr>
        <w:softHyphen/>
      </w:r>
      <w:r>
        <w:rPr>
          <w:vertAlign w:val="superscript"/>
          <w:lang w:val="en-US" w:eastAsia="en-US" w:bidi="en-US"/>
        </w:rPr>
        <w:t xml:space="preserve">241 </w:t>
      </w:r>
      <w:r>
        <w:rPr>
          <w:lang w:val="en-US" w:eastAsia="en-US" w:bidi="en-US"/>
        </w:rPr>
        <w:t xml:space="preserve">Am </w:t>
      </w:r>
      <w:r w:rsidRPr="00AF32B1">
        <w:rPr>
          <w:lang w:val="en-US"/>
        </w:rPr>
        <w:t xml:space="preserve">as a radioactive element . The supply voltage is from </w:t>
      </w:r>
      <w:r>
        <w:rPr>
          <w:lang w:val="en-US" w:eastAsia="en-US" w:bidi="en-US"/>
        </w:rPr>
        <w:t xml:space="preserve">25 </w:t>
      </w:r>
      <w:r w:rsidRPr="00AF32B1">
        <w:rPr>
          <w:lang w:val="en-US"/>
        </w:rPr>
        <w:t xml:space="preserve">to </w:t>
      </w:r>
      <w:r>
        <w:rPr>
          <w:lang w:val="en-US" w:eastAsia="en-US" w:bidi="en-US"/>
        </w:rPr>
        <w:t xml:space="preserve">500 </w:t>
      </w:r>
      <w:r w:rsidRPr="00AF32B1">
        <w:rPr>
          <w:lang w:val="en-US"/>
        </w:rPr>
        <w:t>V.</w:t>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AF32B1">
      <w:pPr>
        <w:spacing w:line="360" w:lineRule="exact"/>
      </w:pPr>
      <w:r>
        <w:rPr>
          <w:noProof/>
          <w:lang w:val="ru-RU" w:bidi="ar-SA"/>
        </w:rPr>
        <w:drawing>
          <wp:anchor distT="0" distB="0" distL="0" distR="0" simplePos="0" relativeHeight="62914707" behindDoc="1" locked="0" layoutInCell="1" allowOverlap="1">
            <wp:simplePos x="0" y="0"/>
            <wp:positionH relativeFrom="page">
              <wp:posOffset>214630</wp:posOffset>
            </wp:positionH>
            <wp:positionV relativeFrom="margin">
              <wp:posOffset>3660140</wp:posOffset>
            </wp:positionV>
            <wp:extent cx="1090930" cy="1810385"/>
            <wp:effectExtent l="0" t="0" r="0" b="0"/>
            <wp:wrapNone/>
            <wp:docPr id="56" name="Shape 56"/>
            <wp:cNvGraphicFramePr/>
            <a:graphic xmlns:a="http://schemas.openxmlformats.org/drawingml/2006/main">
              <a:graphicData uri="http://schemas.openxmlformats.org/drawingml/2006/picture">
                <pic:pic xmlns:pic="http://schemas.openxmlformats.org/drawingml/2006/picture">
                  <pic:nvPicPr>
                    <pic:cNvPr id="57" name="Picture box 57"/>
                    <pic:cNvPicPr/>
                  </pic:nvPicPr>
                  <pic:blipFill>
                    <a:blip r:embed="rId33"/>
                    <a:stretch/>
                  </pic:blipFill>
                  <pic:spPr>
                    <a:xfrm>
                      <a:off x="0" y="0"/>
                      <a:ext cx="1090930" cy="1810385"/>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AF32B1" w:rsidRDefault="00AF32B1" w:rsidP="00AF32B1">
      <w:pPr>
        <w:pStyle w:val="100"/>
        <w:framePr w:w="1912" w:h="810" w:wrap="none" w:vAnchor="page" w:hAnchor="page" w:x="2481" w:y="7431"/>
        <w:spacing w:line="223" w:lineRule="auto"/>
        <w:ind w:firstLine="0"/>
      </w:pPr>
      <w:r w:rsidRPr="00AF32B1">
        <w:rPr>
          <w:lang w:val="en-US"/>
        </w:rPr>
        <w:t xml:space="preserve">Rice. </w:t>
      </w:r>
      <w:r>
        <w:rPr>
          <w:lang w:val="en-US" w:eastAsia="en-US" w:bidi="en-US"/>
        </w:rPr>
        <w:t xml:space="preserve">3-16. </w:t>
      </w:r>
      <w:r w:rsidRPr="00AF32B1">
        <w:rPr>
          <w:lang w:val="en-US"/>
        </w:rPr>
        <w:t xml:space="preserve">The device of a </w:t>
      </w:r>
      <w:r w:rsidRPr="00AF32B1">
        <w:rPr>
          <w:lang w:val="en-US"/>
        </w:rPr>
        <w:softHyphen/>
        <w:t xml:space="preserve">sealed </w:t>
      </w:r>
      <w:r w:rsidRPr="00AF32B1">
        <w:rPr>
          <w:lang w:val="en-US"/>
        </w:rPr>
        <w:softHyphen/>
        <w:t>ionization current source.</w:t>
      </w:r>
    </w:p>
    <w:p w:rsidR="00E8344E" w:rsidRDefault="00E8344E">
      <w:pPr>
        <w:spacing w:line="360" w:lineRule="exact"/>
      </w:pPr>
      <w:bookmarkStart w:id="3" w:name="_GoBack"/>
      <w:bookmarkEnd w:id="3"/>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539" w:line="1" w:lineRule="exact"/>
      </w:pPr>
    </w:p>
    <w:p w:rsidR="00E8344E" w:rsidRDefault="00E8344E">
      <w:pPr>
        <w:spacing w:line="1" w:lineRule="exact"/>
        <w:sectPr w:rsidR="00E8344E">
          <w:pgSz w:w="6606" w:h="10732"/>
          <w:pgMar w:top="578" w:right="301" w:bottom="54" w:left="506" w:header="0" w:footer="3" w:gutter="0"/>
          <w:cols w:space="720"/>
          <w:noEndnote/>
          <w:docGrid w:linePitch="360"/>
        </w:sectPr>
      </w:pPr>
    </w:p>
    <w:p w:rsidR="00E8344E" w:rsidRDefault="00B1693A">
      <w:pPr>
        <w:pStyle w:val="1"/>
        <w:framePr w:w="5648" w:h="493" w:wrap="none" w:hAnchor="page" w:x="264" w:y="1"/>
        <w:spacing w:after="0" w:line="223" w:lineRule="auto"/>
        <w:ind w:firstLine="0"/>
      </w:pPr>
      <w:r w:rsidRPr="00AF32B1">
        <w:rPr>
          <w:lang w:val="en-US"/>
        </w:rPr>
        <w:lastRenderedPageBreak/>
        <w:t xml:space="preserve">proportional to its capacitance and the rate of change (steepness </w:t>
      </w:r>
      <w:r w:rsidRPr="00AF32B1">
        <w:rPr>
          <w:lang w:val="en-US"/>
        </w:rPr>
        <w:softHyphen/>
        <w:t>) of the voltage</w:t>
      </w:r>
    </w:p>
    <w:p w:rsidR="00E8344E" w:rsidRDefault="00B1693A">
      <w:pPr>
        <w:pStyle w:val="1"/>
        <w:framePr w:w="5681" w:h="2214" w:wrap="none" w:hAnchor="page" w:x="282" w:y="1056"/>
        <w:spacing w:after="60" w:line="211" w:lineRule="auto"/>
        <w:ind w:firstLine="300"/>
        <w:jc w:val="both"/>
      </w:pPr>
      <w:r w:rsidRPr="00AF32B1">
        <w:rPr>
          <w:lang w:val="en-US"/>
        </w:rPr>
        <w:t xml:space="preserve">For </w:t>
      </w:r>
      <w:r>
        <w:rPr>
          <w:lang w:val="en-US" w:eastAsia="en-US" w:bidi="en-US"/>
        </w:rPr>
        <w:t xml:space="preserve">C = const </w:t>
      </w:r>
      <w:r w:rsidRPr="00AF32B1">
        <w:rPr>
          <w:lang w:val="en-US"/>
        </w:rPr>
        <w:t xml:space="preserve">and </w:t>
      </w:r>
      <w:r>
        <w:rPr>
          <w:i/>
          <w:iCs/>
          <w:lang w:val="en-US" w:eastAsia="en-US" w:bidi="en-US"/>
        </w:rPr>
        <w:t xml:space="preserve">dU∕dt </w:t>
      </w:r>
      <w:r>
        <w:rPr>
          <w:lang w:val="en-US" w:eastAsia="en-US" w:bidi="en-US"/>
        </w:rPr>
        <w:t xml:space="preserve">= </w:t>
      </w:r>
      <w:r>
        <w:rPr>
          <w:lang w:val="ru-RU"/>
        </w:rPr>
        <w:t>υ</w:t>
      </w:r>
      <w:r w:rsidRPr="00AF32B1">
        <w:rPr>
          <w:lang w:val="en-US"/>
        </w:rPr>
        <w:t xml:space="preserve"> </w:t>
      </w:r>
      <w:r>
        <w:rPr>
          <w:lang w:val="en-US" w:eastAsia="en-US" w:bidi="en-US"/>
        </w:rPr>
        <w:t xml:space="preserve">= const </w:t>
      </w:r>
      <w:r w:rsidRPr="00AF32B1">
        <w:rPr>
          <w:lang w:val="en-US"/>
        </w:rPr>
        <w:t>we have:</w:t>
      </w:r>
    </w:p>
    <w:p w:rsidR="00E8344E" w:rsidRDefault="00B1693A">
      <w:pPr>
        <w:pStyle w:val="1"/>
        <w:framePr w:w="5681" w:h="2214" w:wrap="none" w:hAnchor="page" w:x="282" w:y="1056"/>
        <w:spacing w:after="60" w:line="211" w:lineRule="auto"/>
        <w:ind w:firstLine="0"/>
        <w:jc w:val="center"/>
      </w:pPr>
      <w:r>
        <w:rPr>
          <w:i/>
          <w:iCs/>
          <w:lang w:val="en-US" w:eastAsia="en-US" w:bidi="en-US"/>
        </w:rPr>
        <w:t xml:space="preserve">I(t) </w:t>
      </w:r>
      <w:r>
        <w:rPr>
          <w:lang w:val="en-US" w:eastAsia="en-US" w:bidi="en-US"/>
        </w:rPr>
        <w:t xml:space="preserve">=C </w:t>
      </w:r>
      <w:r>
        <w:rPr>
          <w:lang w:val="ru-RU"/>
        </w:rPr>
        <w:t>υ</w:t>
      </w:r>
      <w:r w:rsidRPr="00AF32B1">
        <w:rPr>
          <w:lang w:val="en-US"/>
        </w:rPr>
        <w:t xml:space="preserve"> </w:t>
      </w:r>
      <w:r>
        <w:rPr>
          <w:lang w:val="en-US" w:eastAsia="en-US" w:bidi="en-US"/>
        </w:rPr>
        <w:t>= const.</w:t>
      </w:r>
    </w:p>
    <w:p w:rsidR="00E8344E" w:rsidRDefault="00B1693A">
      <w:pPr>
        <w:pStyle w:val="1"/>
        <w:framePr w:w="5681" w:h="2214" w:wrap="none" w:hAnchor="page" w:x="282" w:y="1056"/>
        <w:spacing w:after="0" w:line="211" w:lineRule="auto"/>
        <w:ind w:firstLine="320"/>
        <w:jc w:val="both"/>
      </w:pPr>
      <w:r w:rsidRPr="00AF32B1">
        <w:rPr>
          <w:lang w:val="en-US"/>
        </w:rPr>
        <w:t xml:space="preserve">On this principle, it is possible to make sources for currents up to 10 </w:t>
      </w:r>
      <w:r w:rsidRPr="00AF32B1">
        <w:rPr>
          <w:vertAlign w:val="superscript"/>
          <w:lang w:val="en-US"/>
        </w:rPr>
        <w:t xml:space="preserve">-15 </w:t>
      </w:r>
      <w:r w:rsidRPr="00AF32B1">
        <w:rPr>
          <w:lang w:val="en-US"/>
        </w:rPr>
        <w:t xml:space="preserve">A, for this you need C </w:t>
      </w:r>
      <w:r>
        <w:rPr>
          <w:lang w:val="en-US" w:eastAsia="en-US" w:bidi="en-US"/>
        </w:rPr>
        <w:t xml:space="preserve">\u003d 10 </w:t>
      </w:r>
      <w:r w:rsidRPr="00AF32B1">
        <w:rPr>
          <w:lang w:val="en-US"/>
        </w:rPr>
        <w:t xml:space="preserve">pF and </w:t>
      </w:r>
      <w:r>
        <w:rPr>
          <w:lang w:val="ru-RU"/>
        </w:rPr>
        <w:t>υ</w:t>
      </w:r>
      <w:r w:rsidRPr="00AF32B1">
        <w:rPr>
          <w:lang w:val="en-US"/>
        </w:rPr>
        <w:t xml:space="preserve"> </w:t>
      </w:r>
      <w:r>
        <w:rPr>
          <w:lang w:val="en-US" w:eastAsia="en-US" w:bidi="en-US"/>
        </w:rPr>
        <w:t xml:space="preserve">\u003d 0.1 </w:t>
      </w:r>
      <w:r w:rsidRPr="00AF32B1">
        <w:rPr>
          <w:lang w:val="en-US"/>
        </w:rPr>
        <w:t>mV / s. The leakage resistance of the differentiating capacitor must be very large, otherwise the leakage current will introduc</w:t>
      </w:r>
      <w:r w:rsidRPr="00AF32B1">
        <w:rPr>
          <w:lang w:val="en-US"/>
        </w:rPr>
        <w:t>e an error.</w:t>
      </w:r>
    </w:p>
    <w:p w:rsidR="00E8344E" w:rsidRDefault="00B1693A">
      <w:pPr>
        <w:pStyle w:val="1"/>
        <w:framePr w:w="5681" w:h="2214" w:wrap="none" w:hAnchor="page" w:x="282" w:y="1056"/>
        <w:spacing w:after="60" w:line="211" w:lineRule="auto"/>
        <w:ind w:firstLine="320"/>
        <w:jc w:val="both"/>
      </w:pPr>
      <w:r w:rsidRPr="00AF32B1">
        <w:rPr>
          <w:lang w:val="en-US"/>
        </w:rPr>
        <w:t xml:space="preserve">potentiometers and electronic circuits are used as GPN . </w:t>
      </w:r>
      <w:r w:rsidRPr="00AF32B1">
        <w:rPr>
          <w:lang w:val="en-US"/>
        </w:rPr>
        <w:softHyphen/>
        <w:t>In the current source</w:t>
      </w:r>
    </w:p>
    <w:p w:rsidR="00E8344E" w:rsidRDefault="00B1693A">
      <w:pPr>
        <w:pStyle w:val="a5"/>
        <w:framePr w:w="2599" w:h="576" w:wrap="none" w:hAnchor="page" w:x="311" w:y="4620"/>
        <w:spacing w:line="226" w:lineRule="auto"/>
        <w:jc w:val="both"/>
        <w:rPr>
          <w:sz w:val="16"/>
          <w:szCs w:val="16"/>
        </w:rPr>
      </w:pPr>
      <w:r w:rsidRPr="00AF32B1">
        <w:rPr>
          <w:rFonts w:ascii="Cambria" w:eastAsia="Cambria" w:hAnsi="Cambria" w:cs="Cambria"/>
          <w:b/>
          <w:bCs/>
          <w:sz w:val="16"/>
          <w:szCs w:val="16"/>
          <w:lang w:val="en-US"/>
        </w:rPr>
        <w:t xml:space="preserve">Rice. </w:t>
      </w:r>
      <w:r>
        <w:rPr>
          <w:rFonts w:ascii="Cambria" w:eastAsia="Cambria" w:hAnsi="Cambria" w:cs="Cambria"/>
          <w:b/>
          <w:bCs/>
          <w:sz w:val="16"/>
          <w:szCs w:val="16"/>
          <w:lang w:val="en-US" w:eastAsia="en-US" w:bidi="en-US"/>
        </w:rPr>
        <w:t xml:space="preserve">3-17. </w:t>
      </w:r>
      <w:r w:rsidRPr="00AF32B1">
        <w:rPr>
          <w:rFonts w:ascii="Cambria" w:eastAsia="Cambria" w:hAnsi="Cambria" w:cs="Cambria"/>
          <w:b/>
          <w:bCs/>
          <w:sz w:val="16"/>
          <w:szCs w:val="16"/>
          <w:lang w:val="en-US"/>
        </w:rPr>
        <w:t xml:space="preserve">Schematic diagram of a current source with a multi- </w:t>
      </w:r>
      <w:r w:rsidRPr="00AF32B1">
        <w:rPr>
          <w:rFonts w:ascii="Cambria" w:eastAsia="Cambria" w:hAnsi="Cambria" w:cs="Cambria"/>
          <w:b/>
          <w:bCs/>
          <w:sz w:val="16"/>
          <w:szCs w:val="16"/>
          <w:lang w:val="en-US"/>
        </w:rPr>
        <w:softHyphen/>
        <w:t>turn potentiometer.</w:t>
      </w:r>
    </w:p>
    <w:p w:rsidR="00E8344E" w:rsidRDefault="00B1693A">
      <w:pPr>
        <w:pStyle w:val="a5"/>
        <w:framePr w:w="2603" w:h="756" w:wrap="none" w:hAnchor="page" w:x="3388" w:y="4620"/>
        <w:spacing w:line="228" w:lineRule="auto"/>
        <w:jc w:val="both"/>
        <w:rPr>
          <w:sz w:val="16"/>
          <w:szCs w:val="16"/>
        </w:rPr>
      </w:pPr>
      <w:r w:rsidRPr="00AF32B1">
        <w:rPr>
          <w:rFonts w:ascii="Cambria" w:eastAsia="Cambria" w:hAnsi="Cambria" w:cs="Cambria"/>
          <w:b/>
          <w:bCs/>
          <w:sz w:val="16"/>
          <w:szCs w:val="16"/>
          <w:lang w:val="en-US"/>
        </w:rPr>
        <w:t xml:space="preserve">Rice. </w:t>
      </w:r>
      <w:r>
        <w:rPr>
          <w:rFonts w:ascii="Cambria" w:eastAsia="Cambria" w:hAnsi="Cambria" w:cs="Cambria"/>
          <w:b/>
          <w:bCs/>
          <w:sz w:val="16"/>
          <w:szCs w:val="16"/>
          <w:lang w:val="en-US" w:eastAsia="en-US" w:bidi="en-US"/>
        </w:rPr>
        <w:t xml:space="preserve">3-18. </w:t>
      </w:r>
      <w:r w:rsidRPr="00AF32B1">
        <w:rPr>
          <w:rFonts w:ascii="Cambria" w:eastAsia="Cambria" w:hAnsi="Cambria" w:cs="Cambria"/>
          <w:b/>
          <w:bCs/>
          <w:sz w:val="16"/>
          <w:szCs w:val="16"/>
          <w:lang w:val="en-US"/>
        </w:rPr>
        <w:t xml:space="preserve">Schematic diagram of a current source with an electronic </w:t>
      </w:r>
      <w:r w:rsidRPr="00AF32B1">
        <w:rPr>
          <w:rFonts w:ascii="Cambria" w:eastAsia="Cambria" w:hAnsi="Cambria" w:cs="Cambria"/>
          <w:b/>
          <w:bCs/>
          <w:sz w:val="16"/>
          <w:szCs w:val="16"/>
          <w:lang w:val="en-US"/>
        </w:rPr>
        <w:softHyphen/>
        <w:t xml:space="preserve">sawtooth </w:t>
      </w:r>
      <w:r w:rsidRPr="00AF32B1">
        <w:rPr>
          <w:rFonts w:ascii="Cambria" w:eastAsia="Cambria" w:hAnsi="Cambria" w:cs="Cambria"/>
          <w:b/>
          <w:bCs/>
          <w:sz w:val="16"/>
          <w:szCs w:val="16"/>
          <w:lang w:val="en-US"/>
        </w:rPr>
        <w:softHyphen/>
        <w:t>voltage generator.</w:t>
      </w:r>
    </w:p>
    <w:p w:rsidR="00E8344E" w:rsidRDefault="00B1693A">
      <w:pPr>
        <w:pStyle w:val="1"/>
        <w:framePr w:w="5749" w:h="4093" w:wrap="none" w:hAnchor="page" w:x="329" w:y="5585"/>
        <w:spacing w:after="0" w:line="204" w:lineRule="auto"/>
        <w:ind w:firstLine="0"/>
        <w:jc w:val="both"/>
      </w:pPr>
      <w:r w:rsidRPr="00AF32B1">
        <w:rPr>
          <w:lang w:val="en-US"/>
        </w:rPr>
        <w:t xml:space="preserve">with a multi-turn potentiometer (fig. </w:t>
      </w:r>
      <w:r>
        <w:rPr>
          <w:lang w:val="en-US" w:eastAsia="en-US" w:bidi="en-US"/>
        </w:rPr>
        <w:t xml:space="preserve">3-17) the </w:t>
      </w:r>
      <w:r w:rsidRPr="00AF32B1">
        <w:rPr>
          <w:lang w:val="en-US"/>
        </w:rPr>
        <w:t xml:space="preserve">latter </w:t>
      </w:r>
      <w:r w:rsidRPr="00AF32B1">
        <w:rPr>
          <w:lang w:val="en-US"/>
        </w:rPr>
        <w:softHyphen/>
        <w:t xml:space="preserve">is rotated by a synchronous motor </w:t>
      </w:r>
      <w:r w:rsidRPr="00AF32B1">
        <w:rPr>
          <w:i/>
          <w:iCs/>
          <w:lang w:val="en-US"/>
        </w:rPr>
        <w:t xml:space="preserve">M, </w:t>
      </w:r>
      <w:r w:rsidRPr="00AF32B1">
        <w:rPr>
          <w:lang w:val="en-US"/>
        </w:rPr>
        <w:t>it should have good linearity. Irregular processes in the moving contact of the potentiometer can cause current fluctuations in the output.</w:t>
      </w:r>
    </w:p>
    <w:p w:rsidR="00E8344E" w:rsidRDefault="00B1693A">
      <w:pPr>
        <w:pStyle w:val="1"/>
        <w:framePr w:w="5749" w:h="4093" w:wrap="none" w:hAnchor="page" w:x="329" w:y="5585"/>
        <w:spacing w:after="80" w:line="204" w:lineRule="auto"/>
        <w:ind w:firstLine="340"/>
        <w:jc w:val="both"/>
      </w:pPr>
      <w:r w:rsidRPr="00AF32B1">
        <w:rPr>
          <w:lang w:val="en-US"/>
        </w:rPr>
        <w:t xml:space="preserve">In sources with electronic FPG (Fig. </w:t>
      </w:r>
      <w:r>
        <w:rPr>
          <w:lang w:val="en-US" w:eastAsia="en-US" w:bidi="en-US"/>
        </w:rPr>
        <w:t xml:space="preserve">3-18) </w:t>
      </w:r>
      <w:r w:rsidRPr="00AF32B1">
        <w:rPr>
          <w:lang w:val="en-US"/>
        </w:rPr>
        <w:t xml:space="preserve">, the </w:t>
      </w:r>
      <w:r w:rsidRPr="00AF32B1">
        <w:rPr>
          <w:lang w:val="en-US"/>
        </w:rPr>
        <w:softHyphen/>
        <w:t xml:space="preserve">latter is performed on . DC amplifier (UPT). With a large gain of the UPT, the </w:t>
      </w:r>
      <w:r w:rsidRPr="00AF32B1">
        <w:rPr>
          <w:lang w:val="en-US"/>
        </w:rPr>
        <w:softHyphen/>
        <w:t xml:space="preserve">voltage at the output of the GPN depends on the setting </w:t>
      </w:r>
      <w:r w:rsidRPr="00AF32B1">
        <w:rPr>
          <w:lang w:val="en-US"/>
        </w:rPr>
        <w:softHyphen/>
        <w:t xml:space="preserve">voltage </w:t>
      </w:r>
      <w:r>
        <w:rPr>
          <w:i/>
          <w:iCs/>
          <w:lang w:val="en-US" w:eastAsia="en-US" w:bidi="en-US"/>
        </w:rPr>
        <w:t xml:space="preserve">U </w:t>
      </w:r>
      <w:r>
        <w:rPr>
          <w:i/>
          <w:iCs/>
          <w:vertAlign w:val="subscript"/>
          <w:lang w:val="en-US" w:eastAsia="en-US" w:bidi="en-US"/>
        </w:rPr>
        <w:t xml:space="preserve">o </w:t>
      </w:r>
      <w:r>
        <w:rPr>
          <w:i/>
          <w:iCs/>
          <w:lang w:val="en-US" w:eastAsia="en-US" w:bidi="en-US"/>
        </w:rPr>
        <w:t>,</w:t>
      </w:r>
      <w:r>
        <w:rPr>
          <w:lang w:val="en-US" w:eastAsia="en-US" w:bidi="en-US"/>
        </w:rPr>
        <w:t xml:space="preserve"> </w:t>
      </w:r>
      <w:r w:rsidRPr="00AF32B1">
        <w:rPr>
          <w:lang w:val="en-US"/>
        </w:rPr>
        <w:t xml:space="preserve">resistance </w:t>
      </w:r>
      <w:r>
        <w:rPr>
          <w:i/>
          <w:iCs/>
          <w:lang w:val="en-US" w:eastAsia="en-US" w:bidi="en-US"/>
        </w:rPr>
        <w:t>R</w:t>
      </w:r>
      <w:r>
        <w:rPr>
          <w:lang w:val="en-US" w:eastAsia="en-US" w:bidi="en-US"/>
        </w:rPr>
        <w:t xml:space="preserve"> </w:t>
      </w:r>
      <w:r w:rsidRPr="00AF32B1">
        <w:rPr>
          <w:lang w:val="en-US"/>
        </w:rPr>
        <w:t xml:space="preserve">at the input and capacitance </w:t>
      </w:r>
      <w:r w:rsidRPr="00AF32B1">
        <w:rPr>
          <w:i/>
          <w:iCs/>
          <w:lang w:val="en-US"/>
        </w:rPr>
        <w:t xml:space="preserve">C of the </w:t>
      </w:r>
      <w:r w:rsidRPr="00AF32B1">
        <w:rPr>
          <w:lang w:val="en-US"/>
        </w:rPr>
        <w:t xml:space="preserve">capacitor </w:t>
      </w:r>
      <w:r w:rsidRPr="00AF32B1">
        <w:rPr>
          <w:lang w:val="en-US"/>
        </w:rPr>
        <w:softHyphen/>
        <w:t xml:space="preserve">in the OOS circuit of the UPT as follows: </w:t>
      </w:r>
      <w:r>
        <w:rPr>
          <w:i/>
          <w:iCs/>
          <w:lang w:val="en-US" w:eastAsia="en-US" w:bidi="en-US"/>
        </w:rPr>
        <w:t xml:space="preserve">U(t)=U </w:t>
      </w:r>
      <w:r>
        <w:rPr>
          <w:i/>
          <w:iCs/>
          <w:vertAlign w:val="subscript"/>
          <w:lang w:val="en-US" w:eastAsia="en-US" w:bidi="en-US"/>
        </w:rPr>
        <w:t xml:space="preserve">0 </w:t>
      </w:r>
      <w:r>
        <w:rPr>
          <w:i/>
          <w:iCs/>
          <w:lang w:val="en-US" w:eastAsia="en-US" w:bidi="en-US"/>
        </w:rPr>
        <w:t>t∕RC.</w:t>
      </w:r>
      <w:r>
        <w:rPr>
          <w:lang w:val="en-US" w:eastAsia="en-US" w:bidi="en-US"/>
        </w:rPr>
        <w:t xml:space="preserve"> </w:t>
      </w:r>
      <w:r w:rsidRPr="00AF32B1">
        <w:rPr>
          <w:lang w:val="en-US"/>
        </w:rPr>
        <w:t xml:space="preserve">The output current is </w:t>
      </w:r>
      <w:r>
        <w:rPr>
          <w:lang w:val="en-US" w:eastAsia="en-US" w:bidi="en-US"/>
        </w:rPr>
        <w:t xml:space="preserve">I </w:t>
      </w:r>
      <w:r w:rsidRPr="00AF32B1">
        <w:rPr>
          <w:i/>
          <w:iCs/>
          <w:lang w:val="en-US"/>
        </w:rPr>
        <w:t xml:space="preserve">\ </w:t>
      </w:r>
      <w:r>
        <w:rPr>
          <w:i/>
          <w:iCs/>
          <w:lang w:val="en-US" w:eastAsia="en-US" w:bidi="en-US"/>
        </w:rPr>
        <w:t xml:space="preserve">u003d U </w:t>
      </w:r>
      <w:r>
        <w:rPr>
          <w:i/>
          <w:iCs/>
          <w:vertAlign w:val="subscript"/>
          <w:lang w:val="en-US" w:eastAsia="en-US" w:bidi="en-US"/>
        </w:rPr>
        <w:t xml:space="preserve">0 </w:t>
      </w:r>
      <w:r w:rsidRPr="00AF32B1">
        <w:rPr>
          <w:i/>
          <w:iCs/>
          <w:lang w:val="en-US"/>
        </w:rPr>
        <w:t xml:space="preserve">C </w:t>
      </w:r>
      <w:r w:rsidRPr="00AF32B1">
        <w:rPr>
          <w:i/>
          <w:iCs/>
          <w:vertAlign w:val="subscript"/>
          <w:lang w:val="en-US"/>
        </w:rPr>
        <w:t xml:space="preserve">D </w:t>
      </w:r>
      <w:r w:rsidRPr="00AF32B1">
        <w:rPr>
          <w:i/>
          <w:iCs/>
          <w:lang w:val="en-US"/>
        </w:rPr>
        <w:t xml:space="preserve">/ </w:t>
      </w:r>
      <w:r>
        <w:rPr>
          <w:i/>
          <w:iCs/>
          <w:lang w:val="en-US" w:eastAsia="en-US" w:bidi="en-US"/>
        </w:rPr>
        <w:t xml:space="preserve">RC. Other systems can be used to </w:t>
      </w:r>
      <w:r w:rsidRPr="00AF32B1">
        <w:rPr>
          <w:lang w:val="en-US"/>
        </w:rPr>
        <w:t xml:space="preserve">obtain a linearly varying voltage , however, </w:t>
      </w:r>
      <w:r w:rsidRPr="00AF32B1">
        <w:rPr>
          <w:lang w:val="en-US"/>
        </w:rPr>
        <w:softHyphen/>
        <w:t xml:space="preserve">HPNs </w:t>
      </w:r>
      <w:r w:rsidRPr="00AF32B1">
        <w:rPr>
          <w:lang w:val="en-US"/>
        </w:rPr>
        <w:softHyphen/>
        <w:t xml:space="preserve">with UPTs </w:t>
      </w:r>
      <w:r w:rsidRPr="00AF32B1">
        <w:rPr>
          <w:lang w:val="en-US"/>
        </w:rPr>
        <w:softHyphen/>
        <w:t xml:space="preserve">provide a longer operating cycle and </w:t>
      </w:r>
      <w:r w:rsidRPr="00AF32B1">
        <w:rPr>
          <w:lang w:val="en-US"/>
        </w:rPr>
        <w:softHyphen/>
        <w:t>better linea</w:t>
      </w:r>
      <w:r w:rsidRPr="00AF32B1">
        <w:rPr>
          <w:lang w:val="en-US"/>
        </w:rPr>
        <w:t xml:space="preserve">rity [L. </w:t>
      </w:r>
      <w:r>
        <w:rPr>
          <w:lang w:val="en-US" w:eastAsia="en-US" w:bidi="en-US"/>
        </w:rPr>
        <w:t xml:space="preserve">3-1, </w:t>
      </w:r>
      <w:r w:rsidRPr="00AF32B1">
        <w:rPr>
          <w:lang w:val="en-US"/>
        </w:rPr>
        <w:t xml:space="preserve">3-3 - </w:t>
      </w:r>
      <w:r>
        <w:rPr>
          <w:lang w:val="en-US" w:eastAsia="en-US" w:bidi="en-US"/>
        </w:rPr>
        <w:t>3-5].</w:t>
      </w:r>
    </w:p>
    <w:p w:rsidR="00E8344E" w:rsidRDefault="00B1693A">
      <w:pPr>
        <w:pStyle w:val="100"/>
        <w:framePr w:w="5749" w:h="4093" w:wrap="none" w:hAnchor="page" w:x="329" w:y="5585"/>
        <w:spacing w:after="40" w:line="206" w:lineRule="auto"/>
        <w:ind w:firstLine="0"/>
        <w:jc w:val="both"/>
      </w:pPr>
      <w:r w:rsidRPr="00AF32B1">
        <w:rPr>
          <w:b/>
          <w:bCs/>
          <w:lang w:val="en-US"/>
        </w:rPr>
        <w:t xml:space="preserve">On fig. 3-19 shows a functional diagram of the VNIIFTRI source for currents of 10 </w:t>
      </w:r>
      <w:r w:rsidRPr="00AF32B1">
        <w:rPr>
          <w:b/>
          <w:bCs/>
          <w:vertAlign w:val="superscript"/>
          <w:lang w:val="en-US"/>
        </w:rPr>
        <w:t xml:space="preserve">- </w:t>
      </w:r>
      <w:r>
        <w:rPr>
          <w:b/>
          <w:bCs/>
          <w:vertAlign w:val="superscript"/>
          <w:lang w:val="en-US" w:eastAsia="en-US" w:bidi="en-US"/>
        </w:rPr>
        <w:t xml:space="preserve">8 </w:t>
      </w:r>
      <w:r w:rsidRPr="00AF32B1">
        <w:rPr>
          <w:b/>
          <w:bCs/>
          <w:lang w:val="en-US"/>
        </w:rPr>
        <w:t xml:space="preserve">-10 </w:t>
      </w:r>
      <w:r w:rsidRPr="00AF32B1">
        <w:rPr>
          <w:b/>
          <w:bCs/>
          <w:vertAlign w:val="superscript"/>
          <w:lang w:val="en-US"/>
        </w:rPr>
        <w:t xml:space="preserve">-15 </w:t>
      </w:r>
      <w:r w:rsidRPr="00AF32B1">
        <w:rPr>
          <w:b/>
          <w:bCs/>
          <w:lang w:val="en-US"/>
        </w:rPr>
        <w:t xml:space="preserve">A. In the initial position, the relay contact </w:t>
      </w:r>
      <w:r w:rsidRPr="00AF32B1">
        <w:rPr>
          <w:rFonts w:ascii="Times New Roman" w:eastAsia="Times New Roman" w:hAnsi="Times New Roman" w:cs="Times New Roman"/>
          <w:b/>
          <w:bCs/>
          <w:i/>
          <w:iCs/>
          <w:sz w:val="18"/>
          <w:szCs w:val="18"/>
          <w:lang w:val="en-US"/>
        </w:rPr>
        <w:t xml:space="preserve">P </w:t>
      </w:r>
      <w:r w:rsidRPr="00AF32B1">
        <w:rPr>
          <w:b/>
          <w:bCs/>
          <w:lang w:val="en-US"/>
        </w:rPr>
        <w:t xml:space="preserve">shunts the capacitor </w:t>
      </w:r>
      <w:r>
        <w:rPr>
          <w:b/>
          <w:bCs/>
          <w:lang w:val="en-US" w:eastAsia="en-US" w:bidi="en-US"/>
        </w:rPr>
        <w:t xml:space="preserve">C </w:t>
      </w:r>
      <w:r>
        <w:rPr>
          <w:b/>
          <w:bCs/>
          <w:vertAlign w:val="subscript"/>
          <w:lang w:val="en-US" w:eastAsia="en-US" w:bidi="en-US"/>
        </w:rPr>
        <w:t xml:space="preserve">1 </w:t>
      </w:r>
      <w:r>
        <w:rPr>
          <w:b/>
          <w:bCs/>
          <w:lang w:val="en-US" w:eastAsia="en-US" w:bidi="en-US"/>
        </w:rPr>
        <w:t xml:space="preserve">, </w:t>
      </w:r>
      <w:r w:rsidRPr="00AF32B1">
        <w:rPr>
          <w:b/>
          <w:bCs/>
          <w:lang w:val="en-US"/>
        </w:rPr>
        <w:t xml:space="preserve">and the toggle switch </w:t>
      </w:r>
      <w:r>
        <w:rPr>
          <w:rFonts w:ascii="Times New Roman" w:eastAsia="Times New Roman" w:hAnsi="Times New Roman" w:cs="Times New Roman"/>
          <w:b/>
          <w:bCs/>
          <w:i/>
          <w:iCs/>
          <w:sz w:val="18"/>
          <w:szCs w:val="18"/>
          <w:lang w:val="en-US" w:eastAsia="en-US" w:bidi="en-US"/>
        </w:rPr>
        <w:t xml:space="preserve">B </w:t>
      </w:r>
      <w:r>
        <w:rPr>
          <w:rFonts w:ascii="Times New Roman" w:eastAsia="Times New Roman" w:hAnsi="Times New Roman" w:cs="Times New Roman"/>
          <w:b/>
          <w:bCs/>
          <w:i/>
          <w:iCs/>
          <w:sz w:val="18"/>
          <w:szCs w:val="18"/>
          <w:vertAlign w:val="subscript"/>
          <w:lang w:val="en-US" w:eastAsia="en-US" w:bidi="en-US"/>
        </w:rPr>
        <w:t>1</w:t>
      </w:r>
      <w:r>
        <w:rPr>
          <w:b/>
          <w:bCs/>
          <w:lang w:val="en-US" w:eastAsia="en-US" w:bidi="en-US"/>
        </w:rPr>
        <w:t xml:space="preserve"> </w:t>
      </w:r>
      <w:r w:rsidRPr="00AF32B1">
        <w:rPr>
          <w:b/>
          <w:bCs/>
          <w:lang w:val="en-US"/>
        </w:rPr>
        <w:t>open. At</w:t>
      </w:r>
    </w:p>
    <w:p w:rsidR="00E8344E" w:rsidRDefault="00B1693A">
      <w:pPr>
        <w:pStyle w:val="100"/>
        <w:framePr w:w="5749" w:h="180" w:wrap="none" w:hAnchor="page" w:x="329" w:y="9757"/>
        <w:spacing w:line="202" w:lineRule="auto"/>
        <w:ind w:firstLine="0"/>
        <w:jc w:val="right"/>
      </w:pPr>
      <w:r>
        <w:rPr>
          <w:b/>
          <w:bCs/>
          <w:lang w:val="en-US" w:eastAsia="en-US" w:bidi="en-US"/>
        </w:rPr>
        <w:t>79</w:t>
      </w:r>
    </w:p>
    <w:p w:rsidR="00E8344E" w:rsidRDefault="00B1693A">
      <w:pPr>
        <w:spacing w:line="360" w:lineRule="exact"/>
      </w:pPr>
      <w:r>
        <w:rPr>
          <w:noProof/>
          <w:lang w:val="ru-RU" w:bidi="ar-SA"/>
        </w:rPr>
        <w:drawing>
          <wp:anchor distT="0" distB="443230" distL="31750" distR="0" simplePos="0" relativeHeight="62914708" behindDoc="1" locked="0" layoutInCell="1" allowOverlap="1">
            <wp:simplePos x="0" y="0"/>
            <wp:positionH relativeFrom="page">
              <wp:posOffset>228600</wp:posOffset>
            </wp:positionH>
            <wp:positionV relativeFrom="margin">
              <wp:posOffset>2160270</wp:posOffset>
            </wp:positionV>
            <wp:extent cx="1718945" cy="694690"/>
            <wp:effectExtent l="0" t="0" r="0" b="0"/>
            <wp:wrapNone/>
            <wp:docPr id="58" name="Shape 58"/>
            <wp:cNvGraphicFramePr/>
            <a:graphic xmlns:a="http://schemas.openxmlformats.org/drawingml/2006/main">
              <a:graphicData uri="http://schemas.openxmlformats.org/drawingml/2006/picture">
                <pic:pic xmlns:pic="http://schemas.openxmlformats.org/drawingml/2006/picture">
                  <pic:nvPicPr>
                    <pic:cNvPr id="59" name="Picture box 59"/>
                    <pic:cNvPicPr/>
                  </pic:nvPicPr>
                  <pic:blipFill>
                    <a:blip r:embed="rId34"/>
                    <a:stretch/>
                  </pic:blipFill>
                  <pic:spPr>
                    <a:xfrm>
                      <a:off x="0" y="0"/>
                      <a:ext cx="1718945" cy="694690"/>
                    </a:xfrm>
                    <a:prstGeom prst="rect">
                      <a:avLst/>
                    </a:prstGeom>
                  </pic:spPr>
                </pic:pic>
              </a:graphicData>
            </a:graphic>
          </wp:anchor>
        </w:drawing>
      </w:r>
      <w:r>
        <w:rPr>
          <w:noProof/>
          <w:lang w:val="ru-RU" w:bidi="ar-SA"/>
        </w:rPr>
        <w:drawing>
          <wp:anchor distT="0" distB="544195" distL="0" distR="36830" simplePos="0" relativeHeight="62914709" behindDoc="1" locked="0" layoutInCell="1" allowOverlap="1">
            <wp:simplePos x="0" y="0"/>
            <wp:positionH relativeFrom="page">
              <wp:posOffset>2073275</wp:posOffset>
            </wp:positionH>
            <wp:positionV relativeFrom="margin">
              <wp:posOffset>2164715</wp:posOffset>
            </wp:positionV>
            <wp:extent cx="1694815" cy="707390"/>
            <wp:effectExtent l="0" t="0" r="0" b="0"/>
            <wp:wrapNone/>
            <wp:docPr id="60" name="Shape 60"/>
            <wp:cNvGraphicFramePr/>
            <a:graphic xmlns:a="http://schemas.openxmlformats.org/drawingml/2006/main">
              <a:graphicData uri="http://schemas.openxmlformats.org/drawingml/2006/picture">
                <pic:pic xmlns:pic="http://schemas.openxmlformats.org/drawingml/2006/picture">
                  <pic:nvPicPr>
                    <pic:cNvPr id="61" name="Picture box 61"/>
                    <pic:cNvPicPr/>
                  </pic:nvPicPr>
                  <pic:blipFill>
                    <a:blip r:embed="rId35"/>
                    <a:stretch/>
                  </pic:blipFill>
                  <pic:spPr>
                    <a:xfrm>
                      <a:off x="0" y="0"/>
                      <a:ext cx="1694815" cy="707390"/>
                    </a:xfrm>
                    <a:prstGeom prst="rect">
                      <a:avLst/>
                    </a:prstGeom>
                  </pic:spPr>
                </pic:pic>
              </a:graphicData>
            </a:graphic>
          </wp:anchor>
        </w:drawing>
      </w:r>
      <w:r>
        <w:rPr>
          <w:noProof/>
          <w:lang w:val="ru-RU" w:bidi="ar-SA"/>
        </w:rPr>
        <w:drawing>
          <wp:anchor distT="0" distB="0" distL="0" distR="0" simplePos="0" relativeHeight="62914710" behindDoc="1" locked="0" layoutInCell="1" allowOverlap="1">
            <wp:simplePos x="0" y="0"/>
            <wp:positionH relativeFrom="page">
              <wp:posOffset>539750</wp:posOffset>
            </wp:positionH>
            <wp:positionV relativeFrom="margin">
              <wp:posOffset>299720</wp:posOffset>
            </wp:positionV>
            <wp:extent cx="2780030" cy="316865"/>
            <wp:effectExtent l="0" t="0" r="0" b="0"/>
            <wp:wrapNone/>
            <wp:docPr id="62" name="Shape 62"/>
            <wp:cNvGraphicFramePr/>
            <a:graphic xmlns:a="http://schemas.openxmlformats.org/drawingml/2006/main">
              <a:graphicData uri="http://schemas.openxmlformats.org/drawingml/2006/picture">
                <pic:pic xmlns:pic="http://schemas.openxmlformats.org/drawingml/2006/picture">
                  <pic:nvPicPr>
                    <pic:cNvPr id="63" name="Picture box 63"/>
                    <pic:cNvPicPr/>
                  </pic:nvPicPr>
                  <pic:blipFill>
                    <a:blip r:embed="rId36"/>
                    <a:stretch/>
                  </pic:blipFill>
                  <pic:spPr>
                    <a:xfrm>
                      <a:off x="0" y="0"/>
                      <a:ext cx="2780030" cy="316865"/>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575" w:line="1" w:lineRule="exact"/>
      </w:pPr>
    </w:p>
    <w:p w:rsidR="00E8344E" w:rsidRDefault="00E8344E">
      <w:pPr>
        <w:spacing w:line="1" w:lineRule="exact"/>
        <w:sectPr w:rsidR="00E8344E">
          <w:pgSz w:w="6606" w:h="10732"/>
          <w:pgMar w:top="494" w:right="529" w:bottom="102" w:left="263" w:header="0" w:footer="3" w:gutter="0"/>
          <w:cols w:space="720"/>
          <w:noEndnote/>
          <w:docGrid w:linePitch="360"/>
        </w:sectPr>
      </w:pPr>
    </w:p>
    <w:p w:rsidR="00E8344E" w:rsidRDefault="00B1693A">
      <w:pPr>
        <w:spacing w:line="1" w:lineRule="exact"/>
      </w:pPr>
      <w:r>
        <w:rPr>
          <w:noProof/>
          <w:lang w:val="ru-RU" w:bidi="ar-SA"/>
        </w:rPr>
        <w:lastRenderedPageBreak/>
        <w:drawing>
          <wp:anchor distT="0" distB="226060" distL="198755" distR="114300" simplePos="0" relativeHeight="125829390" behindDoc="0" locked="0" layoutInCell="1" allowOverlap="1">
            <wp:simplePos x="0" y="0"/>
            <wp:positionH relativeFrom="page">
              <wp:posOffset>346075</wp:posOffset>
            </wp:positionH>
            <wp:positionV relativeFrom="paragraph">
              <wp:posOffset>1067435</wp:posOffset>
            </wp:positionV>
            <wp:extent cx="3547745" cy="1377950"/>
            <wp:effectExtent l="0" t="0" r="0" b="0"/>
            <wp:wrapTopAndBottom/>
            <wp:docPr id="64" name="Shape 64"/>
            <wp:cNvGraphicFramePr/>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37"/>
                    <a:stretch/>
                  </pic:blipFill>
                  <pic:spPr>
                    <a:xfrm>
                      <a:off x="0" y="0"/>
                      <a:ext cx="3547745" cy="1377950"/>
                    </a:xfrm>
                    <a:prstGeom prst="rect">
                      <a:avLst/>
                    </a:prstGeom>
                  </pic:spPr>
                </pic:pic>
              </a:graphicData>
            </a:graphic>
          </wp:anchor>
        </w:drawing>
      </w:r>
      <w:r>
        <w:rPr>
          <w:noProof/>
          <w:lang w:val="ru-RU" w:bidi="ar-SA"/>
        </w:rPr>
        <mc:AlternateContent>
          <mc:Choice Requires="wps">
            <w:drawing>
              <wp:anchor distT="0" distB="0" distL="0" distR="0" simplePos="0" relativeHeight="251663360" behindDoc="0" locked="0" layoutInCell="1" allowOverlap="1">
                <wp:simplePos x="0" y="0"/>
                <wp:positionH relativeFrom="page">
                  <wp:posOffset>261620</wp:posOffset>
                </wp:positionH>
                <wp:positionV relativeFrom="paragraph">
                  <wp:posOffset>2526030</wp:posOffset>
                </wp:positionV>
                <wp:extent cx="3106420" cy="144145"/>
                <wp:effectExtent l="0" t="0" r="0" b="0"/>
                <wp:wrapNone/>
                <wp:docPr id="66" name="Shape 66"/>
                <wp:cNvGraphicFramePr/>
                <a:graphic xmlns:a="http://schemas.openxmlformats.org/drawingml/2006/main">
                  <a:graphicData uri="http://schemas.microsoft.com/office/word/2010/wordprocessingShape">
                    <wps:wsp>
                      <wps:cNvSpPr txBox="1"/>
                      <wps:spPr>
                        <a:xfrm>
                          <a:off x="0" y="0"/>
                          <a:ext cx="3106420" cy="144145"/>
                        </a:xfrm>
                        <a:prstGeom prst="rect">
                          <a:avLst/>
                        </a:prstGeom>
                        <a:noFill/>
                      </wps:spPr>
                      <wps:txbx>
                        <w:txbxContent>
                          <w:p w:rsidR="00E8344E" w:rsidRPr="00AF32B1" w:rsidRDefault="00B1693A">
                            <w:pPr>
                              <w:pStyle w:val="a5"/>
                              <w:spacing w:line="240" w:lineRule="auto"/>
                              <w:rPr>
                                <w:sz w:val="16"/>
                                <w:szCs w:val="16"/>
                                <w:lang w:val="ru-RU"/>
                              </w:rPr>
                            </w:pPr>
                            <w:r>
                              <w:rPr>
                                <w:rFonts w:ascii="Cambria" w:eastAsia="Cambria" w:hAnsi="Cambria" w:cs="Cambria"/>
                                <w:sz w:val="16"/>
                                <w:szCs w:val="16"/>
                                <w:lang w:val="ru-RU"/>
                              </w:rPr>
                              <w:t xml:space="preserve">Рис. </w:t>
                            </w:r>
                            <w:r w:rsidRPr="00AF32B1">
                              <w:rPr>
                                <w:rFonts w:ascii="Cambria" w:eastAsia="Cambria" w:hAnsi="Cambria" w:cs="Cambria"/>
                                <w:sz w:val="16"/>
                                <w:szCs w:val="16"/>
                                <w:lang w:val="ru-RU" w:eastAsia="en-US" w:bidi="en-US"/>
                              </w:rPr>
                              <w:t xml:space="preserve">3-19. </w:t>
                            </w:r>
                            <w:r>
                              <w:rPr>
                                <w:rFonts w:ascii="Cambria" w:eastAsia="Cambria" w:hAnsi="Cambria" w:cs="Cambria"/>
                                <w:sz w:val="16"/>
                                <w:szCs w:val="16"/>
                                <w:lang w:val="ru-RU"/>
                              </w:rPr>
                              <w:t>Функциональная схема источника малых токов.</w:t>
                            </w:r>
                          </w:p>
                        </w:txbxContent>
                      </wps:txbx>
                      <wps:bodyPr lIns="0" tIns="0" rIns="0" bIns="0"/>
                    </wps:wsp>
                  </a:graphicData>
                </a:graphic>
              </wp:anchor>
            </w:drawing>
          </mc:Choice>
          <mc:Fallback>
            <w:pict>
              <v:shape id="_x0000_s1092" type="#_x0000_t202" style="position:absolute;margin-left:20.600000000000001pt;margin-top:198.90000000000001pt;width:244.59999999999999pt;height:11.35pt;z-index:251657739;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3-19. </w:t>
                      </w:r>
                      <w:r>
                        <w:rPr>
                          <w:rFonts w:ascii="Cambria" w:eastAsia="Cambria" w:hAnsi="Cambria" w:cs="Cambria"/>
                          <w:color w:val="000000"/>
                          <w:spacing w:val="0"/>
                          <w:w w:val="100"/>
                          <w:position w:val="0"/>
                          <w:sz w:val="16"/>
                          <w:szCs w:val="16"/>
                          <w:shd w:val="clear" w:color="auto" w:fill="auto"/>
                          <w:lang w:val="ru-RU" w:eastAsia="ru-RU" w:bidi="ru-RU"/>
                        </w:rPr>
                        <w:t>Функциональная схема источника малых токов.</w:t>
                      </w:r>
                    </w:p>
                  </w:txbxContent>
                </v:textbox>
                <w10:wrap anchorx="page"/>
              </v:shape>
            </w:pict>
          </mc:Fallback>
        </mc:AlternateContent>
      </w:r>
    </w:p>
    <w:p w:rsidR="00E8344E" w:rsidRDefault="00B1693A">
      <w:pPr>
        <w:pStyle w:val="100"/>
        <w:spacing w:line="223" w:lineRule="auto"/>
        <w:ind w:firstLine="0"/>
        <w:jc w:val="both"/>
        <w:sectPr w:rsidR="00E8344E">
          <w:pgSz w:w="6606" w:h="10732"/>
          <w:pgMar w:top="577" w:right="463" w:bottom="1" w:left="380" w:header="0" w:footer="3" w:gutter="0"/>
          <w:cols w:space="720"/>
          <w:noEndnote/>
          <w:docGrid w:linePitch="360"/>
        </w:sectPr>
      </w:pPr>
      <w:r w:rsidRPr="00AF32B1">
        <w:rPr>
          <w:lang w:val="en-US"/>
        </w:rPr>
        <w:t xml:space="preserve">this sets the DTC to zero. Switch </w:t>
      </w:r>
      <w:r w:rsidRPr="00AF32B1">
        <w:rPr>
          <w:i/>
          <w:iCs/>
          <w:lang w:val="en-US"/>
        </w:rPr>
        <w:t xml:space="preserve">B </w:t>
      </w:r>
      <w:r w:rsidRPr="00AF32B1">
        <w:rPr>
          <w:i/>
          <w:iCs/>
          <w:vertAlign w:val="subscript"/>
          <w:lang w:val="en-US"/>
        </w:rPr>
        <w:t xml:space="preserve">2 </w:t>
      </w:r>
      <w:r w:rsidRPr="00AF32B1">
        <w:rPr>
          <w:lang w:val="en-US"/>
        </w:rPr>
        <w:t xml:space="preserve">selects the polarity of the voltage at the output of the GPN and, thus, the direction of the current at the output of the source, and switch </w:t>
      </w:r>
      <w:r w:rsidRPr="00AF32B1">
        <w:rPr>
          <w:i/>
          <w:iCs/>
          <w:lang w:val="en-US"/>
        </w:rPr>
        <w:t xml:space="preserve">B </w:t>
      </w:r>
      <w:r w:rsidRPr="00AF32B1">
        <w:rPr>
          <w:i/>
          <w:iCs/>
          <w:vertAlign w:val="subscript"/>
          <w:lang w:val="en-US"/>
        </w:rPr>
        <w:t xml:space="preserve">3 selects </w:t>
      </w:r>
      <w:r w:rsidRPr="00AF32B1">
        <w:rPr>
          <w:i/>
          <w:iCs/>
          <w:lang w:val="en-US"/>
        </w:rPr>
        <w:t xml:space="preserve">the </w:t>
      </w:r>
      <w:r w:rsidRPr="00AF32B1">
        <w:rPr>
          <w:lang w:val="en-US"/>
        </w:rPr>
        <w:t xml:space="preserve">required range </w:t>
      </w:r>
      <w:r w:rsidRPr="00AF32B1">
        <w:rPr>
          <w:lang w:val="en-US"/>
        </w:rPr>
        <w:softHyphen/>
        <w:t xml:space="preserve">of currents. To start the working cycle, the relay contact </w:t>
      </w:r>
      <w:r w:rsidRPr="00AF32B1">
        <w:rPr>
          <w:i/>
          <w:iCs/>
          <w:lang w:val="en-US"/>
        </w:rPr>
        <w:t>P opens and the toggle s</w:t>
      </w:r>
      <w:r w:rsidRPr="00AF32B1">
        <w:rPr>
          <w:i/>
          <w:iCs/>
          <w:lang w:val="en-US"/>
        </w:rPr>
        <w:t xml:space="preserve">witch </w:t>
      </w:r>
      <w:r>
        <w:rPr>
          <w:i/>
          <w:iCs/>
          <w:lang w:val="en-US" w:eastAsia="en-US" w:bidi="en-US"/>
        </w:rPr>
        <w:t xml:space="preserve">B </w:t>
      </w:r>
      <w:r>
        <w:rPr>
          <w:i/>
          <w:iCs/>
          <w:vertAlign w:val="subscript"/>
          <w:lang w:val="en-US" w:eastAsia="en-US" w:bidi="en-US"/>
        </w:rPr>
        <w:t xml:space="preserve">1 </w:t>
      </w:r>
      <w:r w:rsidRPr="00AF32B1">
        <w:rPr>
          <w:lang w:val="en-US"/>
        </w:rPr>
        <w:t xml:space="preserve">closes </w:t>
      </w:r>
      <w:r>
        <w:rPr>
          <w:i/>
          <w:iCs/>
          <w:lang w:val="en-US" w:eastAsia="en-US" w:bidi="en-US"/>
        </w:rPr>
        <w:t>,</w:t>
      </w:r>
      <w:r>
        <w:rPr>
          <w:lang w:val="en-US" w:eastAsia="en-US" w:bidi="en-US"/>
        </w:rPr>
        <w:t xml:space="preserve"> </w:t>
      </w:r>
      <w:r w:rsidRPr="00AF32B1">
        <w:rPr>
          <w:lang w:val="en-US"/>
        </w:rPr>
        <w:t xml:space="preserve">as a result, the current flowing through the resistor </w:t>
      </w:r>
      <w:r w:rsidRPr="00AF32B1">
        <w:rPr>
          <w:lang w:val="en-US"/>
        </w:rPr>
        <w:softHyphen/>
        <w:t xml:space="preserve">R </w:t>
      </w:r>
      <w:r>
        <w:rPr>
          <w:lang w:val="en-US" w:eastAsia="en-US" w:bidi="en-US"/>
        </w:rPr>
        <w:t xml:space="preserve">6 </w:t>
      </w:r>
      <w:r>
        <w:rPr>
          <w:vertAlign w:val="subscript"/>
          <w:lang w:val="en-US" w:eastAsia="en-US" w:bidi="en-US"/>
        </w:rPr>
        <w:t xml:space="preserve">charges </w:t>
      </w:r>
      <w:r w:rsidRPr="00AF32B1">
        <w:rPr>
          <w:lang w:val="en-US"/>
        </w:rPr>
        <w:t xml:space="preserve">the capacitor </w:t>
      </w:r>
      <w:r>
        <w:rPr>
          <w:i/>
          <w:iCs/>
          <w:lang w:val="en-US" w:eastAsia="en-US" w:bidi="en-US"/>
        </w:rPr>
        <w:t xml:space="preserve">C </w:t>
      </w:r>
      <w:r>
        <w:rPr>
          <w:i/>
          <w:iCs/>
          <w:vertAlign w:val="subscript"/>
          <w:lang w:val="en-US" w:eastAsia="en-US" w:bidi="en-US"/>
        </w:rPr>
        <w:t>1</w:t>
      </w:r>
      <w:r>
        <w:rPr>
          <w:lang w:val="en-US" w:eastAsia="en-US" w:bidi="en-US"/>
        </w:rPr>
        <w:t xml:space="preserve"> </w:t>
      </w:r>
      <w:r w:rsidRPr="00AF32B1">
        <w:rPr>
          <w:lang w:val="en-US"/>
        </w:rPr>
        <w:t xml:space="preserve">and the voltage at the output of the UPT increases linearly. Through the differentiating capacitor (one of </w:t>
      </w:r>
      <w:r w:rsidRPr="00AF32B1">
        <w:rPr>
          <w:i/>
          <w:iCs/>
          <w:lang w:val="en-US"/>
        </w:rPr>
        <w:t xml:space="preserve">C </w:t>
      </w:r>
      <w:r w:rsidRPr="00AF32B1">
        <w:rPr>
          <w:i/>
          <w:iCs/>
          <w:vertAlign w:val="subscript"/>
          <w:lang w:val="en-US"/>
        </w:rPr>
        <w:t xml:space="preserve">2 </w:t>
      </w:r>
      <w:r w:rsidRPr="00AF32B1">
        <w:rPr>
          <w:i/>
          <w:iCs/>
          <w:lang w:val="en-US"/>
        </w:rPr>
        <w:t xml:space="preserve">- </w:t>
      </w:r>
      <w:r w:rsidRPr="00AF32B1">
        <w:rPr>
          <w:lang w:val="en-US"/>
        </w:rPr>
        <w:t xml:space="preserve">C </w:t>
      </w:r>
      <w:r w:rsidRPr="00AF32B1">
        <w:rPr>
          <w:vertAlign w:val="subscript"/>
          <w:lang w:val="en-US"/>
        </w:rPr>
        <w:t xml:space="preserve">5 </w:t>
      </w:r>
      <w:r w:rsidRPr="00AF32B1">
        <w:rPr>
          <w:lang w:val="en-US"/>
        </w:rPr>
        <w:t>) and the load connected to the source, current begins to flow. Its value is regulated by changing the slope of the voltage</w:t>
      </w:r>
    </w:p>
    <w:p w:rsidR="00E8344E" w:rsidRDefault="00E8344E">
      <w:pPr>
        <w:spacing w:line="40" w:lineRule="exact"/>
        <w:rPr>
          <w:sz w:val="3"/>
          <w:szCs w:val="3"/>
        </w:rPr>
      </w:pPr>
    </w:p>
    <w:p w:rsidR="00E8344E" w:rsidRDefault="00E8344E">
      <w:pPr>
        <w:spacing w:line="1" w:lineRule="exact"/>
        <w:sectPr w:rsidR="00E8344E">
          <w:type w:val="continuous"/>
          <w:pgSz w:w="6606" w:h="10732"/>
          <w:pgMar w:top="535" w:right="0" w:bottom="42" w:left="0" w:header="0" w:footer="3" w:gutter="0"/>
          <w:cols w:space="720"/>
          <w:noEndnote/>
          <w:docGrid w:linePitch="360"/>
        </w:sectPr>
      </w:pPr>
    </w:p>
    <w:p w:rsidR="00E8344E" w:rsidRDefault="00B1693A">
      <w:pPr>
        <w:spacing w:line="1" w:lineRule="exact"/>
      </w:pPr>
      <w:r>
        <w:rPr>
          <w:noProof/>
          <w:lang w:val="ru-RU" w:bidi="ar-SA"/>
        </w:rPr>
        <w:drawing>
          <wp:anchor distT="0" distB="393065" distL="36830" distR="25400" simplePos="0" relativeHeight="125829391" behindDoc="0" locked="0" layoutInCell="1" allowOverlap="1">
            <wp:simplePos x="0" y="0"/>
            <wp:positionH relativeFrom="page">
              <wp:posOffset>204470</wp:posOffset>
            </wp:positionH>
            <wp:positionV relativeFrom="paragraph">
              <wp:posOffset>1911350</wp:posOffset>
            </wp:positionV>
            <wp:extent cx="1737360" cy="1109345"/>
            <wp:effectExtent l="0" t="0" r="0" b="0"/>
            <wp:wrapSquare wrapText="bothSides"/>
            <wp:docPr id="68" name="Shape 68"/>
            <wp:cNvGraphicFramePr/>
            <a:graphic xmlns:a="http://schemas.openxmlformats.org/drawingml/2006/main">
              <a:graphicData uri="http://schemas.openxmlformats.org/drawingml/2006/picture">
                <pic:pic xmlns:pic="http://schemas.openxmlformats.org/drawingml/2006/picture">
                  <pic:nvPicPr>
                    <pic:cNvPr id="69" name="Picture box 69"/>
                    <pic:cNvPicPr/>
                  </pic:nvPicPr>
                  <pic:blipFill>
                    <a:blip r:embed="rId38"/>
                    <a:stretch/>
                  </pic:blipFill>
                  <pic:spPr>
                    <a:xfrm>
                      <a:off x="0" y="0"/>
                      <a:ext cx="1737360" cy="1109345"/>
                    </a:xfrm>
                    <a:prstGeom prst="rect">
                      <a:avLst/>
                    </a:prstGeom>
                  </pic:spPr>
                </pic:pic>
              </a:graphicData>
            </a:graphic>
          </wp:anchor>
        </w:drawing>
      </w:r>
      <w:r>
        <w:rPr>
          <w:noProof/>
          <w:lang w:val="ru-RU" w:bidi="ar-SA"/>
        </w:rPr>
        <mc:AlternateContent>
          <mc:Choice Requires="wps">
            <w:drawing>
              <wp:anchor distT="0" distB="0" distL="0" distR="0" simplePos="0" relativeHeight="251664384" behindDoc="0" locked="0" layoutInCell="1" allowOverlap="1">
                <wp:simplePos x="0" y="0"/>
                <wp:positionH relativeFrom="page">
                  <wp:posOffset>193040</wp:posOffset>
                </wp:positionH>
                <wp:positionV relativeFrom="paragraph">
                  <wp:posOffset>3056890</wp:posOffset>
                </wp:positionV>
                <wp:extent cx="1707515" cy="358775"/>
                <wp:effectExtent l="0" t="0" r="0" b="0"/>
                <wp:wrapNone/>
                <wp:docPr id="70" name="Shape 70"/>
                <wp:cNvGraphicFramePr/>
                <a:graphic xmlns:a="http://schemas.openxmlformats.org/drawingml/2006/main">
                  <a:graphicData uri="http://schemas.microsoft.com/office/word/2010/wordprocessingShape">
                    <wps:wsp>
                      <wps:cNvSpPr txBox="1"/>
                      <wps:spPr>
                        <a:xfrm>
                          <a:off x="0" y="0"/>
                          <a:ext cx="1707515" cy="358775"/>
                        </a:xfrm>
                        <a:prstGeom prst="rect">
                          <a:avLst/>
                        </a:prstGeom>
                        <a:noFill/>
                      </wps:spPr>
                      <wps:txbx>
                        <w:txbxContent>
                          <w:p w:rsidR="00E8344E" w:rsidRPr="00AF32B1" w:rsidRDefault="00B1693A">
                            <w:pPr>
                              <w:pStyle w:val="a5"/>
                              <w:spacing w:line="221" w:lineRule="auto"/>
                              <w:jc w:val="both"/>
                              <w:rPr>
                                <w:sz w:val="16"/>
                                <w:szCs w:val="16"/>
                                <w:lang w:val="ru-RU"/>
                              </w:rPr>
                            </w:pPr>
                            <w:r>
                              <w:rPr>
                                <w:rFonts w:ascii="Cambria" w:eastAsia="Cambria" w:hAnsi="Cambria" w:cs="Cambria"/>
                                <w:sz w:val="16"/>
                                <w:szCs w:val="16"/>
                                <w:lang w:val="ru-RU"/>
                              </w:rPr>
                              <w:t xml:space="preserve">Рис. </w:t>
                            </w:r>
                            <w:r w:rsidRPr="00AF32B1">
                              <w:rPr>
                                <w:rFonts w:ascii="Cambria" w:eastAsia="Cambria" w:hAnsi="Cambria" w:cs="Cambria"/>
                                <w:sz w:val="16"/>
                                <w:szCs w:val="16"/>
                                <w:lang w:val="ru-RU" w:eastAsia="en-US" w:bidi="en-US"/>
                              </w:rPr>
                              <w:t xml:space="preserve">3-20. </w:t>
                            </w:r>
                            <w:r>
                              <w:rPr>
                                <w:rFonts w:ascii="Cambria" w:eastAsia="Cambria" w:hAnsi="Cambria" w:cs="Cambria"/>
                                <w:sz w:val="16"/>
                                <w:szCs w:val="16"/>
                                <w:lang w:val="ru-RU"/>
                              </w:rPr>
                              <w:t>Принципиальная схема выносной головки источ</w:t>
                            </w:r>
                            <w:r>
                              <w:rPr>
                                <w:rFonts w:ascii="Cambria" w:eastAsia="Cambria" w:hAnsi="Cambria" w:cs="Cambria"/>
                                <w:sz w:val="16"/>
                                <w:szCs w:val="16"/>
                                <w:lang w:val="ru-RU"/>
                              </w:rPr>
                              <w:softHyphen/>
                              <w:t>ника малых токов.</w:t>
                            </w:r>
                          </w:p>
                        </w:txbxContent>
                      </wps:txbx>
                      <wps:bodyPr lIns="0" tIns="0" rIns="0" bIns="0"/>
                    </wps:wsp>
                  </a:graphicData>
                </a:graphic>
              </wp:anchor>
            </w:drawing>
          </mc:Choice>
          <mc:Fallback>
            <w:pict>
              <v:shape id="_x0000_s1096" type="#_x0000_t202" style="position:absolute;margin-left:15.200000000000001pt;margin-top:240.70000000000002pt;width:134.44999999999999pt;height:28.25pt;z-index:251657741;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3-20. </w:t>
                      </w:r>
                      <w:r>
                        <w:rPr>
                          <w:rFonts w:ascii="Cambria" w:eastAsia="Cambria" w:hAnsi="Cambria" w:cs="Cambria"/>
                          <w:color w:val="000000"/>
                          <w:spacing w:val="0"/>
                          <w:w w:val="100"/>
                          <w:position w:val="0"/>
                          <w:sz w:val="16"/>
                          <w:szCs w:val="16"/>
                          <w:shd w:val="clear" w:color="auto" w:fill="auto"/>
                          <w:lang w:val="ru-RU" w:eastAsia="ru-RU" w:bidi="ru-RU"/>
                        </w:rPr>
                        <w:t>Принципиальная схема выносной головки источ</w:t>
                        <w:softHyphen/>
                        <w:t>ника малых токов.</w:t>
                      </w:r>
                    </w:p>
                  </w:txbxContent>
                </v:textbox>
                <w10:wrap anchorx="page"/>
              </v:shape>
            </w:pict>
          </mc:Fallback>
        </mc:AlternateContent>
      </w:r>
    </w:p>
    <w:p w:rsidR="00E8344E" w:rsidRDefault="00B1693A">
      <w:pPr>
        <w:pStyle w:val="100"/>
        <w:spacing w:line="221" w:lineRule="auto"/>
        <w:ind w:firstLine="0"/>
        <w:jc w:val="both"/>
      </w:pPr>
      <w:r w:rsidRPr="00AF32B1">
        <w:rPr>
          <w:lang w:val="en-US"/>
        </w:rPr>
        <w:t xml:space="preserve">GPN. The latter is determined by the voltage taken from the three- </w:t>
      </w:r>
      <w:r w:rsidRPr="00AF32B1">
        <w:rPr>
          <w:lang w:val="en-US"/>
        </w:rPr>
        <w:softHyphen/>
        <w:t xml:space="preserve">decade divider </w:t>
      </w:r>
      <w:r>
        <w:rPr>
          <w:i/>
          <w:iCs/>
          <w:lang w:val="en-US" w:eastAsia="en-US" w:bidi="en-US"/>
        </w:rPr>
        <w:t xml:space="preserve">R </w:t>
      </w:r>
      <w:r>
        <w:rPr>
          <w:i/>
          <w:iCs/>
          <w:vertAlign w:val="subscript"/>
          <w:lang w:val="en-US" w:eastAsia="en-US" w:bidi="en-US"/>
        </w:rPr>
        <w:t xml:space="preserve">1 </w:t>
      </w:r>
      <w:r w:rsidRPr="00AF32B1">
        <w:rPr>
          <w:i/>
          <w:iCs/>
          <w:lang w:val="en-US"/>
        </w:rPr>
        <w:t xml:space="preserve">- </w:t>
      </w:r>
      <w:r>
        <w:rPr>
          <w:i/>
          <w:iCs/>
          <w:lang w:val="en-US" w:eastAsia="en-US" w:bidi="en-US"/>
        </w:rPr>
        <w:t xml:space="preserve">R </w:t>
      </w:r>
      <w:r>
        <w:rPr>
          <w:i/>
          <w:iCs/>
          <w:vertAlign w:val="subscript"/>
          <w:lang w:val="en-US" w:eastAsia="en-US" w:bidi="en-US"/>
        </w:rPr>
        <w:t xml:space="preserve">5 </w:t>
      </w:r>
      <w:r>
        <w:rPr>
          <w:i/>
          <w:iCs/>
          <w:lang w:val="en-US" w:eastAsia="en-US" w:bidi="en-US"/>
        </w:rPr>
        <w:t>,</w:t>
      </w:r>
      <w:r>
        <w:rPr>
          <w:lang w:val="en-US" w:eastAsia="en-US" w:bidi="en-US"/>
        </w:rPr>
        <w:t xml:space="preserve"> </w:t>
      </w:r>
      <w:r w:rsidRPr="00AF32B1">
        <w:rPr>
          <w:lang w:val="en-US"/>
        </w:rPr>
        <w:t xml:space="preserve">the decades of which are simply depicted as potentiometers. The parameters of the integrating circuit </w:t>
      </w:r>
      <w:r>
        <w:rPr>
          <w:rFonts w:ascii="Courier New" w:eastAsia="Courier New" w:hAnsi="Courier New" w:cs="Courier New"/>
          <w:smallCaps/>
          <w:sz w:val="22"/>
          <w:szCs w:val="22"/>
          <w:lang w:val="en-US" w:eastAsia="en-US" w:bidi="en-US"/>
        </w:rPr>
        <w:t xml:space="preserve">(R </w:t>
      </w:r>
      <w:r>
        <w:rPr>
          <w:rFonts w:ascii="Courier New" w:eastAsia="Courier New" w:hAnsi="Courier New" w:cs="Courier New"/>
          <w:smallCaps/>
          <w:sz w:val="22"/>
          <w:szCs w:val="22"/>
          <w:vertAlign w:val="subscript"/>
          <w:lang w:val="en-US" w:eastAsia="en-US" w:bidi="en-US"/>
        </w:rPr>
        <w:t xml:space="preserve">6 </w:t>
      </w:r>
      <w:r>
        <w:rPr>
          <w:rFonts w:ascii="Courier New" w:eastAsia="Courier New" w:hAnsi="Courier New" w:cs="Courier New"/>
          <w:smallCaps/>
          <w:sz w:val="22"/>
          <w:szCs w:val="22"/>
          <w:lang w:val="en-US" w:eastAsia="en-US" w:bidi="en-US"/>
        </w:rPr>
        <w:t xml:space="preserve">\u003d 10 </w:t>
      </w:r>
      <w:r>
        <w:rPr>
          <w:rFonts w:ascii="Courier New" w:eastAsia="Courier New" w:hAnsi="Courier New" w:cs="Courier New"/>
          <w:smallCaps/>
          <w:sz w:val="22"/>
          <w:szCs w:val="22"/>
          <w:vertAlign w:val="superscript"/>
          <w:lang w:val="en-US" w:eastAsia="en-US" w:bidi="en-US"/>
        </w:rPr>
        <w:t xml:space="preserve">8 </w:t>
      </w:r>
      <w:r>
        <w:rPr>
          <w:rFonts w:ascii="Courier New" w:eastAsia="Courier New" w:hAnsi="Courier New" w:cs="Courier New"/>
          <w:smallCaps/>
          <w:sz w:val="22"/>
          <w:szCs w:val="22"/>
          <w:lang w:val="en-US" w:eastAsia="en-US" w:bidi="en-US"/>
        </w:rPr>
        <w:t xml:space="preserve">Om, </w:t>
      </w:r>
      <w:r>
        <w:rPr>
          <w:lang w:val="en-US" w:eastAsia="en-US" w:bidi="en-US"/>
        </w:rPr>
        <w:t xml:space="preserve">C </w:t>
      </w:r>
      <w:r>
        <w:rPr>
          <w:vertAlign w:val="subscript"/>
          <w:lang w:val="en-US" w:eastAsia="en-US" w:bidi="en-US"/>
        </w:rPr>
        <w:t xml:space="preserve">1 </w:t>
      </w:r>
      <w:r>
        <w:rPr>
          <w:lang w:val="en-US" w:eastAsia="en-US" w:bidi="en-US"/>
        </w:rPr>
        <w:t xml:space="preserve">\u003d 2 </w:t>
      </w:r>
      <w:r>
        <w:rPr>
          <w:lang w:val="ru-RU"/>
        </w:rPr>
        <w:t>μ</w:t>
      </w:r>
      <w:r w:rsidRPr="00AF32B1">
        <w:rPr>
          <w:lang w:val="en-US"/>
        </w:rPr>
        <w:t xml:space="preserve">F) are chosen so that when the voltage changes </w:t>
      </w:r>
      <w:r>
        <w:rPr>
          <w:i/>
          <w:iCs/>
          <w:lang w:val="en-US" w:eastAsia="en-US" w:bidi="en-US"/>
        </w:rPr>
        <w:t xml:space="preserve">U </w:t>
      </w:r>
      <w:r>
        <w:rPr>
          <w:i/>
          <w:iCs/>
          <w:vertAlign w:val="subscript"/>
          <w:lang w:val="en-US" w:eastAsia="en-US" w:bidi="en-US"/>
        </w:rPr>
        <w:t>0</w:t>
      </w:r>
      <w:r>
        <w:rPr>
          <w:lang w:val="en-US" w:eastAsia="en-US" w:bidi="en-US"/>
        </w:rPr>
        <w:t xml:space="preserve"> </w:t>
      </w:r>
      <w:r w:rsidRPr="00AF32B1">
        <w:rPr>
          <w:lang w:val="en-US"/>
        </w:rPr>
        <w:t xml:space="preserve">at the input </w:t>
      </w:r>
      <w:r w:rsidRPr="00AF32B1">
        <w:rPr>
          <w:lang w:val="en-US"/>
        </w:rPr>
        <w:softHyphen/>
        <w:t xml:space="preserve">of the GPN from </w:t>
      </w:r>
      <w:r>
        <w:rPr>
          <w:lang w:val="en-US" w:eastAsia="en-US" w:bidi="en-US"/>
        </w:rPr>
        <w:t xml:space="preserve">20 </w:t>
      </w:r>
      <w:r w:rsidRPr="00AF32B1">
        <w:rPr>
          <w:lang w:val="en-US"/>
        </w:rPr>
        <w:t xml:space="preserve">to </w:t>
      </w:r>
      <w:r>
        <w:rPr>
          <w:lang w:val="en-US" w:eastAsia="en-US" w:bidi="en-US"/>
        </w:rPr>
        <w:t xml:space="preserve">2 </w:t>
      </w:r>
      <w:r w:rsidRPr="00AF32B1">
        <w:rPr>
          <w:lang w:val="en-US"/>
        </w:rPr>
        <w:t xml:space="preserve">V, the slope varies within </w:t>
      </w:r>
      <w:r>
        <w:rPr>
          <w:lang w:val="en-US" w:eastAsia="en-US" w:bidi="en-US"/>
        </w:rPr>
        <w:t xml:space="preserve">0.1 </w:t>
      </w:r>
      <w:r w:rsidRPr="00AF32B1">
        <w:rPr>
          <w:lang w:val="en-US"/>
        </w:rPr>
        <w:t xml:space="preserve">- </w:t>
      </w:r>
      <w:r>
        <w:rPr>
          <w:lang w:val="en-US" w:eastAsia="en-US" w:bidi="en-US"/>
        </w:rPr>
        <w:t xml:space="preserve">0.01 </w:t>
      </w:r>
      <w:r w:rsidRPr="00AF32B1">
        <w:rPr>
          <w:lang w:val="en-US"/>
        </w:rPr>
        <w:t xml:space="preserve">V / s. The discreteness of the current adjustment at the output with the help of a three-decade divider is not more than </w:t>
      </w:r>
      <w:r>
        <w:rPr>
          <w:lang w:val="en-US" w:eastAsia="en-US" w:bidi="en-US"/>
        </w:rPr>
        <w:t xml:space="preserve">1% </w:t>
      </w:r>
      <w:r w:rsidRPr="00AF32B1">
        <w:rPr>
          <w:lang w:val="en-US"/>
        </w:rPr>
        <w:t>.</w:t>
      </w:r>
    </w:p>
    <w:p w:rsidR="00E8344E" w:rsidRDefault="00B1693A">
      <w:pPr>
        <w:pStyle w:val="100"/>
        <w:spacing w:line="221" w:lineRule="auto"/>
        <w:jc w:val="both"/>
      </w:pPr>
      <w:r w:rsidRPr="00AF32B1">
        <w:rPr>
          <w:lang w:val="en-US"/>
        </w:rPr>
        <w:t xml:space="preserve">To cover the current range of 10 </w:t>
      </w:r>
      <w:r w:rsidRPr="00AF32B1">
        <w:rPr>
          <w:vertAlign w:val="superscript"/>
          <w:lang w:val="en-US"/>
        </w:rPr>
        <w:t xml:space="preserve">-8 </w:t>
      </w:r>
      <w:r w:rsidRPr="00AF32B1">
        <w:rPr>
          <w:lang w:val="en-US"/>
        </w:rPr>
        <w:t xml:space="preserve">-10 </w:t>
      </w:r>
      <w:r w:rsidRPr="00AF32B1">
        <w:rPr>
          <w:vertAlign w:val="superscript"/>
          <w:lang w:val="en-US"/>
        </w:rPr>
        <w:t xml:space="preserve">-12 </w:t>
      </w:r>
      <w:r w:rsidRPr="00AF32B1">
        <w:rPr>
          <w:lang w:val="en-US"/>
        </w:rPr>
        <w:t xml:space="preserve">A, differentiating capacitors with capacities </w:t>
      </w:r>
      <w:r>
        <w:rPr>
          <w:lang w:val="en-US" w:eastAsia="en-US" w:bidi="en-US"/>
        </w:rPr>
        <w:t xml:space="preserve">of 100,000 </w:t>
      </w:r>
      <w:r w:rsidRPr="00AF32B1">
        <w:rPr>
          <w:lang w:val="en-US"/>
        </w:rPr>
        <w:t xml:space="preserve">- </w:t>
      </w:r>
      <w:r>
        <w:rPr>
          <w:lang w:val="en-US" w:eastAsia="en-US" w:bidi="en-US"/>
        </w:rPr>
        <w:t xml:space="preserve">10,000 </w:t>
      </w:r>
      <w:r w:rsidRPr="00AF32B1">
        <w:rPr>
          <w:lang w:val="en-US"/>
        </w:rPr>
        <w:t xml:space="preserve">- 1000-100 pF are used. </w:t>
      </w:r>
      <w:r>
        <w:rPr>
          <w:lang w:val="en-US" w:eastAsia="en-US" w:bidi="en-US"/>
        </w:rPr>
        <w:t xml:space="preserve">100 </w:t>
      </w:r>
      <w:r w:rsidRPr="00AF32B1">
        <w:rPr>
          <w:lang w:val="en-US"/>
        </w:rPr>
        <w:t>pF air capacitor with amber insulator, the rest are FT type . The actual values of capacitances differ from the nomina</w:t>
      </w:r>
      <w:r w:rsidRPr="00AF32B1">
        <w:rPr>
          <w:lang w:val="en-US"/>
        </w:rPr>
        <w:t xml:space="preserve">l ones, therefore, capacitors with capacitances slightly exceeding the nominal values are used, and to obtain at the boundaries of the subranges (with a voltage slope of the </w:t>
      </w:r>
      <w:r w:rsidRPr="00AF32B1">
        <w:rPr>
          <w:lang w:val="en-US"/>
        </w:rPr>
        <w:softHyphen/>
        <w:t xml:space="preserve">GPN of </w:t>
      </w:r>
      <w:r>
        <w:rPr>
          <w:lang w:val="en-US" w:eastAsia="en-US" w:bidi="en-US"/>
        </w:rPr>
        <w:t xml:space="preserve">0.1 </w:t>
      </w:r>
      <w:r w:rsidRPr="00AF32B1">
        <w:rPr>
          <w:lang w:val="en-US"/>
        </w:rPr>
        <w:t xml:space="preserve">and </w:t>
      </w:r>
      <w:r>
        <w:rPr>
          <w:lang w:val="en-US" w:eastAsia="en-US" w:bidi="en-US"/>
        </w:rPr>
        <w:t xml:space="preserve">0.01 </w:t>
      </w:r>
      <w:r w:rsidRPr="00AF32B1">
        <w:rPr>
          <w:lang w:val="en-US"/>
        </w:rPr>
        <w:t xml:space="preserve">V / s) currents that are multiples of a negative degree of </w:t>
      </w:r>
      <w:r>
        <w:rPr>
          <w:lang w:val="en-US" w:eastAsia="en-US" w:bidi="en-US"/>
        </w:rPr>
        <w:t>10</w:t>
      </w:r>
      <w:r>
        <w:rPr>
          <w:lang w:val="en-US" w:eastAsia="en-US" w:bidi="en-US"/>
        </w:rPr>
        <w:t xml:space="preserve">, </w:t>
      </w:r>
      <w:r w:rsidRPr="00AF32B1">
        <w:rPr>
          <w:lang w:val="en-US"/>
        </w:rPr>
        <w:t>by dividers are provided for the output of the GPN.</w:t>
      </w:r>
    </w:p>
    <w:p w:rsidR="00E8344E" w:rsidRDefault="00B1693A">
      <w:pPr>
        <w:pStyle w:val="100"/>
        <w:spacing w:line="221" w:lineRule="auto"/>
        <w:ind w:firstLine="3140"/>
        <w:jc w:val="both"/>
      </w:pPr>
      <w:r w:rsidRPr="00AF32B1">
        <w:rPr>
          <w:lang w:val="en-US"/>
        </w:rPr>
        <w:t xml:space="preserve">Currents 10 </w:t>
      </w:r>
      <w:r w:rsidRPr="00AF32B1">
        <w:rPr>
          <w:vertAlign w:val="superscript"/>
          <w:lang w:val="en-US"/>
        </w:rPr>
        <w:t xml:space="preserve">-12 </w:t>
      </w:r>
      <w:r w:rsidRPr="00AF32B1">
        <w:rPr>
          <w:lang w:val="en-US"/>
        </w:rPr>
        <w:t xml:space="preserve">- </w:t>
      </w:r>
      <w:r>
        <w:rPr>
          <w:lang w:val="en-US" w:eastAsia="en-US" w:bidi="en-US"/>
        </w:rPr>
        <w:t xml:space="preserve">10 </w:t>
      </w:r>
      <w:r>
        <w:rPr>
          <w:vertAlign w:val="superscript"/>
          <w:lang w:val="en-US" w:eastAsia="en-US" w:bidi="en-US"/>
        </w:rPr>
        <w:t>-15</w:t>
      </w:r>
      <w:r>
        <w:rPr>
          <w:lang w:val="en-US" w:eastAsia="en-US" w:bidi="en-US"/>
        </w:rPr>
        <w:t xml:space="preserve"> </w:t>
      </w:r>
      <w:r w:rsidRPr="00AF32B1">
        <w:rPr>
          <w:lang w:val="en-US"/>
        </w:rPr>
        <w:t xml:space="preserve">A are obtained </w:t>
      </w:r>
      <w:r w:rsidRPr="00AF32B1">
        <w:rPr>
          <w:lang w:val="en-US"/>
        </w:rPr>
        <w:softHyphen/>
        <w:t xml:space="preserve">with the help of a remote head (Fig. </w:t>
      </w:r>
      <w:r>
        <w:rPr>
          <w:lang w:val="en-US" w:eastAsia="en-US" w:bidi="en-US"/>
        </w:rPr>
        <w:t xml:space="preserve">3-20) </w:t>
      </w:r>
      <w:r w:rsidRPr="00AF32B1">
        <w:rPr>
          <w:lang w:val="en-US"/>
        </w:rPr>
        <w:t xml:space="preserve">connected to the output of the </w:t>
      </w:r>
      <w:r w:rsidRPr="00AF32B1">
        <w:rPr>
          <w:lang w:val="en-US"/>
        </w:rPr>
        <w:softHyphen/>
        <w:t xml:space="preserve">HPN. </w:t>
      </w:r>
      <w:r w:rsidRPr="00AF32B1">
        <w:rPr>
          <w:i/>
          <w:iCs/>
          <w:lang w:val="en-US"/>
        </w:rPr>
        <w:t xml:space="preserve">The </w:t>
      </w:r>
      <w:r w:rsidRPr="00AF32B1">
        <w:rPr>
          <w:lang w:val="en-US"/>
        </w:rPr>
        <w:t xml:space="preserve">head uses a </w:t>
      </w:r>
      <w:r>
        <w:rPr>
          <w:lang w:val="en-US" w:eastAsia="en-US" w:bidi="en-US"/>
        </w:rPr>
        <w:t xml:space="preserve">10 </w:t>
      </w:r>
      <w:r w:rsidRPr="00AF32B1">
        <w:rPr>
          <w:lang w:val="en-US"/>
        </w:rPr>
        <w:t xml:space="preserve">pF three-clamp air capacitor C. </w:t>
      </w:r>
      <w:r w:rsidRPr="00AF32B1">
        <w:rPr>
          <w:lang w:val="en-US"/>
        </w:rPr>
        <w:softHyphen/>
      </w:r>
      <w:r w:rsidRPr="00AF32B1">
        <w:rPr>
          <w:lang w:val="en-US"/>
        </w:rPr>
        <w:t xml:space="preserve">The choice of subranges is carried out </w:t>
      </w:r>
      <w:r w:rsidRPr="00AF32B1">
        <w:rPr>
          <w:lang w:val="en-US"/>
        </w:rPr>
        <w:softHyphen/>
        <w:t xml:space="preserve">by switch </w:t>
      </w:r>
      <w:r w:rsidRPr="00AF32B1">
        <w:rPr>
          <w:i/>
          <w:iCs/>
          <w:lang w:val="en-US"/>
        </w:rPr>
        <w:t xml:space="preserve">B, which </w:t>
      </w:r>
      <w:r w:rsidRPr="00AF32B1">
        <w:rPr>
          <w:lang w:val="en-US"/>
        </w:rPr>
        <w:t xml:space="preserve">changes the transfer coefficient of the </w:t>
      </w:r>
      <w:r w:rsidRPr="00AF32B1">
        <w:rPr>
          <w:lang w:val="en-US"/>
        </w:rPr>
        <w:softHyphen/>
        <w:t xml:space="preserve">divider on resistors </w:t>
      </w:r>
      <w:r>
        <w:rPr>
          <w:lang w:val="en-US" w:eastAsia="en-US" w:bidi="en-US"/>
        </w:rPr>
        <w:t xml:space="preserve">R </w:t>
      </w:r>
      <w:r>
        <w:rPr>
          <w:vertAlign w:val="subscript"/>
          <w:lang w:val="en-US" w:eastAsia="en-US" w:bidi="en-US"/>
        </w:rPr>
        <w:t>1</w:t>
      </w:r>
      <w:r w:rsidRPr="00AF32B1">
        <w:rPr>
          <w:lang w:val="en-US"/>
        </w:rPr>
        <w:t xml:space="preserve"> </w:t>
      </w:r>
      <w:r>
        <w:rPr>
          <w:i/>
          <w:iCs/>
          <w:lang w:val="en-US" w:eastAsia="en-US" w:bidi="en-US"/>
        </w:rPr>
        <w:t xml:space="preserve">—R4 . </w:t>
      </w:r>
      <w:r w:rsidRPr="00AF32B1">
        <w:rPr>
          <w:i/>
          <w:iCs/>
          <w:lang w:val="en-US"/>
        </w:rPr>
        <w:t xml:space="preserve">_ </w:t>
      </w:r>
      <w:r>
        <w:rPr>
          <w:i/>
          <w:iCs/>
          <w:vertAlign w:val="subscript"/>
          <w:lang w:val="en-US" w:eastAsia="en-US" w:bidi="en-US"/>
        </w:rPr>
        <w:t>_</w:t>
      </w:r>
      <w:r>
        <w:rPr>
          <w:lang w:val="en-US" w:eastAsia="en-US" w:bidi="en-US"/>
        </w:rPr>
        <w:t xml:space="preserve"> </w:t>
      </w:r>
      <w:r w:rsidRPr="00AF32B1">
        <w:rPr>
          <w:lang w:val="en-US"/>
        </w:rPr>
        <w:t xml:space="preserve">The smallest slope of the voltage </w:t>
      </w:r>
      <w:r w:rsidRPr="00AF32B1">
        <w:rPr>
          <w:lang w:val="en-US"/>
        </w:rPr>
        <w:softHyphen/>
        <w:t xml:space="preserve">at the output of the GPN is </w:t>
      </w:r>
      <w:r>
        <w:rPr>
          <w:lang w:val="en-US" w:eastAsia="en-US" w:bidi="en-US"/>
        </w:rPr>
        <w:t xml:space="preserve">100 </w:t>
      </w:r>
      <w:r>
        <w:rPr>
          <w:lang w:val="ru-RU"/>
        </w:rPr>
        <w:t>μ</w:t>
      </w:r>
      <w:r w:rsidRPr="00AF32B1">
        <w:rPr>
          <w:lang w:val="en-US"/>
        </w:rPr>
        <w:t xml:space="preserve">V/s (at a current of 10 </w:t>
      </w:r>
      <w:r w:rsidRPr="00AF32B1">
        <w:rPr>
          <w:vertAlign w:val="superscript"/>
          <w:lang w:val="en-US"/>
        </w:rPr>
        <w:t xml:space="preserve">-15 </w:t>
      </w:r>
      <w:r w:rsidRPr="00AF32B1">
        <w:rPr>
          <w:lang w:val="en-US"/>
        </w:rPr>
        <w:t>A).</w:t>
      </w:r>
    </w:p>
    <w:p w:rsidR="00E8344E" w:rsidRDefault="00B1693A">
      <w:pPr>
        <w:pStyle w:val="100"/>
        <w:spacing w:after="80" w:line="221" w:lineRule="auto"/>
        <w:ind w:firstLine="0"/>
        <w:jc w:val="right"/>
      </w:pPr>
      <w:r w:rsidRPr="00AF32B1">
        <w:rPr>
          <w:lang w:val="en-US"/>
        </w:rPr>
        <w:t xml:space="preserve">Current reproduction </w:t>
      </w:r>
      <w:r w:rsidRPr="00AF32B1">
        <w:rPr>
          <w:lang w:val="en-US"/>
        </w:rPr>
        <w:t>error at the output of such a source</w:t>
      </w:r>
    </w:p>
    <w:p w:rsidR="00E8344E" w:rsidRDefault="00B1693A">
      <w:pPr>
        <w:pStyle w:val="100"/>
        <w:spacing w:after="200"/>
        <w:ind w:firstLine="0"/>
      </w:pPr>
      <w:r>
        <w:rPr>
          <w:lang w:val="en-US" w:eastAsia="en-US" w:bidi="en-US"/>
        </w:rPr>
        <w:t xml:space="preserve">80 </w:t>
      </w:r>
      <w:r>
        <w:rPr>
          <w:lang w:val="en-US" w:eastAsia="en-US" w:bidi="en-US"/>
        </w:rPr>
        <w:br w:type="page"/>
      </w:r>
      <w:r w:rsidRPr="00AF32B1">
        <w:rPr>
          <w:lang w:val="en-US"/>
        </w:rPr>
        <w:lastRenderedPageBreak/>
        <w:t xml:space="preserve">is determined by the driving voltage source, input and output </w:t>
      </w:r>
      <w:r w:rsidRPr="00AF32B1">
        <w:rPr>
          <w:lang w:val="en-US"/>
        </w:rPr>
        <w:softHyphen/>
        <w:t xml:space="preserve">dividers, operational resistor, storage </w:t>
      </w:r>
      <w:r w:rsidRPr="00AF32B1">
        <w:rPr>
          <w:lang w:val="en-US"/>
        </w:rPr>
        <w:softHyphen/>
        <w:t xml:space="preserve">capacitor in the feedback circuit of the UPT, and differentiating </w:t>
      </w:r>
      <w:r w:rsidRPr="00AF32B1">
        <w:rPr>
          <w:lang w:val="en-US"/>
        </w:rPr>
        <w:softHyphen/>
        <w:t>capacitor. The parameters of all these eleme</w:t>
      </w:r>
      <w:r w:rsidRPr="00AF32B1">
        <w:rPr>
          <w:lang w:val="en-US"/>
        </w:rPr>
        <w:t xml:space="preserve">nts are stable and little dependent on temperature. The stability of the current at the output is also affected by </w:t>
      </w:r>
      <w:r w:rsidRPr="00AF32B1">
        <w:rPr>
          <w:lang w:val="en-US"/>
        </w:rPr>
        <w:softHyphen/>
        <w:t>fluctuations in the gain of the DCET, zero drift and parasitic current of the DCET, as well as the leakage resistance of the storage and dif</w:t>
      </w:r>
      <w:r w:rsidRPr="00AF32B1">
        <w:rPr>
          <w:lang w:val="en-US"/>
        </w:rPr>
        <w:t xml:space="preserve">ferentiating </w:t>
      </w:r>
      <w:r w:rsidRPr="00AF32B1">
        <w:rPr>
          <w:lang w:val="en-US"/>
        </w:rPr>
        <w:softHyphen/>
        <w:t xml:space="preserve">capacitors. However, even these influences can be reduced to </w:t>
      </w:r>
      <w:r w:rsidRPr="00AF32B1">
        <w:rPr>
          <w:lang w:val="en-US"/>
        </w:rPr>
        <w:softHyphen/>
        <w:t xml:space="preserve">sufficiently small ones. The reproducibility of the source lies at the level of </w:t>
      </w:r>
      <w:r>
        <w:rPr>
          <w:lang w:val="en-US" w:eastAsia="en-US" w:bidi="en-US"/>
        </w:rPr>
        <w:t>0.1–0.2%.</w:t>
      </w:r>
    </w:p>
    <w:p w:rsidR="00E8344E" w:rsidRDefault="00B1693A">
      <w:pPr>
        <w:pStyle w:val="72"/>
        <w:keepNext/>
        <w:keepLines/>
        <w:numPr>
          <w:ilvl w:val="0"/>
          <w:numId w:val="1"/>
        </w:numPr>
        <w:tabs>
          <w:tab w:val="left" w:pos="328"/>
        </w:tabs>
        <w:spacing w:after="100" w:line="209" w:lineRule="auto"/>
        <w:jc w:val="both"/>
      </w:pPr>
      <w:bookmarkStart w:id="4" w:name="bookmark6"/>
      <w:r>
        <w:rPr>
          <w:lang w:val="ru-RU"/>
        </w:rPr>
        <w:t>Sources with variable capacity</w:t>
      </w:r>
      <w:bookmarkEnd w:id="4"/>
    </w:p>
    <w:p w:rsidR="00E8344E" w:rsidRDefault="00B1693A">
      <w:pPr>
        <w:pStyle w:val="1"/>
        <w:spacing w:after="160" w:line="209" w:lineRule="auto"/>
        <w:ind w:firstLine="400"/>
        <w:jc w:val="both"/>
      </w:pPr>
      <w:r w:rsidRPr="00AF32B1">
        <w:rPr>
          <w:lang w:val="en-US"/>
        </w:rPr>
        <w:t xml:space="preserve">time-varying capacitance </w:t>
      </w:r>
      <w:r w:rsidRPr="00AF32B1">
        <w:rPr>
          <w:i/>
          <w:iCs/>
          <w:lang w:val="en-US"/>
        </w:rPr>
        <w:t xml:space="preserve">C is included </w:t>
      </w:r>
      <w:r w:rsidRPr="00AF32B1">
        <w:rPr>
          <w:lang w:val="en-US"/>
        </w:rPr>
        <w:t xml:space="preserve">in the circuit of a constant voltage source </w:t>
      </w:r>
      <w:r>
        <w:rPr>
          <w:i/>
          <w:iCs/>
          <w:lang w:val="en-US" w:eastAsia="en-US" w:bidi="en-US"/>
        </w:rPr>
        <w:t xml:space="preserve">U , </w:t>
      </w:r>
      <w:r w:rsidRPr="00AF32B1">
        <w:rPr>
          <w:lang w:val="en-US"/>
        </w:rPr>
        <w:t xml:space="preserve">then the current in the load will be equal to </w:t>
      </w:r>
      <w:r>
        <w:rPr>
          <w:lang w:val="en-US" w:eastAsia="en-US" w:bidi="en-US"/>
        </w:rPr>
        <w:t xml:space="preserve">I(t) </w:t>
      </w:r>
      <w:r>
        <w:rPr>
          <w:i/>
          <w:iCs/>
          <w:lang w:val="en-US" w:eastAsia="en-US" w:bidi="en-US"/>
        </w:rPr>
        <w:t xml:space="preserve">= dQ(t) </w:t>
      </w:r>
      <w:r>
        <w:rPr>
          <w:rFonts w:ascii="Arial Unicode MS" w:eastAsia="Arial Unicode MS" w:hAnsi="Arial Unicode MS" w:cs="Arial Unicode MS"/>
          <w:i/>
          <w:iCs/>
          <w:sz w:val="19"/>
          <w:szCs w:val="19"/>
          <w:lang w:val="en-US" w:eastAsia="en-US" w:bidi="en-US"/>
        </w:rPr>
        <w:t xml:space="preserve">∣ </w:t>
      </w:r>
      <w:r>
        <w:rPr>
          <w:i/>
          <w:iCs/>
          <w:lang w:val="en-US" w:eastAsia="en-US" w:bidi="en-US"/>
        </w:rPr>
        <w:t>dt=UdC(t)∕dt,</w:t>
      </w:r>
      <w:r>
        <w:rPr>
          <w:lang w:val="en-US" w:eastAsia="en-US" w:bidi="en-US"/>
        </w:rPr>
        <w:t xml:space="preserve"> </w:t>
      </w:r>
      <w:r w:rsidRPr="00AF32B1">
        <w:rPr>
          <w:lang w:val="en-US"/>
        </w:rPr>
        <w:t xml:space="preserve">i.e. for </w:t>
      </w:r>
      <w:r>
        <w:rPr>
          <w:i/>
          <w:iCs/>
          <w:lang w:val="en-US" w:eastAsia="en-US" w:bidi="en-US"/>
        </w:rPr>
        <w:t xml:space="preserve">dC(t) </w:t>
      </w:r>
      <w:r>
        <w:rPr>
          <w:rFonts w:ascii="Arial Unicode MS" w:eastAsia="Arial Unicode MS" w:hAnsi="Arial Unicode MS" w:cs="Arial Unicode MS"/>
          <w:i/>
          <w:iCs/>
          <w:sz w:val="19"/>
          <w:szCs w:val="19"/>
          <w:lang w:val="en-US" w:eastAsia="en-US" w:bidi="en-US"/>
        </w:rPr>
        <w:t xml:space="preserve">∣ </w:t>
      </w:r>
      <w:r>
        <w:rPr>
          <w:i/>
          <w:iCs/>
          <w:lang w:val="en-US" w:eastAsia="en-US" w:bidi="en-US"/>
        </w:rPr>
        <w:t xml:space="preserve">dt </w:t>
      </w:r>
      <w:r>
        <w:rPr>
          <w:lang w:val="en-US" w:eastAsia="en-US" w:bidi="en-US"/>
        </w:rPr>
        <w:t xml:space="preserve">= const </w:t>
      </w:r>
      <w:r w:rsidRPr="00AF32B1">
        <w:rPr>
          <w:lang w:val="en-US"/>
        </w:rPr>
        <w:t xml:space="preserve">we have </w:t>
      </w:r>
      <w:r>
        <w:rPr>
          <w:lang w:val="en-US" w:eastAsia="en-US" w:bidi="en-US"/>
        </w:rPr>
        <w:t xml:space="preserve">I=const </w:t>
      </w:r>
      <w:r w:rsidRPr="00AF32B1">
        <w:rPr>
          <w:lang w:val="en-US"/>
        </w:rPr>
        <w:t xml:space="preserve">[L. </w:t>
      </w:r>
      <w:r>
        <w:rPr>
          <w:lang w:val="en-US" w:eastAsia="en-US" w:bidi="en-US"/>
        </w:rPr>
        <w:t xml:space="preserve">3-4]. The </w:t>
      </w:r>
      <w:r w:rsidRPr="00AF32B1">
        <w:rPr>
          <w:lang w:val="en-US"/>
        </w:rPr>
        <w:t xml:space="preserve">leakage </w:t>
      </w:r>
      <w:r w:rsidRPr="00AF32B1">
        <w:rPr>
          <w:lang w:val="en-US"/>
        </w:rPr>
        <w:softHyphen/>
        <w:t xml:space="preserve">resistance of the capacitor must be large enough </w:t>
      </w:r>
      <w:r w:rsidRPr="00AF32B1">
        <w:rPr>
          <w:lang w:val="en-US"/>
        </w:rPr>
        <w:softHyphen/>
        <w:t xml:space="preserve">, otherwise the </w:t>
      </w:r>
      <w:r w:rsidRPr="00AF32B1">
        <w:rPr>
          <w:lang w:val="en-US"/>
        </w:rPr>
        <w:t xml:space="preserve">leakage current through the insulation will be added to the current through the capacitance. Such sources are used only when measuring </w:t>
      </w:r>
      <w:r w:rsidRPr="00AF32B1">
        <w:rPr>
          <w:lang w:val="en-US"/>
        </w:rPr>
        <w:softHyphen/>
        <w:t xml:space="preserve">high resistances, when it is sufficient to know only the average value of the current over a certain time and there are </w:t>
      </w:r>
      <w:r w:rsidRPr="00AF32B1">
        <w:rPr>
          <w:lang w:val="en-US"/>
        </w:rPr>
        <w:t>no high requirements for the constancy of the current in time, and, consequently, for the nature of the capacitance change.</w:t>
      </w:r>
    </w:p>
    <w:p w:rsidR="00E8344E" w:rsidRDefault="00B1693A">
      <w:pPr>
        <w:pStyle w:val="1"/>
        <w:numPr>
          <w:ilvl w:val="0"/>
          <w:numId w:val="1"/>
        </w:numPr>
        <w:tabs>
          <w:tab w:val="left" w:pos="328"/>
        </w:tabs>
        <w:spacing w:after="100" w:line="209" w:lineRule="auto"/>
        <w:ind w:firstLine="0"/>
        <w:jc w:val="both"/>
      </w:pPr>
      <w:r>
        <w:rPr>
          <w:b/>
          <w:bCs/>
          <w:lang w:val="ru-RU"/>
        </w:rPr>
        <w:t>Sources with direct charge transfer</w:t>
      </w:r>
    </w:p>
    <w:p w:rsidR="00E8344E" w:rsidRDefault="00B1693A">
      <w:pPr>
        <w:pStyle w:val="1"/>
        <w:spacing w:after="780" w:line="209" w:lineRule="auto"/>
        <w:ind w:firstLine="400"/>
        <w:jc w:val="both"/>
      </w:pPr>
      <w:r>
        <w:rPr>
          <w:noProof/>
          <w:lang w:val="ru-RU" w:bidi="ar-SA"/>
        </w:rPr>
        <w:drawing>
          <wp:anchor distT="0" distB="0" distL="114300" distR="114300" simplePos="0" relativeHeight="125829392" behindDoc="0" locked="0" layoutInCell="1" allowOverlap="1">
            <wp:simplePos x="0" y="0"/>
            <wp:positionH relativeFrom="page">
              <wp:posOffset>2872105</wp:posOffset>
            </wp:positionH>
            <wp:positionV relativeFrom="paragraph">
              <wp:posOffset>1092200</wp:posOffset>
            </wp:positionV>
            <wp:extent cx="816610" cy="877570"/>
            <wp:effectExtent l="0" t="0" r="0" b="0"/>
            <wp:wrapSquare wrapText="left"/>
            <wp:docPr id="72" name="Shape 72"/>
            <wp:cNvGraphicFramePr/>
            <a:graphic xmlns:a="http://schemas.openxmlformats.org/drawingml/2006/main">
              <a:graphicData uri="http://schemas.openxmlformats.org/drawingml/2006/picture">
                <pic:pic xmlns:pic="http://schemas.openxmlformats.org/drawingml/2006/picture">
                  <pic:nvPicPr>
                    <pic:cNvPr id="73" name="Picture box 73"/>
                    <pic:cNvPicPr/>
                  </pic:nvPicPr>
                  <pic:blipFill>
                    <a:blip r:embed="rId39"/>
                    <a:stretch/>
                  </pic:blipFill>
                  <pic:spPr>
                    <a:xfrm>
                      <a:off x="0" y="0"/>
                      <a:ext cx="816610" cy="877570"/>
                    </a:xfrm>
                    <a:prstGeom prst="rect">
                      <a:avLst/>
                    </a:prstGeom>
                  </pic:spPr>
                </pic:pic>
              </a:graphicData>
            </a:graphic>
          </wp:anchor>
        </w:drawing>
      </w:r>
      <w:r w:rsidRPr="00AF32B1">
        <w:rPr>
          <w:lang w:val="en-US"/>
        </w:rPr>
        <w:t xml:space="preserve">In current sources based on the principle of an atomic battery (Fig. </w:t>
      </w:r>
      <w:r>
        <w:rPr>
          <w:lang w:val="en-US" w:eastAsia="en-US" w:bidi="en-US"/>
        </w:rPr>
        <w:t xml:space="preserve">3-21), α- </w:t>
      </w:r>
      <w:r w:rsidRPr="00AF32B1">
        <w:rPr>
          <w:lang w:val="en-US"/>
        </w:rPr>
        <w:t xml:space="preserve">or </w:t>
      </w:r>
      <w:r>
        <w:rPr>
          <w:lang w:val="en-US" w:eastAsia="en-US" w:bidi="en-US"/>
        </w:rPr>
        <w:t xml:space="preserve">β - </w:t>
      </w:r>
      <w:r w:rsidRPr="00AF32B1">
        <w:rPr>
          <w:lang w:val="en-US"/>
        </w:rPr>
        <w:t xml:space="preserve">particles emitted by the emitter </w:t>
      </w:r>
      <w:r w:rsidRPr="00AF32B1">
        <w:rPr>
          <w:lang w:val="en-US"/>
        </w:rPr>
        <w:softHyphen/>
        <w:t xml:space="preserve">E </w:t>
      </w:r>
      <w:r w:rsidRPr="00AF32B1">
        <w:rPr>
          <w:i/>
          <w:iCs/>
          <w:lang w:val="en-US"/>
        </w:rPr>
        <w:t xml:space="preserve">fly </w:t>
      </w:r>
      <w:r w:rsidRPr="00AF32B1">
        <w:rPr>
          <w:lang w:val="en-US"/>
        </w:rPr>
        <w:t xml:space="preserve">through the vacuum gap and </w:t>
      </w:r>
      <w:r w:rsidRPr="00AF32B1">
        <w:rPr>
          <w:lang w:val="en-US"/>
        </w:rPr>
        <w:softHyphen/>
        <w:t xml:space="preserve">are collected on the collector K. Through the load </w:t>
      </w:r>
      <w:r>
        <w:rPr>
          <w:i/>
          <w:iCs/>
          <w:lang w:val="en-US" w:eastAsia="en-US" w:bidi="en-US"/>
        </w:rPr>
        <w:t>R</w:t>
      </w:r>
      <w:r>
        <w:rPr>
          <w:lang w:val="en-US" w:eastAsia="en-US" w:bidi="en-US"/>
        </w:rPr>
        <w:t xml:space="preserve"> current flows </w:t>
      </w:r>
      <w:r w:rsidRPr="00AF32B1">
        <w:rPr>
          <w:lang w:val="en-US"/>
        </w:rPr>
        <w:t xml:space="preserve">in the external </w:t>
      </w:r>
      <w:r w:rsidRPr="00AF32B1">
        <w:rPr>
          <w:lang w:val="en-US"/>
        </w:rPr>
        <w:softHyphen/>
        <w:t xml:space="preserve">circuit of the battery. The current-voltage characteristic </w:t>
      </w:r>
      <w:r w:rsidRPr="00AF32B1">
        <w:rPr>
          <w:lang w:val="en-US"/>
        </w:rPr>
        <w:softHyphen/>
        <w:t xml:space="preserve">of the sources (Fig. </w:t>
      </w:r>
      <w:r>
        <w:rPr>
          <w:lang w:val="en-US" w:eastAsia="en-US" w:bidi="en-US"/>
        </w:rPr>
        <w:t xml:space="preserve">3-22) </w:t>
      </w:r>
      <w:r w:rsidRPr="00AF32B1">
        <w:rPr>
          <w:lang w:val="en-US"/>
        </w:rPr>
        <w:t>is symmetrical [L</w:t>
      </w:r>
      <w:r w:rsidRPr="00AF32B1">
        <w:rPr>
          <w:lang w:val="en-US"/>
        </w:rPr>
        <w:t xml:space="preserve">. </w:t>
      </w:r>
      <w:r>
        <w:rPr>
          <w:lang w:val="en-US" w:eastAsia="en-US" w:bidi="en-US"/>
        </w:rPr>
        <w:t xml:space="preserve">3-3]. </w:t>
      </w:r>
      <w:r w:rsidRPr="00AF32B1">
        <w:rPr>
          <w:lang w:val="en-US"/>
        </w:rPr>
        <w:t xml:space="preserve">By </w:t>
      </w:r>
      <w:r w:rsidRPr="00AF32B1">
        <w:rPr>
          <w:lang w:val="en-US"/>
        </w:rPr>
        <w:softHyphen/>
        <w:t>changing the additional voltage source, it is possible to</w:t>
      </w:r>
    </w:p>
    <w:p w:rsidR="00E8344E" w:rsidRDefault="00B1693A">
      <w:pPr>
        <w:pStyle w:val="100"/>
        <w:spacing w:after="700"/>
        <w:ind w:firstLine="0"/>
        <w:jc w:val="both"/>
      </w:pPr>
      <w:r w:rsidRPr="00AF32B1">
        <w:rPr>
          <w:lang w:val="en-US"/>
        </w:rPr>
        <w:t xml:space="preserve">Rice. </w:t>
      </w:r>
      <w:r>
        <w:rPr>
          <w:lang w:val="en-US" w:eastAsia="en-US" w:bidi="en-US"/>
        </w:rPr>
        <w:t xml:space="preserve">3-21. </w:t>
      </w:r>
      <w:r>
        <w:rPr>
          <w:lang w:val="ru-RU"/>
        </w:rPr>
        <w:t>Nuclear power source.</w:t>
      </w:r>
    </w:p>
    <w:p w:rsidR="00E8344E" w:rsidRDefault="00B1693A">
      <w:pPr>
        <w:pStyle w:val="1"/>
        <w:tabs>
          <w:tab w:val="left" w:pos="5483"/>
        </w:tabs>
        <w:spacing w:after="180" w:line="226" w:lineRule="auto"/>
        <w:ind w:firstLine="0"/>
        <w:jc w:val="both"/>
        <w:rPr>
          <w:sz w:val="16"/>
          <w:szCs w:val="16"/>
        </w:rPr>
      </w:pPr>
      <w:r w:rsidRPr="00AF32B1">
        <w:rPr>
          <w:lang w:val="en-US"/>
        </w:rPr>
        <w:t xml:space="preserve">ensure the saturation mode and thus high internal </w:t>
      </w:r>
      <w:r w:rsidRPr="00AF32B1">
        <w:rPr>
          <w:lang w:val="en-US"/>
        </w:rPr>
        <w:softHyphen/>
        <w:t xml:space="preserve">resistance of the source. The stability of such sources </w:t>
      </w:r>
      <w:r w:rsidRPr="00AF32B1">
        <w:rPr>
          <w:lang w:val="en-US"/>
        </w:rPr>
        <w:softHyphen/>
        <w:t>depends on the half-life of the emitter, the</w:t>
      </w:r>
      <w:r w:rsidRPr="00AF32B1">
        <w:rPr>
          <w:lang w:val="en-US"/>
        </w:rPr>
        <w:t xml:space="preserve"> </w:t>
      </w:r>
      <w:r w:rsidRPr="00AF32B1">
        <w:rPr>
          <w:lang w:val="en-US"/>
        </w:rPr>
        <w:softHyphen/>
        <w:t xml:space="preserve">retention of vacuum, and the constancy of the secondary electron </w:t>
      </w:r>
      <w:r w:rsidRPr="00AF32B1">
        <w:rPr>
          <w:sz w:val="16"/>
          <w:szCs w:val="16"/>
          <w:lang w:val="en-US"/>
        </w:rPr>
        <w:t xml:space="preserve">6-377 </w:t>
      </w:r>
      <w:r w:rsidRPr="00AF32B1">
        <w:rPr>
          <w:sz w:val="16"/>
          <w:szCs w:val="16"/>
          <w:lang w:val="en-US"/>
        </w:rPr>
        <w:tab/>
      </w:r>
      <w:r>
        <w:rPr>
          <w:sz w:val="16"/>
          <w:szCs w:val="16"/>
          <w:lang w:val="en-US" w:eastAsia="en-US" w:bidi="en-US"/>
        </w:rPr>
        <w:t>81</w:t>
      </w:r>
      <w:r>
        <w:br w:type="page"/>
      </w:r>
    </w:p>
    <w:p w:rsidR="00E8344E" w:rsidRDefault="00B1693A">
      <w:pPr>
        <w:pStyle w:val="1"/>
        <w:spacing w:after="0" w:line="206" w:lineRule="auto"/>
        <w:ind w:firstLine="0"/>
        <w:jc w:val="both"/>
      </w:pPr>
      <w:r>
        <w:rPr>
          <w:noProof/>
          <w:lang w:val="ru-RU" w:bidi="ar-SA"/>
        </w:rPr>
        <w:lastRenderedPageBreak/>
        <w:drawing>
          <wp:anchor distT="0" distB="233045" distL="137160" distR="130175" simplePos="0" relativeHeight="125829393" behindDoc="0" locked="0" layoutInCell="1" allowOverlap="1">
            <wp:simplePos x="0" y="0"/>
            <wp:positionH relativeFrom="page">
              <wp:posOffset>264795</wp:posOffset>
            </wp:positionH>
            <wp:positionV relativeFrom="margin">
              <wp:posOffset>100330</wp:posOffset>
            </wp:positionV>
            <wp:extent cx="1286510" cy="2078990"/>
            <wp:effectExtent l="0" t="0" r="0" b="0"/>
            <wp:wrapSquare wrapText="right"/>
            <wp:docPr id="74" name="Shape 74"/>
            <wp:cNvGraphicFramePr/>
            <a:graphic xmlns:a="http://schemas.openxmlformats.org/drawingml/2006/main">
              <a:graphicData uri="http://schemas.openxmlformats.org/drawingml/2006/picture">
                <pic:pic xmlns:pic="http://schemas.openxmlformats.org/drawingml/2006/picture">
                  <pic:nvPicPr>
                    <pic:cNvPr id="75" name="Picture box 75"/>
                    <pic:cNvPicPr/>
                  </pic:nvPicPr>
                  <pic:blipFill>
                    <a:blip r:embed="rId40"/>
                    <a:stretch/>
                  </pic:blipFill>
                  <pic:spPr>
                    <a:xfrm>
                      <a:off x="0" y="0"/>
                      <a:ext cx="1286510" cy="2078990"/>
                    </a:xfrm>
                    <a:prstGeom prst="rect">
                      <a:avLst/>
                    </a:prstGeom>
                  </pic:spPr>
                </pic:pic>
              </a:graphicData>
            </a:graphic>
          </wp:anchor>
        </w:drawing>
      </w:r>
      <w:r>
        <w:rPr>
          <w:noProof/>
          <w:lang w:val="ru-RU" w:bidi="ar-SA"/>
        </w:rPr>
        <mc:AlternateContent>
          <mc:Choice Requires="wps">
            <w:drawing>
              <wp:anchor distT="0" distB="0" distL="0" distR="0" simplePos="0" relativeHeight="251665408" behindDoc="0" locked="0" layoutInCell="1" allowOverlap="1">
                <wp:simplePos x="0" y="0"/>
                <wp:positionH relativeFrom="page">
                  <wp:posOffset>241935</wp:posOffset>
                </wp:positionH>
                <wp:positionV relativeFrom="margin">
                  <wp:posOffset>2173605</wp:posOffset>
                </wp:positionV>
                <wp:extent cx="1323340" cy="237490"/>
                <wp:effectExtent l="0" t="0" r="0" b="0"/>
                <wp:wrapNone/>
                <wp:docPr id="76" name="Shape 76"/>
                <wp:cNvGraphicFramePr/>
                <a:graphic xmlns:a="http://schemas.openxmlformats.org/drawingml/2006/main">
                  <a:graphicData uri="http://schemas.microsoft.com/office/word/2010/wordprocessingShape">
                    <wps:wsp>
                      <wps:cNvSpPr txBox="1"/>
                      <wps:spPr>
                        <a:xfrm>
                          <a:off x="0" y="0"/>
                          <a:ext cx="1323340" cy="237490"/>
                        </a:xfrm>
                        <a:prstGeom prst="rect">
                          <a:avLst/>
                        </a:prstGeom>
                        <a:noFill/>
                      </wps:spPr>
                      <wps:txbx>
                        <w:txbxContent>
                          <w:p w:rsidR="00E8344E" w:rsidRDefault="00B1693A">
                            <w:pPr>
                              <w:pStyle w:val="a5"/>
                              <w:spacing w:line="226" w:lineRule="auto"/>
                              <w:rPr>
                                <w:sz w:val="16"/>
                                <w:szCs w:val="16"/>
                              </w:rPr>
                            </w:pPr>
                            <w:r>
                              <w:rPr>
                                <w:rFonts w:ascii="Cambria" w:eastAsia="Cambria" w:hAnsi="Cambria" w:cs="Cambria"/>
                                <w:b/>
                                <w:bCs/>
                                <w:sz w:val="16"/>
                                <w:szCs w:val="16"/>
                                <w:lang w:val="ru-RU"/>
                              </w:rPr>
                              <w:t>источника на атомной батарее.</w:t>
                            </w:r>
                          </w:p>
                        </w:txbxContent>
                      </wps:txbx>
                      <wps:bodyPr lIns="0" tIns="0" rIns="0" bIns="0"/>
                    </wps:wsp>
                  </a:graphicData>
                </a:graphic>
              </wp:anchor>
            </w:drawing>
          </mc:Choice>
          <mc:Fallback>
            <w:pict>
              <v:shape id="_x0000_s1102" type="#_x0000_t202" style="position:absolute;margin-left:19.050000000000001pt;margin-top:171.15000000000001pt;width:104.2pt;height:18.699999999999999pt;z-index:251657743;mso-wrap-distance-left:0;mso-wrap-distance-right:0;mso-position-horizontal-relative:page;mso-position-vertical-relative:margin" filled="f" stroked="f">
                <v:textbox inset="0,0,0,0">
                  <w:txbxContent>
                    <w:p>
                      <w:pPr>
                        <w:pStyle w:val="Style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источника на атомной батарее.</w:t>
                      </w:r>
                    </w:p>
                  </w:txbxContent>
                </v:textbox>
                <w10:wrap anchorx="page" anchory="margin"/>
              </v:shape>
            </w:pict>
          </mc:Fallback>
        </mc:AlternateContent>
      </w:r>
      <w:r w:rsidRPr="00AF32B1">
        <w:rPr>
          <w:lang w:val="en-US"/>
        </w:rPr>
        <w:t xml:space="preserve">emissions from internal surfaces </w:t>
      </w:r>
      <w:r w:rsidRPr="00AF32B1">
        <w:rPr>
          <w:lang w:val="en-US"/>
        </w:rPr>
        <w:softHyphen/>
        <w:t xml:space="preserve">under the influence of radioactive </w:t>
      </w:r>
      <w:r w:rsidRPr="00AF32B1">
        <w:rPr>
          <w:lang w:val="en-US"/>
        </w:rPr>
        <w:softHyphen/>
      </w:r>
      <w:r w:rsidRPr="00AF32B1">
        <w:rPr>
          <w:lang w:val="en-US"/>
        </w:rPr>
        <w:t xml:space="preserve">radiation, etc. Vacuum radioactive current sources have a lower level of static </w:t>
      </w:r>
      <w:r w:rsidRPr="00AF32B1">
        <w:rPr>
          <w:lang w:val="en-US"/>
        </w:rPr>
        <w:softHyphen/>
        <w:t xml:space="preserve">current fluctuations than ionization ones, and are most </w:t>
      </w:r>
      <w:r w:rsidRPr="00AF32B1">
        <w:rPr>
          <w:lang w:val="en-US"/>
        </w:rPr>
        <w:softHyphen/>
        <w:t xml:space="preserve">promising for currents of 10 </w:t>
      </w:r>
      <w:r w:rsidRPr="00AF32B1">
        <w:rPr>
          <w:vertAlign w:val="superscript"/>
          <w:lang w:val="en-US"/>
        </w:rPr>
        <w:t xml:space="preserve">-12 </w:t>
      </w:r>
      <w:r w:rsidRPr="00AF32B1">
        <w:rPr>
          <w:lang w:val="en-US"/>
        </w:rPr>
        <w:t>A and below.</w:t>
      </w:r>
    </w:p>
    <w:p w:rsidR="00E8344E" w:rsidRDefault="00B1693A">
      <w:pPr>
        <w:pStyle w:val="1"/>
        <w:numPr>
          <w:ilvl w:val="0"/>
          <w:numId w:val="1"/>
        </w:numPr>
        <w:tabs>
          <w:tab w:val="left" w:pos="334"/>
        </w:tabs>
        <w:spacing w:after="100" w:line="206" w:lineRule="auto"/>
        <w:ind w:firstLine="0"/>
        <w:jc w:val="both"/>
      </w:pPr>
      <w:r>
        <w:rPr>
          <w:b/>
          <w:bCs/>
          <w:lang w:val="ru-RU"/>
        </w:rPr>
        <w:t>Sources on photocells</w:t>
      </w:r>
    </w:p>
    <w:p w:rsidR="00E8344E" w:rsidRDefault="00B1693A">
      <w:pPr>
        <w:pStyle w:val="1"/>
        <w:spacing w:after="140" w:line="206" w:lineRule="auto"/>
        <w:jc w:val="both"/>
      </w:pPr>
      <w:r w:rsidRPr="00AF32B1">
        <w:rPr>
          <w:lang w:val="en-US"/>
        </w:rPr>
        <w:t xml:space="preserve">By changing the illumination of the photocell </w:t>
      </w:r>
      <w:r w:rsidRPr="00AF32B1">
        <w:rPr>
          <w:lang w:val="en-US"/>
        </w:rPr>
        <w:softHyphen/>
        <w:t>, o</w:t>
      </w:r>
      <w:r w:rsidRPr="00AF32B1">
        <w:rPr>
          <w:lang w:val="en-US"/>
        </w:rPr>
        <w:t xml:space="preserve">ne can smoothly adjust </w:t>
      </w:r>
      <w:r w:rsidRPr="00AF32B1">
        <w:rPr>
          <w:lang w:val="en-US"/>
        </w:rPr>
        <w:softHyphen/>
        <w:t xml:space="preserve">the current in its circuit over a wide range. The limiting possibilities </w:t>
      </w:r>
      <w:r w:rsidRPr="00AF32B1">
        <w:rPr>
          <w:lang w:val="en-US"/>
        </w:rPr>
        <w:softHyphen/>
        <w:t xml:space="preserve">are limited by the dark current of the photocell, which is </w:t>
      </w:r>
      <w:r w:rsidRPr="00AF32B1">
        <w:rPr>
          <w:lang w:val="en-US"/>
        </w:rPr>
        <w:softHyphen/>
        <w:t xml:space="preserve">10 -10 -10 </w:t>
      </w:r>
      <w:r>
        <w:rPr>
          <w:lang w:val="en-US" w:eastAsia="en-US" w:bidi="en-US"/>
        </w:rPr>
        <w:t xml:space="preserve">-14 </w:t>
      </w:r>
      <w:r w:rsidRPr="00AF32B1">
        <w:rPr>
          <w:lang w:val="en-US"/>
        </w:rPr>
        <w:t xml:space="preserve">A </w:t>
      </w:r>
      <w:r>
        <w:rPr>
          <w:vertAlign w:val="superscript"/>
          <w:lang w:val="en-US" w:eastAsia="en-US" w:bidi="en-US"/>
        </w:rPr>
        <w:t xml:space="preserve">, </w:t>
      </w:r>
      <w:r w:rsidRPr="00AF32B1">
        <w:rPr>
          <w:vertAlign w:val="superscript"/>
          <w:lang w:val="en-US"/>
        </w:rPr>
        <w:t xml:space="preserve">and </w:t>
      </w:r>
      <w:r w:rsidRPr="00AF32B1">
        <w:rPr>
          <w:lang w:val="en-US"/>
        </w:rPr>
        <w:t>its temperature dependence, as well as the insulation resistance. “Fatigue”</w:t>
      </w:r>
      <w:r w:rsidRPr="00AF32B1">
        <w:rPr>
          <w:lang w:val="en-US"/>
        </w:rPr>
        <w:t xml:space="preserve"> of the photocathode causes </w:t>
      </w:r>
      <w:r w:rsidRPr="00AF32B1">
        <w:rPr>
          <w:lang w:val="en-US"/>
        </w:rPr>
        <w:softHyphen/>
        <w:t xml:space="preserve">current instability during prolonged use of the photocell. An electrometric lamp can serve as a photocell </w:t>
      </w:r>
      <w:r w:rsidRPr="00AF32B1">
        <w:rPr>
          <w:lang w:val="en-US"/>
        </w:rPr>
        <w:softHyphen/>
        <w:t xml:space="preserve">[L. </w:t>
      </w:r>
      <w:r>
        <w:rPr>
          <w:lang w:val="en-US" w:eastAsia="en-US" w:bidi="en-US"/>
        </w:rPr>
        <w:t xml:space="preserve">3-27], </w:t>
      </w:r>
      <w:r w:rsidRPr="00AF32B1">
        <w:rPr>
          <w:lang w:val="en-US"/>
        </w:rPr>
        <w:t xml:space="preserve">the control grid of which is illuminated and, working as a photocathode, is a current source. All other lamp </w:t>
      </w:r>
      <w:r w:rsidRPr="00AF32B1">
        <w:rPr>
          <w:lang w:val="en-US"/>
        </w:rPr>
        <w:t xml:space="preserve">electrodes are connected together. The source </w:t>
      </w:r>
      <w:r w:rsidRPr="00AF32B1">
        <w:rPr>
          <w:lang w:val="en-US"/>
        </w:rPr>
        <w:softHyphen/>
        <w:t xml:space="preserve">is powered by a </w:t>
      </w:r>
      <w:r>
        <w:rPr>
          <w:lang w:val="en-US" w:eastAsia="en-US" w:bidi="en-US"/>
        </w:rPr>
        <w:t xml:space="preserve">15 </w:t>
      </w:r>
      <w:r w:rsidRPr="00AF32B1">
        <w:rPr>
          <w:lang w:val="en-US"/>
        </w:rPr>
        <w:t xml:space="preserve">V battery, the output currents are </w:t>
      </w:r>
      <w:r>
        <w:rPr>
          <w:lang w:val="en-US" w:eastAsia="en-US" w:bidi="en-US"/>
        </w:rPr>
        <w:t xml:space="preserve">10 </w:t>
      </w:r>
      <w:r>
        <w:rPr>
          <w:vertAlign w:val="superscript"/>
          <w:lang w:val="en-US" w:eastAsia="en-US" w:bidi="en-US"/>
        </w:rPr>
        <w:t xml:space="preserve">-14 </w:t>
      </w:r>
      <w:r w:rsidRPr="00AF32B1">
        <w:rPr>
          <w:lang w:val="en-US"/>
        </w:rPr>
        <w:t xml:space="preserve">- </w:t>
      </w:r>
      <w:r>
        <w:rPr>
          <w:lang w:val="en-US" w:eastAsia="en-US" w:bidi="en-US"/>
        </w:rPr>
        <w:t xml:space="preserve">10 </w:t>
      </w:r>
      <w:r>
        <w:rPr>
          <w:vertAlign w:val="superscript"/>
          <w:lang w:val="en-US" w:eastAsia="en-US" w:bidi="en-US"/>
        </w:rPr>
        <w:t xml:space="preserve">-9 </w:t>
      </w:r>
      <w:r w:rsidRPr="00AF32B1">
        <w:rPr>
          <w:lang w:val="en-US"/>
        </w:rPr>
        <w:t xml:space="preserve">d. As a light radiation converter, you can use [L. </w:t>
      </w:r>
      <w:r>
        <w:rPr>
          <w:lang w:val="en-US" w:eastAsia="en-US" w:bidi="en-US"/>
        </w:rPr>
        <w:t xml:space="preserve">3-27] </w:t>
      </w:r>
      <w:r w:rsidRPr="00AF32B1">
        <w:rPr>
          <w:lang w:val="en-US"/>
        </w:rPr>
        <w:t xml:space="preserve">and a planar </w:t>
      </w:r>
      <w:r w:rsidRPr="00AF32B1">
        <w:rPr>
          <w:i/>
          <w:iCs/>
          <w:lang w:val="en-US"/>
        </w:rPr>
        <w:t xml:space="preserve">p-n-p- </w:t>
      </w:r>
      <w:r w:rsidRPr="00AF32B1">
        <w:rPr>
          <w:lang w:val="en-US"/>
        </w:rPr>
        <w:t>transistor.</w:t>
      </w:r>
    </w:p>
    <w:p w:rsidR="00E8344E" w:rsidRDefault="00B1693A">
      <w:pPr>
        <w:pStyle w:val="1"/>
        <w:numPr>
          <w:ilvl w:val="0"/>
          <w:numId w:val="1"/>
        </w:numPr>
        <w:tabs>
          <w:tab w:val="left" w:pos="328"/>
        </w:tabs>
        <w:spacing w:after="100" w:line="209" w:lineRule="auto"/>
        <w:ind w:firstLine="0"/>
        <w:jc w:val="both"/>
      </w:pPr>
      <w:r>
        <w:rPr>
          <w:b/>
          <w:bCs/>
          <w:lang w:val="ru-RU"/>
        </w:rPr>
        <w:t>Thermionic sources</w:t>
      </w:r>
    </w:p>
    <w:p w:rsidR="00E8344E" w:rsidRDefault="00B1693A">
      <w:pPr>
        <w:pStyle w:val="1"/>
        <w:spacing w:after="100" w:line="209" w:lineRule="auto"/>
        <w:jc w:val="both"/>
        <w:sectPr w:rsidR="00E8344E">
          <w:type w:val="continuous"/>
          <w:pgSz w:w="6606" w:h="10732"/>
          <w:pgMar w:top="535" w:right="483" w:bottom="42" w:left="323" w:header="0" w:footer="3" w:gutter="0"/>
          <w:cols w:space="720"/>
          <w:noEndnote/>
          <w:docGrid w:linePitch="360"/>
        </w:sectPr>
      </w:pPr>
      <w:r w:rsidRPr="00AF32B1">
        <w:rPr>
          <w:lang w:val="en-US"/>
        </w:rPr>
        <w:t xml:space="preserve">In such sources [L. </w:t>
      </w:r>
      <w:r>
        <w:rPr>
          <w:lang w:val="en-US" w:eastAsia="en-US" w:bidi="en-US"/>
        </w:rPr>
        <w:t xml:space="preserve">3-29] </w:t>
      </w:r>
      <w:r w:rsidRPr="00AF32B1">
        <w:rPr>
          <w:lang w:val="en-US"/>
        </w:rPr>
        <w:t xml:space="preserve">the current is formed by the flow of electrons from the cathode to the anode. In an evacuated </w:t>
      </w:r>
      <w:r w:rsidRPr="00AF32B1">
        <w:rPr>
          <w:lang w:val="en-US"/>
        </w:rPr>
        <w:softHyphen/>
        <w:t xml:space="preserve">cylinder </w:t>
      </w:r>
      <w:r>
        <w:rPr>
          <w:i/>
          <w:iCs/>
          <w:lang w:val="en-US" w:eastAsia="en-US" w:bidi="en-US"/>
        </w:rPr>
        <w:t>1</w:t>
      </w:r>
      <w:r>
        <w:rPr>
          <w:lang w:val="en-US" w:eastAsia="en-US" w:bidi="en-US"/>
        </w:rPr>
        <w:t xml:space="preserve"> </w:t>
      </w:r>
      <w:r w:rsidRPr="00AF32B1">
        <w:rPr>
          <w:lang w:val="en-US"/>
        </w:rPr>
        <w:t xml:space="preserve">a tungsten cathode in the form of a filament </w:t>
      </w:r>
      <w:r>
        <w:rPr>
          <w:i/>
          <w:iCs/>
          <w:lang w:val="en-US" w:eastAsia="en-US" w:bidi="en-US"/>
        </w:rPr>
        <w:t xml:space="preserve">2 </w:t>
      </w:r>
      <w:r w:rsidRPr="00AF32B1">
        <w:rPr>
          <w:lang w:val="en-US"/>
        </w:rPr>
        <w:t xml:space="preserve">(Fig. </w:t>
      </w:r>
      <w:r>
        <w:rPr>
          <w:lang w:val="en-US" w:eastAsia="en-US" w:bidi="en-US"/>
        </w:rPr>
        <w:t xml:space="preserve">3-23) is placed, </w:t>
      </w:r>
      <w:r w:rsidRPr="00AF32B1">
        <w:rPr>
          <w:lang w:val="en-US"/>
        </w:rPr>
        <w:t>the temperature of which, and hence the emission curre</w:t>
      </w:r>
      <w:r w:rsidRPr="00AF32B1">
        <w:rPr>
          <w:lang w:val="en-US"/>
        </w:rPr>
        <w:t xml:space="preserve">nt, is regulated by a change in incandescence. The anode </w:t>
      </w:r>
      <w:r>
        <w:rPr>
          <w:i/>
          <w:iCs/>
          <w:lang w:val="en-US" w:eastAsia="en-US" w:bidi="en-US"/>
        </w:rPr>
        <w:t xml:space="preserve">3 </w:t>
      </w:r>
      <w:r w:rsidRPr="00AF32B1">
        <w:rPr>
          <w:lang w:val="en-US"/>
        </w:rPr>
        <w:t xml:space="preserve">is made in the form of a cylinder coaxial with the filament. Part of the electrons moving from the cathode to the anode </w:t>
      </w:r>
      <w:r w:rsidRPr="00AF32B1">
        <w:rPr>
          <w:lang w:val="en-US"/>
        </w:rPr>
        <w:softHyphen/>
        <w:t xml:space="preserve">flies through hole </w:t>
      </w:r>
      <w:r>
        <w:rPr>
          <w:i/>
          <w:iCs/>
          <w:lang w:val="en-US" w:eastAsia="en-US" w:bidi="en-US"/>
        </w:rPr>
        <w:t>4</w:t>
      </w:r>
      <w:r>
        <w:rPr>
          <w:lang w:val="en-US" w:eastAsia="en-US" w:bidi="en-US"/>
        </w:rPr>
        <w:t xml:space="preserve"> </w:t>
      </w:r>
      <w:r w:rsidRPr="00AF32B1">
        <w:rPr>
          <w:lang w:val="en-US"/>
        </w:rPr>
        <w:t xml:space="preserve">in the anode and enters collector </w:t>
      </w:r>
      <w:r w:rsidRPr="00AF32B1">
        <w:rPr>
          <w:lang w:val="en-US"/>
        </w:rPr>
        <w:softHyphen/>
        <w:t xml:space="preserve">5 </w:t>
      </w:r>
      <w:r>
        <w:rPr>
          <w:i/>
          <w:iCs/>
          <w:lang w:val="en-US" w:eastAsia="en-US" w:bidi="en-US"/>
        </w:rPr>
        <w:t>,</w:t>
      </w:r>
      <w:r>
        <w:rPr>
          <w:lang w:val="en-US" w:eastAsia="en-US" w:bidi="en-US"/>
        </w:rPr>
        <w:t xml:space="preserve"> </w:t>
      </w:r>
      <w:r w:rsidRPr="00AF32B1">
        <w:rPr>
          <w:lang w:val="en-US"/>
        </w:rPr>
        <w:t>generating curre</w:t>
      </w:r>
      <w:r w:rsidRPr="00AF32B1">
        <w:rPr>
          <w:lang w:val="en-US"/>
        </w:rPr>
        <w:t xml:space="preserve">nt in an external circuit. Collector terminal </w:t>
      </w:r>
      <w:r>
        <w:rPr>
          <w:i/>
          <w:iCs/>
          <w:lang w:val="en-US" w:eastAsia="en-US" w:bidi="en-US"/>
        </w:rPr>
        <w:t>5</w:t>
      </w:r>
      <w:r>
        <w:rPr>
          <w:lang w:val="en-US" w:eastAsia="en-US" w:bidi="en-US"/>
        </w:rPr>
        <w:t xml:space="preserve"> </w:t>
      </w:r>
      <w:r w:rsidRPr="00AF32B1">
        <w:rPr>
          <w:lang w:val="en-US"/>
        </w:rPr>
        <w:t xml:space="preserve">protected from surface leakage currents by a guard ring. The ratio of the anode current to the current in the external circuit is determined by the ratio of the anode area to the </w:t>
      </w:r>
      <w:r w:rsidRPr="00AF32B1">
        <w:rPr>
          <w:lang w:val="en-US"/>
        </w:rPr>
        <w:softHyphen/>
        <w:t>hole area. Smooth adjustment</w:t>
      </w:r>
      <w:r w:rsidRPr="00AF32B1">
        <w:rPr>
          <w:lang w:val="en-US"/>
        </w:rPr>
        <w:t xml:space="preserve"> of the output current </w:t>
      </w:r>
      <w:r>
        <w:rPr>
          <w:lang w:val="en-US" w:eastAsia="en-US" w:bidi="en-US"/>
        </w:rPr>
        <w:t>82</w:t>
      </w:r>
    </w:p>
    <w:p w:rsidR="00E8344E" w:rsidRDefault="00B1693A">
      <w:pPr>
        <w:pStyle w:val="1"/>
        <w:framePr w:w="5702" w:h="2466" w:wrap="none" w:hAnchor="page" w:x="276" w:y="2960"/>
        <w:spacing w:after="0" w:line="209" w:lineRule="auto"/>
        <w:ind w:firstLine="0"/>
        <w:jc w:val="both"/>
      </w:pPr>
      <w:r w:rsidRPr="00AF32B1">
        <w:rPr>
          <w:lang w:val="en-US"/>
        </w:rPr>
        <w:lastRenderedPageBreak/>
        <w:t xml:space="preserve"> </w:t>
      </w:r>
      <w:r>
        <w:rPr>
          <w:i/>
          <w:iCs/>
          <w:lang w:val="en-US" w:eastAsia="en-US" w:bidi="en-US"/>
        </w:rPr>
        <w:t xml:space="preserve">F </w:t>
      </w:r>
      <w:r>
        <w:rPr>
          <w:lang w:val="en-US" w:eastAsia="en-US" w:bidi="en-US"/>
        </w:rPr>
        <w:t xml:space="preserve">, </w:t>
      </w:r>
      <w:r w:rsidRPr="00AF32B1">
        <w:rPr>
          <w:lang w:val="en-US"/>
        </w:rPr>
        <w:t xml:space="preserve">and on its sides </w:t>
      </w:r>
      <w:r>
        <w:rPr>
          <w:i/>
          <w:iCs/>
          <w:lang w:val="en-US" w:eastAsia="en-US" w:bidi="en-US"/>
        </w:rPr>
        <w:t>2</w:t>
      </w:r>
      <w:r>
        <w:rPr>
          <w:lang w:val="en-US" w:eastAsia="en-US" w:bidi="en-US"/>
        </w:rPr>
        <w:t xml:space="preserve"> </w:t>
      </w:r>
      <w:r w:rsidRPr="00AF32B1">
        <w:rPr>
          <w:lang w:val="en-US"/>
        </w:rPr>
        <w:t xml:space="preserve">and </w:t>
      </w:r>
      <w:r>
        <w:rPr>
          <w:i/>
          <w:iCs/>
          <w:lang w:val="en-US" w:eastAsia="en-US" w:bidi="en-US"/>
        </w:rPr>
        <w:t>3</w:t>
      </w:r>
      <w:r>
        <w:rPr>
          <w:lang w:val="en-US" w:eastAsia="en-US" w:bidi="en-US"/>
        </w:rPr>
        <w:t xml:space="preserve"> </w:t>
      </w:r>
      <w:r w:rsidRPr="00AF32B1">
        <w:rPr>
          <w:lang w:val="en-US"/>
        </w:rPr>
        <w:t xml:space="preserve">equal </w:t>
      </w:r>
      <w:r w:rsidRPr="00AF32B1">
        <w:rPr>
          <w:lang w:val="en-US"/>
        </w:rPr>
        <w:softHyphen/>
        <w:t xml:space="preserve">charges of opposite sign are formed. The amount of electricity on the surfaces of the plate is proportional to the force </w:t>
      </w:r>
      <w:r>
        <w:rPr>
          <w:lang w:val="en-US" w:eastAsia="en-US" w:bidi="en-US"/>
        </w:rPr>
        <w:t xml:space="preserve">Q= </w:t>
      </w:r>
      <w:r>
        <w:rPr>
          <w:i/>
          <w:iCs/>
          <w:lang w:val="en-US" w:eastAsia="en-US" w:bidi="en-US"/>
        </w:rPr>
        <w:t>aF,</w:t>
      </w:r>
      <w:r>
        <w:rPr>
          <w:lang w:val="en-US" w:eastAsia="en-US" w:bidi="en-US"/>
        </w:rPr>
        <w:t xml:space="preserve"> </w:t>
      </w:r>
      <w:r w:rsidRPr="00AF32B1">
        <w:rPr>
          <w:lang w:val="en-US"/>
        </w:rPr>
        <w:t xml:space="preserve">where </w:t>
      </w:r>
      <w:r w:rsidRPr="00AF32B1">
        <w:rPr>
          <w:i/>
          <w:iCs/>
          <w:lang w:val="en-US"/>
        </w:rPr>
        <w:t xml:space="preserve">a is </w:t>
      </w:r>
      <w:r w:rsidRPr="00AF32B1">
        <w:rPr>
          <w:lang w:val="en-US"/>
        </w:rPr>
        <w:t xml:space="preserve">a coefficient that takes into account the piezoelectric </w:t>
      </w:r>
      <w:r w:rsidRPr="00AF32B1">
        <w:rPr>
          <w:lang w:val="en-US"/>
        </w:rPr>
        <w:softHyphen/>
        <w:t xml:space="preserve">constant of quartz and the geometrical dimensions of the plate. With a uniformly varying force </w:t>
      </w:r>
      <w:r>
        <w:rPr>
          <w:i/>
          <w:iCs/>
          <w:lang w:val="en-US" w:eastAsia="en-US" w:bidi="en-US"/>
        </w:rPr>
        <w:t xml:space="preserve">dF(t)∕dt </w:t>
      </w:r>
      <w:r>
        <w:rPr>
          <w:lang w:val="en-US" w:eastAsia="en-US" w:bidi="en-US"/>
        </w:rPr>
        <w:t xml:space="preserve">=const , current I(t)= </w:t>
      </w:r>
      <w:r>
        <w:rPr>
          <w:i/>
          <w:iCs/>
          <w:lang w:val="en-US" w:eastAsia="en-US" w:bidi="en-US"/>
        </w:rPr>
        <w:t xml:space="preserve">= dQ(t) </w:t>
      </w:r>
      <w:r>
        <w:rPr>
          <w:rFonts w:ascii="Arial Unicode MS" w:eastAsia="Arial Unicode MS" w:hAnsi="Arial Unicode MS" w:cs="Arial Unicode MS"/>
          <w:i/>
          <w:iCs/>
          <w:sz w:val="19"/>
          <w:szCs w:val="19"/>
          <w:lang w:val="en-US" w:eastAsia="en-US" w:bidi="en-US"/>
        </w:rPr>
        <w:t xml:space="preserve">∣ </w:t>
      </w:r>
      <w:r>
        <w:rPr>
          <w:i/>
          <w:iCs/>
          <w:lang w:val="en-US" w:eastAsia="en-US" w:bidi="en-US"/>
        </w:rPr>
        <w:t xml:space="preserve">dt = adF(t)/dt </w:t>
      </w:r>
      <w:r w:rsidRPr="00AF32B1">
        <w:rPr>
          <w:lang w:val="en-US"/>
        </w:rPr>
        <w:t>flows in the external circuit ,</w:t>
      </w:r>
      <w:r>
        <w:rPr>
          <w:lang w:val="en-US" w:eastAsia="en-US" w:bidi="en-US"/>
        </w:rPr>
        <w:t xml:space="preserve"> </w:t>
      </w:r>
      <w:r w:rsidRPr="00AF32B1">
        <w:rPr>
          <w:lang w:val="en-US"/>
        </w:rPr>
        <w:t>which can be 10</w:t>
      </w:r>
      <w:r w:rsidRPr="00AF32B1">
        <w:rPr>
          <w:lang w:val="en-US"/>
        </w:rPr>
        <w:t xml:space="preserve"> </w:t>
      </w:r>
      <w:r w:rsidRPr="00AF32B1">
        <w:rPr>
          <w:vertAlign w:val="superscript"/>
          <w:lang w:val="en-US"/>
        </w:rPr>
        <w:t xml:space="preserve">-15 </w:t>
      </w:r>
      <w:r w:rsidRPr="00AF32B1">
        <w:rPr>
          <w:lang w:val="en-US"/>
        </w:rPr>
        <w:t xml:space="preserve">-10 </w:t>
      </w:r>
      <w:r w:rsidRPr="00AF32B1">
        <w:rPr>
          <w:vertAlign w:val="superscript"/>
          <w:lang w:val="en-US"/>
        </w:rPr>
        <w:t xml:space="preserve">-11 </w:t>
      </w:r>
      <w:r w:rsidRPr="00AF32B1">
        <w:rPr>
          <w:lang w:val="en-US"/>
        </w:rPr>
        <w:t xml:space="preserve">A. At present, piezoelectric sources are not used, since it is difficult to obtain a </w:t>
      </w:r>
      <w:r w:rsidRPr="00AF32B1">
        <w:rPr>
          <w:lang w:val="en-US"/>
        </w:rPr>
        <w:softHyphen/>
        <w:t>linearly changing force.</w:t>
      </w:r>
    </w:p>
    <w:p w:rsidR="00E8344E" w:rsidRDefault="00B1693A">
      <w:pPr>
        <w:pStyle w:val="1"/>
        <w:framePr w:w="3413" w:h="2956" w:wrap="none" w:hAnchor="page" w:x="294" w:y="1"/>
        <w:spacing w:after="280" w:line="206" w:lineRule="auto"/>
        <w:ind w:firstLine="0"/>
        <w:jc w:val="both"/>
      </w:pPr>
      <w:r w:rsidRPr="00AF32B1">
        <w:rPr>
          <w:lang w:val="en-US"/>
        </w:rPr>
        <w:t xml:space="preserve">in the range </w:t>
      </w:r>
      <w:r>
        <w:rPr>
          <w:lang w:val="en-US" w:eastAsia="en-US" w:bidi="en-US"/>
        </w:rPr>
        <w:t xml:space="preserve">10 </w:t>
      </w:r>
      <w:r>
        <w:rPr>
          <w:vertAlign w:val="superscript"/>
          <w:lang w:val="en-US" w:eastAsia="en-US" w:bidi="en-US"/>
        </w:rPr>
        <w:t xml:space="preserve">-14 </w:t>
      </w:r>
      <w:r>
        <w:rPr>
          <w:lang w:val="en-US" w:eastAsia="en-US" w:bidi="en-US"/>
        </w:rPr>
        <w:t xml:space="preserve">-10 </w:t>
      </w:r>
      <w:r>
        <w:rPr>
          <w:vertAlign w:val="superscript"/>
          <w:lang w:val="en-US" w:eastAsia="en-US" w:bidi="en-US"/>
        </w:rPr>
        <w:t>-3</w:t>
      </w:r>
      <w:r>
        <w:rPr>
          <w:lang w:val="en-US" w:eastAsia="en-US" w:bidi="en-US"/>
        </w:rPr>
        <w:t xml:space="preserve"> </w:t>
      </w:r>
      <w:r w:rsidRPr="00AF32B1">
        <w:rPr>
          <w:lang w:val="en-US"/>
        </w:rPr>
        <w:t xml:space="preserve">A is carried out </w:t>
      </w:r>
      <w:r w:rsidRPr="00AF32B1">
        <w:rPr>
          <w:lang w:val="en-US"/>
        </w:rPr>
        <w:softHyphen/>
        <w:t xml:space="preserve">by changing </w:t>
      </w:r>
      <w:r w:rsidRPr="00AF32B1">
        <w:rPr>
          <w:lang w:val="en-US"/>
        </w:rPr>
        <w:softHyphen/>
        <w:t xml:space="preserve">the filament voltage. At currents above 10 </w:t>
      </w:r>
      <w:r w:rsidRPr="00AF32B1">
        <w:rPr>
          <w:vertAlign w:val="superscript"/>
          <w:lang w:val="en-US"/>
        </w:rPr>
        <w:t xml:space="preserve">-12 </w:t>
      </w:r>
      <w:r w:rsidRPr="00AF32B1">
        <w:rPr>
          <w:lang w:val="en-US"/>
        </w:rPr>
        <w:t xml:space="preserve">A, current fluctuations </w:t>
      </w:r>
      <w:r w:rsidRPr="00AF32B1">
        <w:rPr>
          <w:lang w:val="en-US"/>
        </w:rPr>
        <w:t xml:space="preserve">did not exceed </w:t>
      </w:r>
      <w:r>
        <w:rPr>
          <w:lang w:val="en-US" w:eastAsia="en-US" w:bidi="en-US"/>
        </w:rPr>
        <w:t>2% for 100 hours.</w:t>
      </w:r>
    </w:p>
    <w:p w:rsidR="00E8344E" w:rsidRDefault="00B1693A">
      <w:pPr>
        <w:pStyle w:val="72"/>
        <w:keepNext/>
        <w:keepLines/>
        <w:framePr w:w="3413" w:h="2956" w:wrap="none" w:hAnchor="page" w:x="294" w:y="1"/>
        <w:spacing w:after="200" w:line="209" w:lineRule="auto"/>
        <w:jc w:val="both"/>
      </w:pPr>
      <w:bookmarkStart w:id="5" w:name="bookmark8"/>
      <w:r w:rsidRPr="00AF32B1">
        <w:rPr>
          <w:b w:val="0"/>
          <w:bCs w:val="0"/>
          <w:lang w:val="en-US"/>
        </w:rPr>
        <w:t xml:space="preserve">g) </w:t>
      </w:r>
      <w:r w:rsidRPr="00AF32B1">
        <w:rPr>
          <w:lang w:val="en-US"/>
        </w:rPr>
        <w:t>Sources based on the piezoelectric effect</w:t>
      </w:r>
      <w:bookmarkEnd w:id="5"/>
    </w:p>
    <w:p w:rsidR="00E8344E" w:rsidRDefault="00B1693A">
      <w:pPr>
        <w:pStyle w:val="1"/>
        <w:framePr w:w="3413" w:h="2956" w:wrap="none" w:hAnchor="page" w:x="294" w:y="1"/>
        <w:spacing w:after="240" w:line="209" w:lineRule="auto"/>
        <w:ind w:firstLine="300"/>
        <w:jc w:val="both"/>
      </w:pPr>
      <w:r w:rsidRPr="00AF32B1">
        <w:rPr>
          <w:lang w:val="en-US"/>
        </w:rPr>
        <w:t xml:space="preserve">The main part of the piezoelectric </w:t>
      </w:r>
      <w:r w:rsidRPr="00AF32B1">
        <w:rPr>
          <w:lang w:val="en-US"/>
        </w:rPr>
        <w:softHyphen/>
        <w:t xml:space="preserve">source, created for the first time by the Curie brothers, is </w:t>
      </w:r>
      <w:r w:rsidRPr="00AF32B1">
        <w:rPr>
          <w:lang w:val="en-US"/>
        </w:rPr>
        <w:softHyphen/>
        <w:t xml:space="preserve">a quartz plate </w:t>
      </w:r>
      <w:r>
        <w:rPr>
          <w:i/>
          <w:iCs/>
          <w:lang w:val="en-US" w:eastAsia="en-US" w:bidi="en-US"/>
        </w:rPr>
        <w:t>1</w:t>
      </w:r>
      <w:r>
        <w:rPr>
          <w:lang w:val="en-US" w:eastAsia="en-US" w:bidi="en-US"/>
        </w:rPr>
        <w:t xml:space="preserve"> </w:t>
      </w:r>
      <w:r w:rsidRPr="00AF32B1">
        <w:rPr>
          <w:lang w:val="en-US"/>
        </w:rPr>
        <w:t xml:space="preserve">(Figure </w:t>
      </w:r>
      <w:r>
        <w:rPr>
          <w:lang w:val="en-US" w:eastAsia="en-US" w:bidi="en-US"/>
        </w:rPr>
        <w:t xml:space="preserve">3-24). </w:t>
      </w:r>
      <w:r w:rsidRPr="00AF32B1">
        <w:rPr>
          <w:lang w:val="en-US"/>
        </w:rPr>
        <w:t>Force applied to the plate</w:t>
      </w:r>
    </w:p>
    <w:p w:rsidR="00E8344E" w:rsidRDefault="00B1693A">
      <w:pPr>
        <w:pStyle w:val="1"/>
        <w:framePr w:w="2632" w:h="281" w:wrap="none" w:hAnchor="page" w:x="316" w:y="5466"/>
        <w:spacing w:after="0"/>
        <w:ind w:firstLine="0"/>
      </w:pPr>
      <w:r w:rsidRPr="00AF32B1">
        <w:rPr>
          <w:b/>
          <w:bCs/>
          <w:lang w:val="en-US"/>
        </w:rPr>
        <w:t>h) Resistive sources</w:t>
      </w:r>
    </w:p>
    <w:p w:rsidR="00E8344E" w:rsidRDefault="00B1693A">
      <w:pPr>
        <w:pStyle w:val="1"/>
        <w:framePr w:w="5706" w:h="3301" w:wrap="none" w:hAnchor="page" w:x="305" w:y="5833"/>
        <w:tabs>
          <w:tab w:val="left" w:pos="4072"/>
        </w:tabs>
        <w:spacing w:after="0" w:line="206" w:lineRule="auto"/>
        <w:ind w:firstLine="0"/>
        <w:jc w:val="right"/>
      </w:pPr>
      <w:r w:rsidRPr="00AF32B1">
        <w:rPr>
          <w:lang w:val="en-US"/>
        </w:rPr>
        <w:t xml:space="preserve">A simple current source can be made using a high-resistance resistor </w:t>
      </w:r>
      <w:r>
        <w:rPr>
          <w:i/>
          <w:iCs/>
          <w:lang w:val="en-US" w:eastAsia="en-US" w:bidi="en-US"/>
        </w:rPr>
        <w:t>R</w:t>
      </w:r>
      <w:r>
        <w:rPr>
          <w:lang w:val="en-US" w:eastAsia="en-US" w:bidi="en-US"/>
        </w:rPr>
        <w:t xml:space="preserve"> </w:t>
      </w:r>
      <w:r w:rsidRPr="00AF32B1">
        <w:rPr>
          <w:lang w:val="en-US"/>
        </w:rPr>
        <w:t xml:space="preserve">and voltage source </w:t>
      </w:r>
      <w:r>
        <w:rPr>
          <w:i/>
          <w:iCs/>
          <w:lang w:val="en-US" w:eastAsia="en-US" w:bidi="en-US"/>
        </w:rPr>
        <w:t xml:space="preserve">Uc∙ </w:t>
      </w:r>
      <w:r w:rsidRPr="00AF32B1">
        <w:rPr>
          <w:lang w:val="en-US"/>
        </w:rPr>
        <w:t xml:space="preserve">At </w:t>
      </w:r>
      <w:r>
        <w:rPr>
          <w:i/>
          <w:iCs/>
          <w:lang w:val="en-US" w:eastAsia="en-US" w:bidi="en-US"/>
        </w:rPr>
        <w:t xml:space="preserve">R&gt;R </w:t>
      </w:r>
      <w:r w:rsidRPr="00AF32B1">
        <w:rPr>
          <w:i/>
          <w:iCs/>
          <w:vertAlign w:val="subscript"/>
          <w:lang w:val="en-US"/>
        </w:rPr>
        <w:t>n</w:t>
      </w:r>
      <w:r>
        <w:rPr>
          <w:i/>
          <w:iCs/>
          <w:lang w:val="en-US" w:eastAsia="en-US" w:bidi="en-US"/>
        </w:rPr>
        <w:t xml:space="preserve"> </w:t>
      </w:r>
      <w:r w:rsidRPr="00AF32B1">
        <w:rPr>
          <w:smallCaps/>
          <w:sz w:val="19"/>
          <w:szCs w:val="19"/>
          <w:lang w:val="en-US"/>
        </w:rPr>
        <w:t xml:space="preserve">the current in </w:t>
      </w:r>
      <w:r w:rsidRPr="00AF32B1">
        <w:rPr>
          <w:lang w:val="en-US"/>
        </w:rPr>
        <w:t xml:space="preserve">the circuit is </w:t>
      </w:r>
      <w:r>
        <w:rPr>
          <w:i/>
          <w:iCs/>
          <w:lang w:val="en-US" w:eastAsia="en-US" w:bidi="en-US"/>
        </w:rPr>
        <w:t xml:space="preserve">I=U </w:t>
      </w:r>
      <w:r>
        <w:rPr>
          <w:i/>
          <w:iCs/>
          <w:vertAlign w:val="subscript"/>
          <w:lang w:val="en-US" w:eastAsia="en-US" w:bidi="en-US"/>
        </w:rPr>
        <w:t xml:space="preserve">0 </w:t>
      </w:r>
      <w:r>
        <w:rPr>
          <w:i/>
          <w:iCs/>
          <w:lang w:val="en-US" w:eastAsia="en-US" w:bidi="en-US"/>
        </w:rPr>
        <w:t>∕R.</w:t>
      </w:r>
      <w:r>
        <w:rPr>
          <w:lang w:val="en-US" w:eastAsia="en-US" w:bidi="en-US"/>
        </w:rPr>
        <w:t xml:space="preserve"> </w:t>
      </w:r>
      <w:r w:rsidRPr="00AF32B1">
        <w:rPr>
          <w:lang w:val="en-US"/>
        </w:rPr>
        <w:t xml:space="preserve">Advances in the production </w:t>
      </w:r>
      <w:r w:rsidRPr="00AF32B1">
        <w:rPr>
          <w:lang w:val="en-US"/>
        </w:rPr>
        <w:softHyphen/>
        <w:t xml:space="preserve">of precision high resistance resistors </w:t>
      </w:r>
      <w:r w:rsidRPr="00AF32B1">
        <w:rPr>
          <w:lang w:val="en-US"/>
        </w:rPr>
        <w:softHyphen/>
      </w:r>
      <w:r w:rsidRPr="00AF32B1">
        <w:rPr>
          <w:lang w:val="en-US"/>
        </w:rPr>
        <w:t xml:space="preserve">have made it possible to create high quality resistive sources. The </w:t>
      </w:r>
      <w:r>
        <w:rPr>
          <w:lang w:val="en-US" w:eastAsia="en-US" w:bidi="en-US"/>
        </w:rPr>
        <w:t xml:space="preserve">Keitley </w:t>
      </w:r>
      <w:r w:rsidRPr="00AF32B1">
        <w:rPr>
          <w:lang w:val="en-US"/>
        </w:rPr>
        <w:t xml:space="preserve">firm (USA) produces a model </w:t>
      </w:r>
      <w:r>
        <w:rPr>
          <w:lang w:val="en-US" w:eastAsia="en-US" w:bidi="en-US"/>
        </w:rPr>
        <w:t xml:space="preserve">261 source, the </w:t>
      </w:r>
      <w:r w:rsidRPr="00AF32B1">
        <w:rPr>
          <w:lang w:val="en-US"/>
        </w:rPr>
        <w:t xml:space="preserve">resistors of which have </w:t>
      </w:r>
      <w:r w:rsidRPr="00AF32B1">
        <w:rPr>
          <w:lang w:val="en-US"/>
        </w:rPr>
        <w:softHyphen/>
        <w:t xml:space="preserve">resistances from 10 </w:t>
      </w:r>
      <w:r w:rsidRPr="00AF32B1">
        <w:rPr>
          <w:vertAlign w:val="superscript"/>
          <w:lang w:val="en-US"/>
        </w:rPr>
        <w:t xml:space="preserve">5 </w:t>
      </w:r>
      <w:r w:rsidRPr="00AF32B1">
        <w:rPr>
          <w:lang w:val="en-US"/>
        </w:rPr>
        <w:t xml:space="preserve">to 10 </w:t>
      </w:r>
      <w:r w:rsidRPr="00AF32B1">
        <w:rPr>
          <w:vertAlign w:val="superscript"/>
          <w:lang w:val="en-US"/>
        </w:rPr>
        <w:t xml:space="preserve">12 </w:t>
      </w:r>
      <w:r w:rsidRPr="00AF32B1">
        <w:rPr>
          <w:lang w:val="en-US"/>
        </w:rPr>
        <w:t xml:space="preserve">ohms. The current setting error </w:t>
      </w:r>
      <w:r w:rsidRPr="00AF32B1">
        <w:rPr>
          <w:lang w:val="en-US"/>
        </w:rPr>
        <w:softHyphen/>
        <w:t xml:space="preserve">, depending on the range, is from </w:t>
      </w:r>
      <w:r>
        <w:rPr>
          <w:lang w:val="en-US" w:eastAsia="en-US" w:bidi="en-US"/>
        </w:rPr>
        <w:t xml:space="preserve">0.25 </w:t>
      </w:r>
      <w:r w:rsidRPr="00AF32B1">
        <w:rPr>
          <w:lang w:val="en-US"/>
        </w:rPr>
        <w:t xml:space="preserve">to </w:t>
      </w:r>
      <w:r>
        <w:rPr>
          <w:lang w:val="en-US" w:eastAsia="en-US" w:bidi="en-US"/>
        </w:rPr>
        <w:t xml:space="preserve">1.5% </w:t>
      </w:r>
      <w:r w:rsidRPr="00AF32B1">
        <w:rPr>
          <w:lang w:val="en-US"/>
        </w:rPr>
        <w:t xml:space="preserve">(instability for </w:t>
      </w:r>
      <w:r>
        <w:rPr>
          <w:lang w:val="en-US" w:eastAsia="en-US" w:bidi="en-US"/>
        </w:rPr>
        <w:t xml:space="preserve">3 </w:t>
      </w:r>
      <w:r w:rsidRPr="00AF32B1">
        <w:rPr>
          <w:lang w:val="en-US"/>
        </w:rPr>
        <w:t xml:space="preserve">months - </w:t>
      </w:r>
      <w:r>
        <w:rPr>
          <w:lang w:val="en-US" w:eastAsia="en-US" w:bidi="en-US"/>
        </w:rPr>
        <w:t xml:space="preserve">0.15%, </w:t>
      </w:r>
      <w:r w:rsidRPr="00AF32B1">
        <w:rPr>
          <w:lang w:val="en-US"/>
        </w:rPr>
        <w:t xml:space="preserve">temperature </w:t>
      </w:r>
      <w:r w:rsidRPr="00AF32B1">
        <w:rPr>
          <w:lang w:val="en-US"/>
        </w:rPr>
        <w:tab/>
        <w:t>coefficient -</w:t>
      </w:r>
    </w:p>
    <w:p w:rsidR="00E8344E" w:rsidRDefault="00B1693A">
      <w:pPr>
        <w:pStyle w:val="1"/>
        <w:framePr w:w="5706" w:h="3301" w:wrap="none" w:hAnchor="page" w:x="305" w:y="5833"/>
        <w:pBdr>
          <w:bottom w:val="single" w:sz="4" w:space="0" w:color="auto"/>
        </w:pBdr>
        <w:spacing w:after="0" w:line="206" w:lineRule="auto"/>
        <w:ind w:left="1700" w:firstLine="0"/>
        <w:jc w:val="right"/>
      </w:pPr>
      <w:r>
        <w:rPr>
          <w:lang w:val="en-US" w:eastAsia="en-US" w:bidi="en-US"/>
        </w:rPr>
        <w:t xml:space="preserve">0.01 </w:t>
      </w:r>
      <w:r w:rsidRPr="00AF32B1">
        <w:rPr>
          <w:lang w:val="en-US"/>
        </w:rPr>
        <w:t xml:space="preserve">%/K on ranges 10 </w:t>
      </w:r>
      <w:r w:rsidRPr="00AF32B1">
        <w:rPr>
          <w:vertAlign w:val="superscript"/>
          <w:lang w:val="en-US"/>
        </w:rPr>
        <w:t xml:space="preserve">-7 </w:t>
      </w:r>
      <w:r w:rsidRPr="00AF32B1">
        <w:rPr>
          <w:lang w:val="en-US"/>
        </w:rPr>
        <w:t xml:space="preserve">- </w:t>
      </w:r>
      <w:r>
        <w:rPr>
          <w:lang w:val="en-US" w:eastAsia="en-US" w:bidi="en-US"/>
        </w:rPr>
        <w:t xml:space="preserve">10 </w:t>
      </w:r>
      <w:r>
        <w:rPr>
          <w:vertAlign w:val="superscript"/>
          <w:lang w:val="en-US" w:eastAsia="en-US" w:bidi="en-US"/>
        </w:rPr>
        <w:t>-5</w:t>
      </w:r>
      <w:r>
        <w:rPr>
          <w:lang w:val="en-US" w:eastAsia="en-US" w:bidi="en-US"/>
        </w:rPr>
        <w:t xml:space="preserve"> </w:t>
      </w:r>
      <w:r w:rsidRPr="00AF32B1">
        <w:rPr>
          <w:lang w:val="en-US"/>
        </w:rPr>
        <w:t xml:space="preserve">A and </w:t>
      </w:r>
      <w:r>
        <w:rPr>
          <w:lang w:val="en-US" w:eastAsia="en-US" w:bidi="en-US"/>
        </w:rPr>
        <w:t xml:space="preserve">0.1 </w:t>
      </w:r>
      <w:r w:rsidRPr="00AF32B1">
        <w:rPr>
          <w:lang w:val="en-US"/>
        </w:rPr>
        <w:t>% / K at lower currents.</w:t>
      </w:r>
    </w:p>
    <w:p w:rsidR="00E8344E" w:rsidRDefault="00B1693A">
      <w:pPr>
        <w:pStyle w:val="70"/>
        <w:framePr w:w="223" w:h="227" w:wrap="none" w:hAnchor="page" w:x="266" w:y="9692"/>
        <w:rPr>
          <w:sz w:val="16"/>
          <w:szCs w:val="16"/>
        </w:rPr>
      </w:pPr>
      <w:r>
        <w:rPr>
          <w:sz w:val="16"/>
          <w:szCs w:val="16"/>
          <w:lang w:val="en-US" w:eastAsia="en-US" w:bidi="en-US"/>
        </w:rPr>
        <w:t>6*</w:t>
      </w:r>
    </w:p>
    <w:p w:rsidR="00E8344E" w:rsidRDefault="00B1693A">
      <w:pPr>
        <w:pStyle w:val="100"/>
        <w:framePr w:w="3733" w:h="230" w:wrap="none" w:hAnchor="page" w:x="2055" w:y="9455"/>
        <w:ind w:firstLine="0"/>
      </w:pPr>
      <w:r w:rsidRPr="00AF32B1">
        <w:rPr>
          <w:lang w:val="en-US"/>
        </w:rPr>
        <w:t xml:space="preserve">Rice. </w:t>
      </w:r>
      <w:r>
        <w:rPr>
          <w:lang w:val="en-US" w:eastAsia="en-US" w:bidi="en-US"/>
        </w:rPr>
        <w:t xml:space="preserve">3-24. </w:t>
      </w:r>
      <w:r w:rsidRPr="00AF32B1">
        <w:rPr>
          <w:lang w:val="en-US"/>
        </w:rPr>
        <w:t>Piezoelectric toyu source.</w:t>
      </w:r>
    </w:p>
    <w:p w:rsidR="00E8344E" w:rsidRDefault="00B1693A">
      <w:pPr>
        <w:pStyle w:val="70"/>
        <w:framePr w:w="234" w:h="223" w:wrap="none" w:hAnchor="page" w:x="5727" w:y="9707"/>
        <w:jc w:val="both"/>
        <w:rPr>
          <w:sz w:val="16"/>
          <w:szCs w:val="16"/>
        </w:rPr>
      </w:pPr>
      <w:r>
        <w:rPr>
          <w:sz w:val="16"/>
          <w:szCs w:val="16"/>
          <w:lang w:val="en-US" w:eastAsia="en-US" w:bidi="en-US"/>
        </w:rPr>
        <w:t>83</w:t>
      </w:r>
    </w:p>
    <w:p w:rsidR="00E8344E" w:rsidRDefault="00B1693A">
      <w:pPr>
        <w:pStyle w:val="100"/>
        <w:framePr w:w="2113" w:h="472" w:wrap="none" w:hAnchor="page" w:x="3876" w:y="2312"/>
        <w:spacing w:line="230" w:lineRule="auto"/>
        <w:ind w:firstLine="0"/>
      </w:pPr>
      <w:r w:rsidRPr="00AF32B1">
        <w:rPr>
          <w:lang w:val="en-US"/>
        </w:rPr>
        <w:t xml:space="preserve">Rice. </w:t>
      </w:r>
      <w:r>
        <w:rPr>
          <w:lang w:val="en-US" w:eastAsia="en-US" w:bidi="en-US"/>
        </w:rPr>
        <w:t xml:space="preserve">3-23. </w:t>
      </w:r>
      <w:r w:rsidRPr="00AF32B1">
        <w:rPr>
          <w:lang w:val="en-US"/>
        </w:rPr>
        <w:t xml:space="preserve">Thermoelectronic </w:t>
      </w:r>
      <w:r w:rsidRPr="00AF32B1">
        <w:rPr>
          <w:lang w:val="en-US"/>
        </w:rPr>
        <w:softHyphen/>
        <w:t>current source.</w:t>
      </w:r>
    </w:p>
    <w:p w:rsidR="00E8344E" w:rsidRDefault="00B1693A">
      <w:pPr>
        <w:spacing w:line="360" w:lineRule="exact"/>
      </w:pPr>
      <w:r>
        <w:rPr>
          <w:noProof/>
          <w:lang w:val="ru-RU" w:bidi="ar-SA"/>
        </w:rPr>
        <w:drawing>
          <wp:anchor distT="0" distB="0" distL="0" distR="0" simplePos="0" relativeHeight="62914711" behindDoc="1" locked="0" layoutInCell="1" allowOverlap="1">
            <wp:simplePos x="0" y="0"/>
            <wp:positionH relativeFrom="page">
              <wp:posOffset>2497455</wp:posOffset>
            </wp:positionH>
            <wp:positionV relativeFrom="margin">
              <wp:posOffset>66040</wp:posOffset>
            </wp:positionV>
            <wp:extent cx="1280160" cy="1377950"/>
            <wp:effectExtent l="0" t="0" r="0" b="0"/>
            <wp:wrapNone/>
            <wp:docPr id="78" name="Shape 78"/>
            <wp:cNvGraphicFramePr/>
            <a:graphic xmlns:a="http://schemas.openxmlformats.org/drawingml/2006/main">
              <a:graphicData uri="http://schemas.openxmlformats.org/drawingml/2006/picture">
                <pic:pic xmlns:pic="http://schemas.openxmlformats.org/drawingml/2006/picture">
                  <pic:nvPicPr>
                    <pic:cNvPr id="79" name="Picture box 79"/>
                    <pic:cNvPicPr/>
                  </pic:nvPicPr>
                  <pic:blipFill>
                    <a:blip r:embed="rId41"/>
                    <a:stretch/>
                  </pic:blipFill>
                  <pic:spPr>
                    <a:xfrm>
                      <a:off x="0" y="0"/>
                      <a:ext cx="1280160" cy="1377950"/>
                    </a:xfrm>
                    <a:prstGeom prst="rect">
                      <a:avLst/>
                    </a:prstGeom>
                  </pic:spPr>
                </pic:pic>
              </a:graphicData>
            </a:graphic>
          </wp:anchor>
        </w:drawing>
      </w:r>
      <w:r>
        <w:rPr>
          <w:noProof/>
          <w:lang w:val="ru-RU" w:bidi="ar-SA"/>
        </w:rPr>
        <w:drawing>
          <wp:anchor distT="0" distB="0" distL="0" distR="0" simplePos="0" relativeHeight="62914712" behindDoc="1" locked="0" layoutInCell="1" allowOverlap="1">
            <wp:simplePos x="0" y="0"/>
            <wp:positionH relativeFrom="page">
              <wp:posOffset>254635</wp:posOffset>
            </wp:positionH>
            <wp:positionV relativeFrom="margin">
              <wp:posOffset>4153535</wp:posOffset>
            </wp:positionV>
            <wp:extent cx="944880" cy="1962785"/>
            <wp:effectExtent l="0" t="0" r="0" b="0"/>
            <wp:wrapNone/>
            <wp:docPr id="80" name="Shape 80"/>
            <wp:cNvGraphicFramePr/>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42"/>
                    <a:stretch/>
                  </pic:blipFill>
                  <pic:spPr>
                    <a:xfrm>
                      <a:off x="0" y="0"/>
                      <a:ext cx="944880" cy="1962785"/>
                    </a:xfrm>
                    <a:prstGeom prst="rect">
                      <a:avLst/>
                    </a:prstGeom>
                  </pic:spPr>
                </pic:pic>
              </a:graphicData>
            </a:graphic>
          </wp:anchor>
        </w:drawing>
      </w: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line="360" w:lineRule="exact"/>
      </w:pPr>
    </w:p>
    <w:p w:rsidR="00E8344E" w:rsidRDefault="00E8344E">
      <w:pPr>
        <w:spacing w:after="568" w:line="1" w:lineRule="exact"/>
      </w:pPr>
    </w:p>
    <w:p w:rsidR="00E8344E" w:rsidRDefault="00E8344E">
      <w:pPr>
        <w:spacing w:line="1" w:lineRule="exact"/>
        <w:sectPr w:rsidR="00E8344E">
          <w:pgSz w:w="6606" w:h="10732"/>
          <w:pgMar w:top="496" w:right="596" w:bottom="107" w:left="265" w:header="0" w:footer="3" w:gutter="0"/>
          <w:cols w:space="720"/>
          <w:noEndnote/>
          <w:docGrid w:linePitch="360"/>
        </w:sectPr>
      </w:pPr>
    </w:p>
    <w:p w:rsidR="00E8344E" w:rsidRDefault="00B1693A">
      <w:pPr>
        <w:pStyle w:val="1"/>
        <w:spacing w:after="120" w:line="209" w:lineRule="auto"/>
        <w:ind w:firstLine="0"/>
        <w:jc w:val="both"/>
      </w:pPr>
      <w:r w:rsidRPr="00AF32B1">
        <w:rPr>
          <w:lang w:val="en-US"/>
        </w:rPr>
        <w:lastRenderedPageBreak/>
        <w:t xml:space="preserve">The internal resistance of a resistive source can be increased using an EMU (see Chap. </w:t>
      </w:r>
      <w:r>
        <w:rPr>
          <w:lang w:val="en-US" w:eastAsia="en-US" w:bidi="en-US"/>
        </w:rPr>
        <w:t>14).</w:t>
      </w:r>
    </w:p>
    <w:p w:rsidR="00E8344E" w:rsidRDefault="00B1693A">
      <w:pPr>
        <w:pStyle w:val="1"/>
        <w:spacing w:after="120" w:line="209" w:lineRule="auto"/>
        <w:ind w:firstLine="0"/>
        <w:jc w:val="both"/>
      </w:pPr>
      <w:r w:rsidRPr="00AF32B1">
        <w:rPr>
          <w:b/>
          <w:bCs/>
          <w:lang w:val="en-US"/>
        </w:rPr>
        <w:t>i) Capacitive current dividers</w:t>
      </w:r>
    </w:p>
    <w:p w:rsidR="00E8344E" w:rsidRDefault="00B1693A">
      <w:pPr>
        <w:pStyle w:val="1"/>
        <w:spacing w:after="0" w:line="209" w:lineRule="auto"/>
        <w:ind w:firstLine="380"/>
        <w:jc w:val="both"/>
      </w:pPr>
      <w:r>
        <w:rPr>
          <w:noProof/>
          <w:lang w:val="ru-RU" w:bidi="ar-SA"/>
        </w:rPr>
        <w:drawing>
          <wp:anchor distT="0" distB="354330" distL="182245" distR="63500" simplePos="0" relativeHeight="125829394" behindDoc="0" locked="0" layoutInCell="1" allowOverlap="1">
            <wp:simplePos x="0" y="0"/>
            <wp:positionH relativeFrom="page">
              <wp:posOffset>363220</wp:posOffset>
            </wp:positionH>
            <wp:positionV relativeFrom="paragraph">
              <wp:posOffset>457200</wp:posOffset>
            </wp:positionV>
            <wp:extent cx="1767840" cy="920750"/>
            <wp:effectExtent l="0" t="0" r="0" b="0"/>
            <wp:wrapSquare wrapText="right"/>
            <wp:docPr id="82" name="Shape 82"/>
            <wp:cNvGraphicFramePr/>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43"/>
                    <a:stretch/>
                  </pic:blipFill>
                  <pic:spPr>
                    <a:xfrm>
                      <a:off x="0" y="0"/>
                      <a:ext cx="1767840" cy="920750"/>
                    </a:xfrm>
                    <a:prstGeom prst="rect">
                      <a:avLst/>
                    </a:prstGeom>
                  </pic:spPr>
                </pic:pic>
              </a:graphicData>
            </a:graphic>
          </wp:anchor>
        </w:drawing>
      </w:r>
      <w:r>
        <w:rPr>
          <w:noProof/>
          <w:lang w:val="ru-RU" w:bidi="ar-SA"/>
        </w:rPr>
        <mc:AlternateContent>
          <mc:Choice Requires="wps">
            <w:drawing>
              <wp:anchor distT="0" distB="0" distL="0" distR="0" simplePos="0" relativeHeight="251666432" behindDoc="0" locked="0" layoutInCell="1" allowOverlap="1">
                <wp:simplePos x="0" y="0"/>
                <wp:positionH relativeFrom="page">
                  <wp:posOffset>244475</wp:posOffset>
                </wp:positionH>
                <wp:positionV relativeFrom="paragraph">
                  <wp:posOffset>1437640</wp:posOffset>
                </wp:positionV>
                <wp:extent cx="1874520" cy="292735"/>
                <wp:effectExtent l="0" t="0" r="0" b="0"/>
                <wp:wrapNone/>
                <wp:docPr id="84" name="Shape 84"/>
                <wp:cNvGraphicFramePr/>
                <a:graphic xmlns:a="http://schemas.openxmlformats.org/drawingml/2006/main">
                  <a:graphicData uri="http://schemas.microsoft.com/office/word/2010/wordprocessingShape">
                    <wps:wsp>
                      <wps:cNvSpPr txBox="1"/>
                      <wps:spPr>
                        <a:xfrm>
                          <a:off x="0" y="0"/>
                          <a:ext cx="1874520" cy="292735"/>
                        </a:xfrm>
                        <a:prstGeom prst="rect">
                          <a:avLst/>
                        </a:prstGeom>
                        <a:noFill/>
                      </wps:spPr>
                      <wps:txbx>
                        <w:txbxContent>
                          <w:p w:rsidR="00E8344E" w:rsidRDefault="00B1693A">
                            <w:pPr>
                              <w:pStyle w:val="a5"/>
                              <w:spacing w:line="226" w:lineRule="auto"/>
                              <w:rPr>
                                <w:sz w:val="16"/>
                                <w:szCs w:val="16"/>
                              </w:rPr>
                            </w:pPr>
                            <w:r>
                              <w:rPr>
                                <w:rFonts w:ascii="Cambria" w:eastAsia="Cambria" w:hAnsi="Cambria" w:cs="Cambria"/>
                                <w:b/>
                                <w:bCs/>
                                <w:sz w:val="16"/>
                                <w:szCs w:val="16"/>
                                <w:lang w:val="ru-RU"/>
                              </w:rPr>
                              <w:t xml:space="preserve">Рис. </w:t>
                            </w:r>
                            <w:r>
                              <w:rPr>
                                <w:rFonts w:ascii="Cambria" w:eastAsia="Cambria" w:hAnsi="Cambria" w:cs="Cambria"/>
                                <w:b/>
                                <w:bCs/>
                                <w:sz w:val="16"/>
                                <w:szCs w:val="16"/>
                                <w:lang w:val="en-US" w:eastAsia="en-US" w:bidi="en-US"/>
                              </w:rPr>
                              <w:t xml:space="preserve">3-25. </w:t>
                            </w:r>
                            <w:r>
                              <w:rPr>
                                <w:rFonts w:ascii="Cambria" w:eastAsia="Cambria" w:hAnsi="Cambria" w:cs="Cambria"/>
                                <w:b/>
                                <w:bCs/>
                                <w:sz w:val="16"/>
                                <w:szCs w:val="16"/>
                                <w:lang w:val="ru-RU"/>
                              </w:rPr>
                              <w:t>Емкостной делитель тока.</w:t>
                            </w:r>
                          </w:p>
                        </w:txbxContent>
                      </wps:txbx>
                      <wps:bodyPr lIns="0" tIns="0" rIns="0" bIns="0"/>
                    </wps:wsp>
                  </a:graphicData>
                </a:graphic>
              </wp:anchor>
            </w:drawing>
          </mc:Choice>
          <mc:Fallback>
            <w:pict>
              <v:shape id="_x0000_s1110" type="#_x0000_t202" style="position:absolute;margin-left:19.25pt;margin-top:113.2pt;width:147.59999999999999pt;height:23.050000000000001pt;z-index:251657745;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26" w:lineRule="auto"/>
                        <w:ind w:left="0" w:right="0" w:firstLine="0"/>
                        <w:jc w:val="left"/>
                        <w:rPr>
                          <w:sz w:val="16"/>
                          <w:szCs w:val="16"/>
                        </w:rPr>
                      </w:pPr>
                      <w:r>
                        <w:rPr>
                          <w:rFonts w:ascii="Cambria" w:eastAsia="Cambria" w:hAnsi="Cambria" w:cs="Cambria"/>
                          <w:b/>
                          <w:bCs/>
                          <w:color w:val="000000"/>
                          <w:spacing w:val="0"/>
                          <w:w w:val="100"/>
                          <w:position w:val="0"/>
                          <w:sz w:val="16"/>
                          <w:szCs w:val="16"/>
                          <w:shd w:val="clear" w:color="auto" w:fill="auto"/>
                          <w:lang w:val="ru-RU" w:eastAsia="ru-RU" w:bidi="ru-RU"/>
                        </w:rPr>
                        <w:t xml:space="preserve">Рис. </w:t>
                      </w:r>
                      <w:r>
                        <w:rPr>
                          <w:rFonts w:ascii="Cambria" w:eastAsia="Cambria" w:hAnsi="Cambria" w:cs="Cambria"/>
                          <w:b/>
                          <w:bCs/>
                          <w:color w:val="000000"/>
                          <w:spacing w:val="0"/>
                          <w:w w:val="100"/>
                          <w:position w:val="0"/>
                          <w:sz w:val="16"/>
                          <w:szCs w:val="16"/>
                          <w:shd w:val="clear" w:color="auto" w:fill="auto"/>
                          <w:lang w:val="en-US" w:eastAsia="en-US" w:bidi="en-US"/>
                        </w:rPr>
                        <w:t xml:space="preserve">3-25. </w:t>
                      </w:r>
                      <w:r>
                        <w:rPr>
                          <w:rFonts w:ascii="Cambria" w:eastAsia="Cambria" w:hAnsi="Cambria" w:cs="Cambria"/>
                          <w:b/>
                          <w:bCs/>
                          <w:color w:val="000000"/>
                          <w:spacing w:val="0"/>
                          <w:w w:val="100"/>
                          <w:position w:val="0"/>
                          <w:sz w:val="16"/>
                          <w:szCs w:val="16"/>
                          <w:shd w:val="clear" w:color="auto" w:fill="auto"/>
                          <w:lang w:val="ru-RU" w:eastAsia="ru-RU" w:bidi="ru-RU"/>
                        </w:rPr>
                        <w:t>Емкостной делитель тока.</w:t>
                      </w:r>
                    </w:p>
                  </w:txbxContent>
                </v:textbox>
                <w10:wrap anchorx="page"/>
              </v:shape>
            </w:pict>
          </mc:Fallback>
        </mc:AlternateContent>
      </w:r>
      <w:r w:rsidRPr="00AF32B1">
        <w:rPr>
          <w:lang w:val="en-US"/>
        </w:rPr>
        <w:t xml:space="preserve">Many of the considered current sources are easiest </w:t>
      </w:r>
      <w:r w:rsidRPr="00AF32B1">
        <w:rPr>
          <w:lang w:val="en-US"/>
        </w:rPr>
        <w:softHyphen/>
      </w:r>
      <w:r w:rsidRPr="00AF32B1">
        <w:rPr>
          <w:lang w:val="en-US"/>
        </w:rPr>
        <w:t xml:space="preserve">to perform for one output current value. You can change </w:t>
      </w:r>
      <w:r w:rsidRPr="00AF32B1">
        <w:rPr>
          <w:lang w:val="en-US"/>
        </w:rPr>
        <w:softHyphen/>
        <w:t xml:space="preserve">the value of the current at the output of the source using </w:t>
      </w:r>
      <w:r w:rsidRPr="00AF32B1">
        <w:rPr>
          <w:lang w:val="en-US"/>
        </w:rPr>
        <w:softHyphen/>
        <w:t xml:space="preserve">capacitive dividers </w:t>
      </w:r>
      <w:r w:rsidRPr="00AF32B1">
        <w:rPr>
          <w:lang w:val="en-US"/>
        </w:rPr>
        <w:softHyphen/>
        <w:t xml:space="preserve">(Fig. </w:t>
      </w:r>
      <w:r>
        <w:rPr>
          <w:lang w:val="en-US" w:eastAsia="en-US" w:bidi="en-US"/>
        </w:rPr>
        <w:t xml:space="preserve">3-25). </w:t>
      </w:r>
      <w:r w:rsidRPr="00AF32B1">
        <w:rPr>
          <w:lang w:val="en-US"/>
        </w:rPr>
        <w:t xml:space="preserve">Capacitors </w:t>
      </w:r>
      <w:r>
        <w:rPr>
          <w:i/>
          <w:iCs/>
          <w:lang w:val="en-US" w:eastAsia="en-US" w:bidi="en-US"/>
        </w:rPr>
        <w:t xml:space="preserve">C </w:t>
      </w:r>
      <w:r>
        <w:rPr>
          <w:i/>
          <w:iCs/>
          <w:vertAlign w:val="subscript"/>
          <w:lang w:val="en-US" w:eastAsia="en-US" w:bidi="en-US"/>
        </w:rPr>
        <w:t xml:space="preserve">1 are switched </w:t>
      </w:r>
      <w:r w:rsidRPr="00AF32B1">
        <w:rPr>
          <w:lang w:val="en-US"/>
        </w:rPr>
        <w:t xml:space="preserve">on at the output </w:t>
      </w:r>
      <w:r w:rsidRPr="00AF32B1">
        <w:rPr>
          <w:lang w:val="en-US"/>
        </w:rPr>
        <w:softHyphen/>
        <w:t>of de IIT</w:t>
      </w:r>
      <w:r w:rsidRPr="00AF32B1">
        <w:rPr>
          <w:lang w:val="en-US"/>
        </w:rPr>
        <w:softHyphen/>
      </w:r>
      <w:r>
        <w:rPr>
          <w:lang w:val="en-US" w:eastAsia="en-US" w:bidi="en-US"/>
        </w:rPr>
        <w:t xml:space="preserve"> </w:t>
      </w:r>
      <w:r w:rsidRPr="00AF32B1">
        <w:rPr>
          <w:lang w:val="en-US"/>
        </w:rPr>
        <w:t xml:space="preserve">and </w:t>
      </w:r>
      <w:r w:rsidRPr="00AF32B1">
        <w:rPr>
          <w:i/>
          <w:iCs/>
          <w:lang w:val="en-US"/>
        </w:rPr>
        <w:t xml:space="preserve">C </w:t>
      </w:r>
      <w:r w:rsidRPr="00AF32B1">
        <w:rPr>
          <w:i/>
          <w:iCs/>
          <w:vertAlign w:val="subscript"/>
          <w:lang w:val="en-US"/>
        </w:rPr>
        <w:t xml:space="preserve">2 </w:t>
      </w:r>
      <w:r w:rsidRPr="00AF32B1">
        <w:rPr>
          <w:i/>
          <w:iCs/>
          <w:lang w:val="en-US"/>
        </w:rPr>
        <w:t xml:space="preserve">, </w:t>
      </w:r>
      <w:r w:rsidRPr="00AF32B1">
        <w:rPr>
          <w:lang w:val="en-US"/>
        </w:rPr>
        <w:t xml:space="preserve">with </w:t>
      </w:r>
      <w:r>
        <w:rPr>
          <w:lang w:val="en-US" w:eastAsia="en-US" w:bidi="en-US"/>
        </w:rPr>
        <w:t xml:space="preserve">C </w:t>
      </w:r>
      <w:r>
        <w:rPr>
          <w:vertAlign w:val="subscript"/>
          <w:lang w:val="en-US" w:eastAsia="en-US" w:bidi="en-US"/>
        </w:rPr>
        <w:t xml:space="preserve">1 </w:t>
      </w:r>
      <w:r>
        <w:rPr>
          <w:lang w:val="en-US" w:eastAsia="en-US" w:bidi="en-US"/>
        </w:rPr>
        <w:t xml:space="preserve">&gt;C </w:t>
      </w:r>
      <w:r>
        <w:rPr>
          <w:vertAlign w:val="subscript"/>
          <w:lang w:val="en-US" w:eastAsia="en-US" w:bidi="en-US"/>
        </w:rPr>
        <w:t xml:space="preserve">2 </w:t>
      </w:r>
      <w:r>
        <w:rPr>
          <w:lang w:val="en-US" w:eastAsia="en-US" w:bidi="en-US"/>
        </w:rPr>
        <w:t xml:space="preserve">. </w:t>
      </w:r>
      <w:r w:rsidRPr="00AF32B1">
        <w:rPr>
          <w:lang w:val="en-US"/>
        </w:rPr>
        <w:t xml:space="preserve">From the relation </w:t>
      </w:r>
      <w:r>
        <w:rPr>
          <w:i/>
          <w:iCs/>
          <w:lang w:val="en-US" w:eastAsia="en-US" w:bidi="en-US"/>
        </w:rPr>
        <w:t>It=UC,</w:t>
      </w:r>
      <w:r>
        <w:rPr>
          <w:lang w:val="en-US" w:eastAsia="en-US" w:bidi="en-US"/>
        </w:rPr>
        <w:t xml:space="preserve"> </w:t>
      </w:r>
      <w:r w:rsidRPr="00AF32B1">
        <w:rPr>
          <w:lang w:val="en-US"/>
        </w:rPr>
        <w:t xml:space="preserve">taking into account </w:t>
      </w:r>
      <w:r w:rsidRPr="00AF32B1">
        <w:rPr>
          <w:lang w:val="en-US"/>
        </w:rPr>
        <w:softHyphen/>
        <w:t xml:space="preserve">the equality of stresses on </w:t>
      </w:r>
      <w:r>
        <w:rPr>
          <w:i/>
          <w:iCs/>
          <w:lang w:val="en-US" w:eastAsia="en-US" w:bidi="en-US"/>
        </w:rPr>
        <w:t xml:space="preserve">C </w:t>
      </w:r>
      <w:r>
        <w:rPr>
          <w:i/>
          <w:iCs/>
          <w:vertAlign w:val="subscript"/>
          <w:lang w:val="en-US" w:eastAsia="en-US" w:bidi="en-US"/>
        </w:rPr>
        <w:t>1</w:t>
      </w:r>
      <w:r>
        <w:rPr>
          <w:lang w:val="en-US" w:eastAsia="en-US" w:bidi="en-US"/>
        </w:rPr>
        <w:t xml:space="preserve"> </w:t>
      </w:r>
      <w:r w:rsidRPr="00AF32B1">
        <w:rPr>
          <w:lang w:val="en-US"/>
        </w:rPr>
        <w:t xml:space="preserve">and </w:t>
      </w:r>
      <w:r>
        <w:rPr>
          <w:i/>
          <w:iCs/>
          <w:lang w:val="ru-RU"/>
        </w:rPr>
        <w:t>С</w:t>
      </w:r>
      <w:r w:rsidRPr="00AF32B1">
        <w:rPr>
          <w:i/>
          <w:iCs/>
          <w:lang w:val="en-US"/>
        </w:rPr>
        <w:t xml:space="preserve"> </w:t>
      </w:r>
      <w:r w:rsidRPr="00AF32B1">
        <w:rPr>
          <w:i/>
          <w:iCs/>
          <w:vertAlign w:val="subscript"/>
          <w:lang w:val="en-US"/>
        </w:rPr>
        <w:t xml:space="preserve">2 </w:t>
      </w:r>
      <w:r w:rsidRPr="00AF32B1">
        <w:rPr>
          <w:i/>
          <w:iCs/>
          <w:lang w:val="en-US"/>
        </w:rPr>
        <w:t xml:space="preserve">, </w:t>
      </w:r>
      <w:r w:rsidRPr="00AF32B1">
        <w:rPr>
          <w:lang w:val="en-US"/>
        </w:rPr>
        <w:t xml:space="preserve">we get </w:t>
      </w:r>
      <w:r>
        <w:rPr>
          <w:i/>
          <w:iCs/>
          <w:lang w:val="en-US" w:eastAsia="en-US" w:bidi="en-US"/>
        </w:rPr>
        <w:t xml:space="preserve">I </w:t>
      </w:r>
      <w:r>
        <w:rPr>
          <w:i/>
          <w:iCs/>
          <w:vertAlign w:val="subscript"/>
          <w:lang w:val="en-US" w:eastAsia="en-US" w:bidi="en-US"/>
        </w:rPr>
        <w:t xml:space="preserve">1 </w:t>
      </w:r>
      <w:r>
        <w:rPr>
          <w:rFonts w:ascii="Arial Unicode MS" w:eastAsia="Arial Unicode MS" w:hAnsi="Arial Unicode MS" w:cs="Arial Unicode MS"/>
          <w:i/>
          <w:iCs/>
          <w:sz w:val="19"/>
          <w:szCs w:val="19"/>
          <w:lang w:val="en-US" w:eastAsia="en-US" w:bidi="en-US"/>
        </w:rPr>
        <w:t xml:space="preserve">∣ </w:t>
      </w:r>
      <w:r>
        <w:rPr>
          <w:i/>
          <w:iCs/>
          <w:lang w:val="en-US" w:eastAsia="en-US" w:bidi="en-US"/>
        </w:rPr>
        <w:t xml:space="preserve">I </w:t>
      </w:r>
      <w:r>
        <w:rPr>
          <w:i/>
          <w:iCs/>
          <w:vertAlign w:val="subscript"/>
          <w:lang w:val="en-US" w:eastAsia="en-US" w:bidi="en-US"/>
        </w:rPr>
        <w:t xml:space="preserve">2 </w:t>
      </w:r>
      <w:r>
        <w:rPr>
          <w:i/>
          <w:iCs/>
          <w:lang w:val="en-US" w:eastAsia="en-US" w:bidi="en-US"/>
        </w:rPr>
        <w:t xml:space="preserve">=C </w:t>
      </w:r>
      <w:r>
        <w:rPr>
          <w:i/>
          <w:iCs/>
          <w:vertAlign w:val="subscript"/>
          <w:lang w:val="en-US" w:eastAsia="en-US" w:bidi="en-US"/>
        </w:rPr>
        <w:t xml:space="preserve">1 </w:t>
      </w:r>
      <w:r>
        <w:rPr>
          <w:i/>
          <w:iCs/>
          <w:lang w:val="en-US" w:eastAsia="en-US" w:bidi="en-US"/>
        </w:rPr>
        <w:t xml:space="preserve">/C </w:t>
      </w:r>
      <w:r>
        <w:rPr>
          <w:i/>
          <w:iCs/>
          <w:vertAlign w:val="subscript"/>
          <w:lang w:val="en-US" w:eastAsia="en-US" w:bidi="en-US"/>
        </w:rPr>
        <w:t xml:space="preserve">2 </w:t>
      </w:r>
      <w:r w:rsidRPr="00AF32B1">
        <w:rPr>
          <w:lang w:val="en-US"/>
        </w:rPr>
        <w:t xml:space="preserve">and we can have </w:t>
      </w:r>
      <w:r>
        <w:rPr>
          <w:i/>
          <w:iCs/>
          <w:lang w:val="en-US" w:eastAsia="en-US" w:bidi="en-US"/>
        </w:rPr>
        <w:t xml:space="preserve">I </w:t>
      </w:r>
      <w:r>
        <w:rPr>
          <w:i/>
          <w:iCs/>
          <w:vertAlign w:val="subscript"/>
          <w:lang w:val="en-US" w:eastAsia="en-US" w:bidi="en-US"/>
        </w:rPr>
        <w:t>2</w:t>
      </w:r>
      <w:r>
        <w:rPr>
          <w:lang w:val="en-US" w:eastAsia="en-US" w:bidi="en-US"/>
        </w:rPr>
        <w:t xml:space="preserve"> </w:t>
      </w:r>
      <w:r w:rsidRPr="00AF32B1">
        <w:rPr>
          <w:lang w:val="en-US"/>
        </w:rPr>
        <w:t xml:space="preserve">&lt; </w:t>
      </w:r>
      <w:r>
        <w:rPr>
          <w:i/>
          <w:iCs/>
          <w:lang w:val="en-US" w:eastAsia="en-US" w:bidi="en-US"/>
        </w:rPr>
        <w:t xml:space="preserve">I </w:t>
      </w:r>
      <w:r>
        <w:rPr>
          <w:i/>
          <w:iCs/>
          <w:vertAlign w:val="subscript"/>
          <w:lang w:val="en-US" w:eastAsia="en-US" w:bidi="en-US"/>
        </w:rPr>
        <w:t xml:space="preserve">1 </w:t>
      </w:r>
      <w:r w:rsidRPr="00AF32B1">
        <w:rPr>
          <w:lang w:val="en-US"/>
        </w:rPr>
        <w:t xml:space="preserve">. By changing </w:t>
      </w:r>
      <w:r>
        <w:rPr>
          <w:lang w:val="en-US" w:eastAsia="en-US" w:bidi="en-US"/>
        </w:rPr>
        <w:t xml:space="preserve">C </w:t>
      </w:r>
      <w:r>
        <w:rPr>
          <w:vertAlign w:val="subscript"/>
          <w:lang w:val="en-US" w:eastAsia="en-US" w:bidi="en-US"/>
        </w:rPr>
        <w:t xml:space="preserve">1 </w:t>
      </w:r>
      <w:r>
        <w:rPr>
          <w:lang w:val="en-US" w:eastAsia="en-US" w:bidi="en-US"/>
        </w:rPr>
        <w:t xml:space="preserve">/C </w:t>
      </w:r>
      <w:r>
        <w:rPr>
          <w:vertAlign w:val="subscript"/>
          <w:lang w:val="en-US" w:eastAsia="en-US" w:bidi="en-US"/>
        </w:rPr>
        <w:t xml:space="preserve">2 </w:t>
      </w:r>
      <w:r>
        <w:rPr>
          <w:lang w:val="en-US" w:eastAsia="en-US" w:bidi="en-US"/>
        </w:rPr>
        <w:t xml:space="preserve">, </w:t>
      </w:r>
      <w:r w:rsidRPr="00AF32B1">
        <w:rPr>
          <w:lang w:val="en-US"/>
        </w:rPr>
        <w:t xml:space="preserve">you can change </w:t>
      </w:r>
      <w:r>
        <w:rPr>
          <w:i/>
          <w:iCs/>
          <w:lang w:val="en-US" w:eastAsia="en-US" w:bidi="en-US"/>
        </w:rPr>
        <w:t xml:space="preserve">I </w:t>
      </w:r>
      <w:r>
        <w:rPr>
          <w:i/>
          <w:iCs/>
          <w:vertAlign w:val="subscript"/>
          <w:lang w:val="en-US" w:eastAsia="en-US" w:bidi="en-US"/>
        </w:rPr>
        <w:t xml:space="preserve">2 </w:t>
      </w:r>
      <w:r>
        <w:rPr>
          <w:i/>
          <w:iCs/>
          <w:lang w:val="en-US" w:eastAsia="en-US" w:bidi="en-US"/>
        </w:rPr>
        <w:t>.</w:t>
      </w:r>
      <w:r>
        <w:rPr>
          <w:lang w:val="en-US" w:eastAsia="en-US" w:bidi="en-US"/>
        </w:rPr>
        <w:t xml:space="preserve"> The steady </w:t>
      </w:r>
      <w:r w:rsidRPr="00AF32B1">
        <w:rPr>
          <w:lang w:val="en-US"/>
        </w:rPr>
        <w:t xml:space="preserve">value of the current in the load is reached </w:t>
      </w:r>
      <w:r w:rsidRPr="00AF32B1">
        <w:rPr>
          <w:lang w:val="en-US"/>
        </w:rPr>
        <w:softHyphen/>
      </w:r>
      <w:r w:rsidRPr="00AF32B1">
        <w:rPr>
          <w:lang w:val="en-US"/>
        </w:rPr>
        <w:t xml:space="preserve">exponentially with the time constant </w:t>
      </w:r>
      <w:r>
        <w:rPr>
          <w:i/>
          <w:iCs/>
          <w:lang w:val="en-US" w:eastAsia="en-US" w:bidi="en-US"/>
        </w:rPr>
        <w:t xml:space="preserve">R </w:t>
      </w:r>
      <w:r w:rsidRPr="00AF32B1">
        <w:rPr>
          <w:i/>
          <w:iCs/>
          <w:vertAlign w:val="subscript"/>
          <w:lang w:val="en-US"/>
        </w:rPr>
        <w:t xml:space="preserve">n </w:t>
      </w:r>
      <w:r>
        <w:rPr>
          <w:i/>
          <w:iCs/>
          <w:lang w:val="en-US" w:eastAsia="en-US" w:bidi="en-US"/>
        </w:rPr>
        <w:t xml:space="preserve">C </w:t>
      </w:r>
      <w:r>
        <w:rPr>
          <w:i/>
          <w:iCs/>
          <w:vertAlign w:val="subscript"/>
          <w:lang w:val="en-US" w:eastAsia="en-US" w:bidi="en-US"/>
        </w:rPr>
        <w:t xml:space="preserve">2 </w:t>
      </w:r>
      <w:r>
        <w:rPr>
          <w:i/>
          <w:iCs/>
          <w:lang w:val="en-US" w:eastAsia="en-US" w:bidi="en-US"/>
        </w:rPr>
        <w:t>.</w:t>
      </w:r>
    </w:p>
    <w:p w:rsidR="00E8344E" w:rsidRDefault="00B1693A">
      <w:pPr>
        <w:pStyle w:val="1"/>
        <w:spacing w:after="380" w:line="209" w:lineRule="auto"/>
        <w:ind w:firstLine="380"/>
        <w:jc w:val="both"/>
      </w:pPr>
      <w:r w:rsidRPr="00AF32B1">
        <w:rPr>
          <w:lang w:val="en-US"/>
        </w:rPr>
        <w:t xml:space="preserve">If the current source is resistive, then </w:t>
      </w:r>
      <w:r w:rsidRPr="00AF32B1">
        <w:rPr>
          <w:i/>
          <w:iCs/>
          <w:lang w:val="en-US"/>
        </w:rPr>
        <w:t xml:space="preserve">I </w:t>
      </w:r>
      <w:r w:rsidRPr="00AF32B1">
        <w:rPr>
          <w:lang w:val="en-US"/>
        </w:rPr>
        <w:t xml:space="preserve">and , consequently </w:t>
      </w:r>
      <w:r w:rsidRPr="00AF32B1">
        <w:rPr>
          <w:lang w:val="en-US"/>
        </w:rPr>
        <w:softHyphen/>
        <w:t xml:space="preserve">, </w:t>
      </w:r>
      <w:r>
        <w:rPr>
          <w:lang w:val="en-US" w:eastAsia="en-US" w:bidi="en-US"/>
        </w:rPr>
        <w:t xml:space="preserve">I </w:t>
      </w:r>
      <w:r w:rsidRPr="00AF32B1">
        <w:rPr>
          <w:vertAlign w:val="subscript"/>
          <w:lang w:val="en-US"/>
        </w:rPr>
        <w:t xml:space="preserve">2 </w:t>
      </w:r>
      <w:r w:rsidRPr="00AF32B1">
        <w:rPr>
          <w:lang w:val="en-US"/>
        </w:rPr>
        <w:t xml:space="preserve">will decrease from the initial value equal to </w:t>
      </w:r>
      <w:r w:rsidRPr="00AF32B1">
        <w:rPr>
          <w:lang w:val="en-US"/>
        </w:rPr>
        <w:softHyphen/>
        <w:t xml:space="preserve">E </w:t>
      </w:r>
      <w:r>
        <w:rPr>
          <w:i/>
          <w:iCs/>
          <w:lang w:val="en-US" w:eastAsia="en-US" w:bidi="en-US"/>
        </w:rPr>
        <w:t>∕R,</w:t>
      </w:r>
      <w:r>
        <w:rPr>
          <w:lang w:val="en-US" w:eastAsia="en-US" w:bidi="en-US"/>
        </w:rPr>
        <w:t xml:space="preserve"> </w:t>
      </w:r>
      <w:r w:rsidRPr="00AF32B1">
        <w:rPr>
          <w:lang w:val="en-US"/>
        </w:rPr>
        <w:t xml:space="preserve">to zero with time constant </w:t>
      </w:r>
      <w:r>
        <w:rPr>
          <w:lang w:val="en-US" w:eastAsia="en-US" w:bidi="en-US"/>
        </w:rPr>
        <w:t xml:space="preserve">τ=R(C </w:t>
      </w:r>
      <w:r>
        <w:rPr>
          <w:vertAlign w:val="subscript"/>
          <w:lang w:val="en-US" w:eastAsia="en-US" w:bidi="en-US"/>
        </w:rPr>
        <w:t xml:space="preserve">1 </w:t>
      </w:r>
      <w:r>
        <w:rPr>
          <w:lang w:val="en-US" w:eastAsia="en-US" w:bidi="en-US"/>
        </w:rPr>
        <w:t xml:space="preserve">+ C </w:t>
      </w:r>
      <w:r>
        <w:rPr>
          <w:vertAlign w:val="subscript"/>
          <w:lang w:val="en-US" w:eastAsia="en-US" w:bidi="en-US"/>
        </w:rPr>
        <w:t xml:space="preserve">2 </w:t>
      </w:r>
      <w:r>
        <w:rPr>
          <w:lang w:val="en-US" w:eastAsia="en-US" w:bidi="en-US"/>
        </w:rPr>
        <w:t xml:space="preserve">), </w:t>
      </w:r>
      <w:r w:rsidRPr="00AF32B1">
        <w:rPr>
          <w:lang w:val="en-US"/>
        </w:rPr>
        <w:t xml:space="preserve">i.e., the time of using </w:t>
      </w:r>
      <w:r>
        <w:rPr>
          <w:lang w:val="en-US" w:eastAsia="en-US" w:bidi="en-US"/>
        </w:rPr>
        <w:t xml:space="preserve">t </w:t>
      </w:r>
      <w:r>
        <w:rPr>
          <w:vertAlign w:val="subscript"/>
          <w:lang w:val="en-US" w:eastAsia="en-US" w:bidi="en-US"/>
        </w:rPr>
        <w:t xml:space="preserve">max by </w:t>
      </w:r>
      <w:r w:rsidRPr="00AF32B1">
        <w:rPr>
          <w:lang w:val="en-US"/>
        </w:rPr>
        <w:t xml:space="preserve">such a source must satisfy the condition </w:t>
      </w:r>
      <w:r>
        <w:rPr>
          <w:i/>
          <w:iCs/>
          <w:lang w:val="en-US" w:eastAsia="en-US" w:bidi="en-US"/>
        </w:rPr>
        <w:t xml:space="preserve">t </w:t>
      </w:r>
      <w:r>
        <w:rPr>
          <w:i/>
          <w:iCs/>
          <w:vertAlign w:val="subscript"/>
          <w:lang w:val="en-US" w:eastAsia="en-US" w:bidi="en-US"/>
        </w:rPr>
        <w:t xml:space="preserve">max </w:t>
      </w:r>
      <w:r>
        <w:rPr>
          <w:rFonts w:ascii="Arial Unicode MS" w:eastAsia="Arial Unicode MS" w:hAnsi="Arial Unicode MS" w:cs="Arial Unicode MS"/>
          <w:sz w:val="19"/>
          <w:szCs w:val="19"/>
          <w:lang w:val="en-US" w:eastAsia="en-US" w:bidi="en-US"/>
        </w:rPr>
        <w:t xml:space="preserve">≪τ </w:t>
      </w:r>
      <w:r>
        <w:rPr>
          <w:lang w:val="en-US" w:eastAsia="en-US" w:bidi="en-US"/>
        </w:rPr>
        <w:t xml:space="preserve">, </w:t>
      </w:r>
      <w:r w:rsidRPr="00AF32B1">
        <w:rPr>
          <w:lang w:val="en-US"/>
        </w:rPr>
        <w:t xml:space="preserve">otherwise an additional </w:t>
      </w:r>
      <w:r w:rsidRPr="00AF32B1">
        <w:rPr>
          <w:lang w:val="en-US"/>
        </w:rPr>
        <w:softHyphen/>
        <w:t>error will occur.</w:t>
      </w:r>
    </w:p>
    <w:p w:rsidR="00E8344E" w:rsidRDefault="00B1693A">
      <w:pPr>
        <w:pStyle w:val="1"/>
        <w:spacing w:after="120" w:line="204" w:lineRule="auto"/>
        <w:ind w:firstLine="0"/>
        <w:jc w:val="both"/>
      </w:pPr>
      <w:r w:rsidRPr="00AF32B1">
        <w:rPr>
          <w:i/>
          <w:iCs/>
          <w:lang w:val="en-US"/>
        </w:rPr>
        <w:t>Chapter Four</w:t>
      </w:r>
    </w:p>
    <w:p w:rsidR="00E8344E" w:rsidRDefault="00B1693A">
      <w:pPr>
        <w:pStyle w:val="72"/>
        <w:keepNext/>
        <w:keepLines/>
        <w:pBdr>
          <w:bottom w:val="single" w:sz="4" w:space="0" w:color="auto"/>
        </w:pBdr>
        <w:spacing w:after="320" w:line="204" w:lineRule="auto"/>
        <w:jc w:val="both"/>
      </w:pPr>
      <w:bookmarkStart w:id="6" w:name="bookmark10"/>
      <w:r w:rsidRPr="00AF32B1">
        <w:rPr>
          <w:lang w:val="en-US"/>
        </w:rPr>
        <w:t>ELECTROMETRIC AMPLIFIERS</w:t>
      </w:r>
      <w:bookmarkEnd w:id="6"/>
    </w:p>
    <w:p w:rsidR="00E8344E" w:rsidRDefault="00B1693A">
      <w:pPr>
        <w:pStyle w:val="20"/>
        <w:spacing w:after="120" w:line="271" w:lineRule="auto"/>
        <w:ind w:firstLine="0"/>
        <w:jc w:val="both"/>
        <w:rPr>
          <w:sz w:val="17"/>
          <w:szCs w:val="17"/>
        </w:rPr>
      </w:pPr>
      <w:r>
        <w:rPr>
          <w:b/>
          <w:bCs/>
          <w:sz w:val="17"/>
          <w:szCs w:val="17"/>
          <w:lang w:val="en-US" w:eastAsia="en-US" w:bidi="en-US"/>
        </w:rPr>
        <w:t xml:space="preserve">4-1. </w:t>
      </w:r>
      <w:r w:rsidRPr="00AF32B1">
        <w:rPr>
          <w:b/>
          <w:bCs/>
          <w:sz w:val="17"/>
          <w:szCs w:val="17"/>
          <w:lang w:val="en-US"/>
        </w:rPr>
        <w:t>INPUT CONVERTERS OF ELECTROMETRIC VOLTAGE AMPLIFIERS</w:t>
      </w:r>
    </w:p>
    <w:p w:rsidR="00E8344E" w:rsidRDefault="00B1693A">
      <w:pPr>
        <w:pStyle w:val="1"/>
        <w:numPr>
          <w:ilvl w:val="0"/>
          <w:numId w:val="2"/>
        </w:numPr>
        <w:tabs>
          <w:tab w:val="left" w:pos="324"/>
        </w:tabs>
        <w:spacing w:after="120" w:line="204" w:lineRule="auto"/>
        <w:ind w:firstLine="0"/>
        <w:jc w:val="both"/>
      </w:pPr>
      <w:r>
        <w:rPr>
          <w:b/>
          <w:bCs/>
          <w:lang w:val="ru-RU"/>
        </w:rPr>
        <w:t>General information</w:t>
      </w:r>
    </w:p>
    <w:p w:rsidR="00E8344E" w:rsidRDefault="00B1693A">
      <w:pPr>
        <w:pStyle w:val="1"/>
        <w:spacing w:after="120" w:line="204" w:lineRule="auto"/>
        <w:ind w:firstLine="380"/>
        <w:jc w:val="both"/>
      </w:pPr>
      <w:r w:rsidRPr="00AF32B1">
        <w:rPr>
          <w:lang w:val="en-US"/>
        </w:rPr>
        <w:t xml:space="preserve">As shown in § </w:t>
      </w:r>
      <w:r>
        <w:rPr>
          <w:lang w:val="en-US" w:eastAsia="en-US" w:bidi="en-US"/>
        </w:rPr>
        <w:t xml:space="preserve">1-1, </w:t>
      </w:r>
      <w:r w:rsidRPr="00AF32B1">
        <w:rPr>
          <w:lang w:val="en-US"/>
        </w:rPr>
        <w:t xml:space="preserve">an indispensable element of all types of electrometric equipment is an electrometric </w:t>
      </w:r>
      <w:r w:rsidRPr="00AF32B1">
        <w:rPr>
          <w:lang w:val="en-US"/>
        </w:rPr>
        <w:softHyphen/>
        <w:t xml:space="preserve">voltage meter, which has a very large input resistance and a low level of </w:t>
      </w:r>
      <w:r w:rsidRPr="00AF32B1">
        <w:rPr>
          <w:lang w:val="en-US"/>
        </w:rPr>
        <w:softHyphen/>
        <w:t>intrinsic noise. At the first stages of the development of meters of this kind, this problem wa</w:t>
      </w:r>
      <w:r w:rsidRPr="00AF32B1">
        <w:rPr>
          <w:lang w:val="en-US"/>
        </w:rPr>
        <w:t xml:space="preserve">s solved </w:t>
      </w:r>
      <w:r>
        <w:rPr>
          <w:lang w:val="en-US" w:eastAsia="en-US" w:bidi="en-US"/>
        </w:rPr>
        <w:t xml:space="preserve">using </w:t>
      </w:r>
      <w:r w:rsidRPr="00AF32B1">
        <w:rPr>
          <w:lang w:val="en-US"/>
        </w:rPr>
        <w:t xml:space="preserve">electrostatic </w:t>
      </w:r>
      <w:r w:rsidRPr="00AF32B1">
        <w:rPr>
          <w:lang w:val="en-US"/>
        </w:rPr>
        <w:softHyphen/>
        <w:t xml:space="preserve">electrometers. Over the past </w:t>
      </w:r>
      <w:r>
        <w:rPr>
          <w:lang w:val="en-US" w:eastAsia="en-US" w:bidi="en-US"/>
        </w:rPr>
        <w:t xml:space="preserve">20-30 years, various types of </w:t>
      </w:r>
      <w:r w:rsidRPr="00AF32B1">
        <w:rPr>
          <w:lang w:val="en-US"/>
        </w:rPr>
        <w:t xml:space="preserve">EMUs have been developed that provide </w:t>
      </w:r>
      <w:r w:rsidRPr="00AF32B1">
        <w:rPr>
          <w:lang w:val="en-US"/>
        </w:rPr>
        <w:softHyphen/>
        <w:t>amplification of the measured voltages and thereby</w:t>
      </w:r>
    </w:p>
    <w:sectPr w:rsidR="00E8344E">
      <w:pgSz w:w="6606" w:h="10732"/>
      <w:pgMar w:top="354" w:right="436" w:bottom="450" w:left="378"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93A" w:rsidRDefault="00B1693A">
      <w:r>
        <w:separator/>
      </w:r>
    </w:p>
  </w:endnote>
  <w:endnote w:type="continuationSeparator" w:id="0">
    <w:p w:rsidR="00B1693A" w:rsidRDefault="00B1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B1693A">
    <w:pPr>
      <w:spacing w:line="1" w:lineRule="exact"/>
    </w:pPr>
    <w:r>
      <w:rPr>
        <w:noProof/>
        <w:lang w:val="ru-RU" w:bidi="ar-SA"/>
      </w:rPr>
      <mc:AlternateContent>
        <mc:Choice Requires="wps">
          <w:drawing>
            <wp:anchor distT="0" distB="0" distL="0" distR="0" simplePos="0" relativeHeight="62914695" behindDoc="1" locked="0" layoutInCell="1" allowOverlap="1">
              <wp:simplePos x="0" y="0"/>
              <wp:positionH relativeFrom="page">
                <wp:posOffset>288290</wp:posOffset>
              </wp:positionH>
              <wp:positionV relativeFrom="page">
                <wp:posOffset>6586220</wp:posOffset>
              </wp:positionV>
              <wp:extent cx="3589020" cy="114300"/>
              <wp:effectExtent l="0" t="0" r="0" b="0"/>
              <wp:wrapNone/>
              <wp:docPr id="11" name="Shape 11"/>
              <wp:cNvGraphicFramePr/>
              <a:graphic xmlns:a="http://schemas.openxmlformats.org/drawingml/2006/main">
                <a:graphicData uri="http://schemas.microsoft.com/office/word/2010/wordprocessingShape">
                  <wps:wsp>
                    <wps:cNvSpPr txBox="1"/>
                    <wps:spPr>
                      <a:xfrm>
                        <a:off x="0" y="0"/>
                        <a:ext cx="3589020" cy="114300"/>
                      </a:xfrm>
                      <a:prstGeom prst="rect">
                        <a:avLst/>
                      </a:prstGeom>
                      <a:noFill/>
                    </wps:spPr>
                    <wps:txbx>
                      <w:txbxContent>
                        <w:p w:rsidR="00E8344E" w:rsidRDefault="00B1693A">
                          <w:pPr>
                            <w:pStyle w:val="a7"/>
                            <w:tabs>
                              <w:tab w:val="right" w:pos="5652"/>
                            </w:tabs>
                            <w:rPr>
                              <w:sz w:val="16"/>
                              <w:szCs w:val="16"/>
                            </w:rPr>
                          </w:pPr>
                          <w:r>
                            <w:rPr>
                              <w:sz w:val="16"/>
                              <w:szCs w:val="16"/>
                              <w:vertAlign w:val="superscript"/>
                              <w:lang w:val="ru-RU"/>
                            </w:rPr>
                            <w:t>7</w:t>
                          </w:r>
                          <w:r>
                            <w:rPr>
                              <w:sz w:val="16"/>
                              <w:szCs w:val="16"/>
                              <w:lang w:val="ru-RU"/>
                            </w:rPr>
                            <w:t>*</w:t>
                          </w:r>
                          <w:r>
                            <w:rPr>
                              <w:sz w:val="16"/>
                              <w:szCs w:val="16"/>
                              <w:lang w:val="ru-RU"/>
                            </w:rPr>
                            <w:tab/>
                          </w:r>
                          <w:r>
                            <w:rPr>
                              <w:sz w:val="16"/>
                              <w:szCs w:val="16"/>
                              <w:lang w:val="en-US" w:eastAsia="en-US" w:bidi="en-US"/>
                            </w:rPr>
                            <w:fldChar w:fldCharType="begin"/>
                          </w:r>
                          <w:r>
                            <w:rPr>
                              <w:sz w:val="16"/>
                              <w:szCs w:val="16"/>
                              <w:lang w:val="en-US" w:eastAsia="en-US" w:bidi="en-US"/>
                            </w:rPr>
                            <w:instrText xml:space="preserve"> PAGE \* MERGEFORMAT </w:instrText>
                          </w:r>
                          <w:r>
                            <w:rPr>
                              <w:sz w:val="16"/>
                              <w:szCs w:val="16"/>
                              <w:lang w:val="en-US" w:eastAsia="en-US" w:bidi="en-US"/>
                            </w:rPr>
                            <w:fldChar w:fldCharType="separate"/>
                          </w:r>
                          <w:r w:rsidR="00AF32B1">
                            <w:rPr>
                              <w:noProof/>
                              <w:sz w:val="16"/>
                              <w:szCs w:val="16"/>
                              <w:lang w:val="en-US" w:eastAsia="en-US" w:bidi="en-US"/>
                            </w:rPr>
                            <w:t>67</w:t>
                          </w:r>
                          <w:r>
                            <w:rPr>
                              <w:sz w:val="16"/>
                              <w:szCs w:val="16"/>
                              <w:lang w:val="en-US" w:eastAsia="en-US" w:bidi="en-US"/>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37" type="#_x0000_t202" style="position:absolute;margin-left:22.7pt;margin-top:518.6pt;width:282.6pt;height:9pt;z-index:-4404017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" filled="f" stroked="f">
              <v:textbox style="mso-fit-shape-to-text:t" inset="0,0,0,0">
                <w:txbxContent>
                  <w:p w:rsidR="00E8344E" w:rsidRDefault="00B1693A">
                    <w:pPr>
                      <w:pStyle w:val="a7"/>
                      <w:tabs>
                        <w:tab w:val="right" w:pos="5652"/>
                      </w:tabs>
                      <w:rPr>
                        <w:sz w:val="16"/>
                        <w:szCs w:val="16"/>
                      </w:rPr>
                    </w:pPr>
                    <w:r>
                      <w:rPr>
                        <w:sz w:val="16"/>
                        <w:szCs w:val="16"/>
                        <w:vertAlign w:val="superscript"/>
                        <w:lang w:val="ru-RU"/>
                      </w:rPr>
                      <w:t>7</w:t>
                    </w:r>
                    <w:r>
                      <w:rPr>
                        <w:sz w:val="16"/>
                        <w:szCs w:val="16"/>
                        <w:lang w:val="ru-RU"/>
                      </w:rPr>
                      <w:t>*</w:t>
                    </w:r>
                    <w:r>
                      <w:rPr>
                        <w:sz w:val="16"/>
                        <w:szCs w:val="16"/>
                        <w:lang w:val="ru-RU"/>
                      </w:rPr>
                      <w:tab/>
                    </w:r>
                    <w:r>
                      <w:rPr>
                        <w:sz w:val="16"/>
                        <w:szCs w:val="16"/>
                        <w:lang w:val="en-US" w:eastAsia="en-US" w:bidi="en-US"/>
                      </w:rPr>
                      <w:fldChar w:fldCharType="begin"/>
                    </w:r>
                    <w:r>
                      <w:rPr>
                        <w:sz w:val="16"/>
                        <w:szCs w:val="16"/>
                        <w:lang w:val="en-US" w:eastAsia="en-US" w:bidi="en-US"/>
                      </w:rPr>
                      <w:instrText xml:space="preserve"> PAGE \* MERGEFORMAT </w:instrText>
                    </w:r>
                    <w:r>
                      <w:rPr>
                        <w:sz w:val="16"/>
                        <w:szCs w:val="16"/>
                        <w:lang w:val="en-US" w:eastAsia="en-US" w:bidi="en-US"/>
                      </w:rPr>
                      <w:fldChar w:fldCharType="separate"/>
                    </w:r>
                    <w:r w:rsidR="00AF32B1">
                      <w:rPr>
                        <w:noProof/>
                        <w:sz w:val="16"/>
                        <w:szCs w:val="16"/>
                        <w:lang w:val="en-US" w:eastAsia="en-US" w:bidi="en-US"/>
                      </w:rPr>
                      <w:t>67</w:t>
                    </w:r>
                    <w:r>
                      <w:rPr>
                        <w:sz w:val="16"/>
                        <w:szCs w:val="16"/>
                        <w:lang w:val="en-US" w:eastAsia="en-US" w:bidi="en-US"/>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E8344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B1693A">
    <w:pPr>
      <w:spacing w:line="1" w:lineRule="exact"/>
    </w:pPr>
    <w:r>
      <w:rPr>
        <w:noProof/>
        <w:lang w:val="ru-RU" w:bidi="ar-SA"/>
      </w:rPr>
      <mc:AlternateContent>
        <mc:Choice Requires="wps">
          <w:drawing>
            <wp:anchor distT="0" distB="0" distL="0" distR="0" simplePos="0" relativeHeight="62914697"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25" name="Shape 25"/>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69</w:t>
                          </w:r>
                          <w:r>
                            <w:rPr>
                              <w:rFonts w:ascii="Cambria" w:eastAsia="Cambria" w:hAnsi="Cambria" w:cs="Cambria"/>
                              <w:sz w:val="16"/>
                              <w:szCs w:val="16"/>
                              <w:lang w:val="en-US" w:eastAsia="en-US" w:bidi="en-US"/>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 o:spid="_x0000_s1038" type="#_x0000_t202" style="position:absolute;margin-left:301.85pt;margin-top:509.3pt;width:4.15pt;height:6.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" filled="f" stroked="f">
              <v:textbox style="mso-fit-shape-to-text:t" inset="0,0,0,0">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69</w:t>
                    </w:r>
                    <w:r>
                      <w:rPr>
                        <w:rFonts w:ascii="Cambria" w:eastAsia="Cambria" w:hAnsi="Cambria" w:cs="Cambria"/>
                        <w:sz w:val="16"/>
                        <w:szCs w:val="16"/>
                        <w:lang w:val="en-US" w:eastAsia="en-US" w:bidi="en-US"/>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E8344E">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B1693A">
    <w:pPr>
      <w:spacing w:line="1" w:lineRule="exact"/>
    </w:pPr>
    <w:r>
      <w:rPr>
        <w:noProof/>
        <w:lang w:val="ru-RU" w:bidi="ar-SA"/>
      </w:rPr>
      <mc:AlternateContent>
        <mc:Choice Requires="wps">
          <w:drawing>
            <wp:anchor distT="0" distB="0" distL="0" distR="0" simplePos="0" relativeHeight="62914699"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30" name="Shape 30"/>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71</w:t>
                          </w:r>
                          <w:r>
                            <w:rPr>
                              <w:rFonts w:ascii="Cambria" w:eastAsia="Cambria" w:hAnsi="Cambria" w:cs="Cambria"/>
                              <w:sz w:val="16"/>
                              <w:szCs w:val="16"/>
                              <w:lang w:val="en-US" w:eastAsia="en-US" w:bidi="en-US"/>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 o:spid="_x0000_s1039" type="#_x0000_t202" style="position:absolute;margin-left:301.85pt;margin-top:509.3pt;width:4.15pt;height:6.5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" filled="f" stroked="f">
              <v:textbox style="mso-fit-shape-to-text:t" inset="0,0,0,0">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71</w:t>
                    </w:r>
                    <w:r>
                      <w:rPr>
                        <w:rFonts w:ascii="Cambria" w:eastAsia="Cambria" w:hAnsi="Cambria" w:cs="Cambria"/>
                        <w:sz w:val="16"/>
                        <w:szCs w:val="16"/>
                        <w:lang w:val="en-US" w:eastAsia="en-US" w:bidi="en-US"/>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E8344E">
    <w:pPr>
      <w:spacing w:line="1" w:lineRule="exac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B1693A">
    <w:pPr>
      <w:spacing w:line="1" w:lineRule="exact"/>
    </w:pPr>
    <w:r>
      <w:rPr>
        <w:noProof/>
        <w:lang w:val="ru-RU" w:bidi="ar-SA"/>
      </w:rPr>
      <mc:AlternateContent>
        <mc:Choice Requires="wps">
          <w:drawing>
            <wp:anchor distT="0" distB="0" distL="0" distR="0" simplePos="0" relativeHeight="62914701"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40" name="Shape 40"/>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73</w:t>
                          </w:r>
                          <w:r>
                            <w:rPr>
                              <w:rFonts w:ascii="Cambria" w:eastAsia="Cambria" w:hAnsi="Cambria" w:cs="Cambria"/>
                              <w:sz w:val="16"/>
                              <w:szCs w:val="16"/>
                              <w:lang w:val="en-US" w:eastAsia="en-US" w:bidi="en-US"/>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 o:spid="_x0000_s1040" type="#_x0000_t202" style="position:absolute;margin-left:301.85pt;margin-top:509.3pt;width:4.15pt;height:6.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" filled="f" stroked="f">
              <v:textbox style="mso-fit-shape-to-text:t" inset="0,0,0,0">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73</w:t>
                    </w:r>
                    <w:r>
                      <w:rPr>
                        <w:rFonts w:ascii="Cambria" w:eastAsia="Cambria" w:hAnsi="Cambria" w:cs="Cambria"/>
                        <w:sz w:val="16"/>
                        <w:szCs w:val="16"/>
                        <w:lang w:val="en-US" w:eastAsia="en-US" w:bidi="en-US"/>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E8344E">
    <w:pPr>
      <w:spacing w:line="1" w:lineRule="exac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B1693A">
    <w:pPr>
      <w:spacing w:line="1" w:lineRule="exact"/>
    </w:pPr>
    <w:r>
      <w:rPr>
        <w:noProof/>
        <w:lang w:val="ru-RU" w:bidi="ar-SA"/>
      </w:rPr>
      <mc:AlternateContent>
        <mc:Choice Requires="wps">
          <w:drawing>
            <wp:anchor distT="0" distB="0" distL="0" distR="0" simplePos="0" relativeHeight="62914705"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46" name="Shape 46"/>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75</w:t>
                          </w:r>
                          <w:r>
                            <w:rPr>
                              <w:rFonts w:ascii="Cambria" w:eastAsia="Cambria" w:hAnsi="Cambria" w:cs="Cambria"/>
                              <w:sz w:val="16"/>
                              <w:szCs w:val="16"/>
                              <w:lang w:val="en-US" w:eastAsia="en-US" w:bidi="en-US"/>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 o:spid="_x0000_s1041" type="#_x0000_t202" style="position:absolute;margin-left:301.85pt;margin-top:509.3pt;width:4.15pt;height:6.5pt;z-index:-4404017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" filled="f" stroked="f">
              <v:textbox style="mso-fit-shape-to-text:t" inset="0,0,0,0">
                <w:txbxContent>
                  <w:p w:rsidR="00E8344E" w:rsidRDefault="00B1693A">
                    <w:pPr>
                      <w:pStyle w:val="a7"/>
                      <w:rPr>
                        <w:sz w:val="16"/>
                        <w:szCs w:val="16"/>
                      </w:rPr>
                    </w:pPr>
                    <w:r>
                      <w:rPr>
                        <w:rFonts w:ascii="Cambria" w:eastAsia="Cambria" w:hAnsi="Cambria" w:cs="Cambria"/>
                        <w:sz w:val="16"/>
                        <w:szCs w:val="16"/>
                        <w:lang w:val="en-US" w:eastAsia="en-US" w:bidi="en-US"/>
                      </w:rPr>
                      <w:fldChar w:fldCharType="begin"/>
                    </w:r>
                    <w:r>
                      <w:rPr>
                        <w:rFonts w:ascii="Cambria" w:eastAsia="Cambria" w:hAnsi="Cambria" w:cs="Cambria"/>
                        <w:sz w:val="16"/>
                        <w:szCs w:val="16"/>
                        <w:lang w:val="en-US" w:eastAsia="en-US" w:bidi="en-US"/>
                      </w:rPr>
                      <w:instrText xml:space="preserve"> PAGE \* MERGEFORMAT </w:instrText>
                    </w:r>
                    <w:r>
                      <w:rPr>
                        <w:rFonts w:ascii="Cambria" w:eastAsia="Cambria" w:hAnsi="Cambria" w:cs="Cambria"/>
                        <w:sz w:val="16"/>
                        <w:szCs w:val="16"/>
                        <w:lang w:val="en-US" w:eastAsia="en-US" w:bidi="en-US"/>
                      </w:rPr>
                      <w:fldChar w:fldCharType="separate"/>
                    </w:r>
                    <w:r w:rsidR="00AF32B1">
                      <w:rPr>
                        <w:rFonts w:ascii="Cambria" w:eastAsia="Cambria" w:hAnsi="Cambria" w:cs="Cambria"/>
                        <w:noProof/>
                        <w:sz w:val="16"/>
                        <w:szCs w:val="16"/>
                        <w:lang w:val="en-US" w:eastAsia="en-US" w:bidi="en-US"/>
                      </w:rPr>
                      <w:t>75</w:t>
                    </w:r>
                    <w:r>
                      <w:rPr>
                        <w:rFonts w:ascii="Cambria" w:eastAsia="Cambria" w:hAnsi="Cambria" w:cs="Cambria"/>
                        <w:sz w:val="16"/>
                        <w:szCs w:val="16"/>
                        <w:lang w:val="en-US" w:eastAsia="en-US" w:bidi="en-US"/>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44E" w:rsidRDefault="00E8344E">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93A" w:rsidRDefault="00B1693A">
      <w:r>
        <w:separator/>
      </w:r>
    </w:p>
  </w:footnote>
  <w:footnote w:type="continuationSeparator" w:id="0">
    <w:p w:rsidR="00B1693A" w:rsidRDefault="00B169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653247"/>
    <w:multiLevelType w:val="multilevel"/>
    <w:tmpl w:val="19260646"/>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F9D2F6E"/>
    <w:multiLevelType w:val="multilevel"/>
    <w:tmpl w:val="867480BE"/>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44E"/>
    <w:rsid w:val="00AF32B1"/>
    <w:rsid w:val="00B1693A"/>
    <w:rsid w:val="00E834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45B1EE-FFCA-419B-AB68-38B97BD5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en"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a4">
    <w:name w:val="Подпись к картинке_"/>
    <w:basedOn w:val="a0"/>
    <w:link w:val="a5"/>
    <w:rPr>
      <w:rFonts w:ascii="Times New Roman" w:eastAsia="Times New Roman" w:hAnsi="Times New Roman" w:cs="Times New Roman"/>
      <w:b w:val="0"/>
      <w:bCs w:val="0"/>
      <w:i w:val="0"/>
      <w:iCs w:val="0"/>
      <w:smallCaps w:val="0"/>
      <w:strike w:val="0"/>
      <w:sz w:val="18"/>
      <w:szCs w:val="18"/>
      <w:u w:val="none"/>
    </w:rPr>
  </w:style>
  <w:style w:type="character" w:customStyle="1" w:styleId="7">
    <w:name w:val="Основной текст (7)_"/>
    <w:basedOn w:val="a0"/>
    <w:link w:val="70"/>
    <w:rPr>
      <w:rFonts w:ascii="Times New Roman" w:eastAsia="Times New Roman" w:hAnsi="Times New Roman" w:cs="Times New Roman"/>
      <w:b w:val="0"/>
      <w:bCs w:val="0"/>
      <w:i w:val="0"/>
      <w:iCs w:val="0"/>
      <w:smallCaps w:val="0"/>
      <w:strike w:val="0"/>
      <w:sz w:val="15"/>
      <w:szCs w:val="15"/>
      <w:u w:val="none"/>
    </w:rPr>
  </w:style>
  <w:style w:type="character" w:customStyle="1" w:styleId="10">
    <w:name w:val="Основной текст (10)_"/>
    <w:basedOn w:val="a0"/>
    <w:link w:val="100"/>
    <w:rPr>
      <w:rFonts w:ascii="Cambria" w:eastAsia="Cambria" w:hAnsi="Cambria" w:cs="Cambria"/>
      <w:b w:val="0"/>
      <w:bCs w:val="0"/>
      <w:i w:val="0"/>
      <w:iCs w:val="0"/>
      <w:smallCaps w:val="0"/>
      <w:strike w:val="0"/>
      <w:sz w:val="16"/>
      <w:szCs w:val="16"/>
      <w:u w:val="none"/>
    </w:rPr>
  </w:style>
  <w:style w:type="character" w:customStyle="1" w:styleId="a6">
    <w:name w:val="Колонтитул_"/>
    <w:basedOn w:val="a0"/>
    <w:link w:val="a7"/>
    <w:rPr>
      <w:rFonts w:ascii="Times New Roman" w:eastAsia="Times New Roman" w:hAnsi="Times New Roman" w:cs="Times New Roman"/>
      <w:b w:val="0"/>
      <w:bCs w:val="0"/>
      <w:i w:val="0"/>
      <w:iCs w:val="0"/>
      <w:smallCaps w:val="0"/>
      <w:strike w:val="0"/>
      <w:sz w:val="18"/>
      <w:szCs w:val="18"/>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18"/>
      <w:szCs w:val="18"/>
      <w:u w:val="none"/>
    </w:rPr>
  </w:style>
  <w:style w:type="character" w:customStyle="1" w:styleId="71">
    <w:name w:val="Заголовок №7_"/>
    <w:basedOn w:val="a0"/>
    <w:link w:val="72"/>
    <w:rPr>
      <w:rFonts w:ascii="Times New Roman" w:eastAsia="Times New Roman" w:hAnsi="Times New Roman" w:cs="Times New Roman"/>
      <w:b/>
      <w:bCs/>
      <w:i w:val="0"/>
      <w:iCs w:val="0"/>
      <w:smallCaps w:val="0"/>
      <w:strike w:val="0"/>
      <w:sz w:val="22"/>
      <w:szCs w:val="22"/>
      <w:u w:val="none"/>
    </w:rPr>
  </w:style>
  <w:style w:type="character" w:customStyle="1" w:styleId="a8">
    <w:name w:val="Подпись к таблице_"/>
    <w:basedOn w:val="a0"/>
    <w:link w:val="a9"/>
    <w:rPr>
      <w:rFonts w:ascii="Times New Roman" w:eastAsia="Times New Roman" w:hAnsi="Times New Roman" w:cs="Times New Roman"/>
      <w:b/>
      <w:bCs/>
      <w:i w:val="0"/>
      <w:iCs w:val="0"/>
      <w:smallCaps w:val="0"/>
      <w:strike w:val="0"/>
      <w:sz w:val="18"/>
      <w:szCs w:val="18"/>
      <w:u w:val="none"/>
    </w:rPr>
  </w:style>
  <w:style w:type="character" w:customStyle="1" w:styleId="aa">
    <w:name w:val="Другое_"/>
    <w:basedOn w:val="a0"/>
    <w:link w:val="ab"/>
    <w:rPr>
      <w:rFonts w:ascii="Cambria" w:eastAsia="Cambria" w:hAnsi="Cambria" w:cs="Cambria"/>
      <w:b w:val="0"/>
      <w:bCs w:val="0"/>
      <w:i w:val="0"/>
      <w:iCs w:val="0"/>
      <w:smallCaps w:val="0"/>
      <w:strike w:val="0"/>
      <w:sz w:val="16"/>
      <w:szCs w:val="16"/>
      <w:u w:val="none"/>
    </w:rPr>
  </w:style>
  <w:style w:type="character" w:customStyle="1" w:styleId="21">
    <w:name w:val="Заголовок №2_"/>
    <w:basedOn w:val="a0"/>
    <w:link w:val="22"/>
    <w:rPr>
      <w:rFonts w:ascii="Arial" w:eastAsia="Arial" w:hAnsi="Arial" w:cs="Arial"/>
      <w:b w:val="0"/>
      <w:bCs w:val="0"/>
      <w:i/>
      <w:iCs/>
      <w:smallCaps w:val="0"/>
      <w:strike w:val="0"/>
      <w:sz w:val="42"/>
      <w:szCs w:val="42"/>
      <w:u w:val="none"/>
    </w:rPr>
  </w:style>
  <w:style w:type="paragraph" w:customStyle="1" w:styleId="1">
    <w:name w:val="Основной текст1"/>
    <w:basedOn w:val="a"/>
    <w:link w:val="a3"/>
    <w:pPr>
      <w:spacing w:after="40"/>
      <w:ind w:firstLine="360"/>
    </w:pPr>
    <w:rPr>
      <w:rFonts w:ascii="Times New Roman" w:eastAsia="Times New Roman" w:hAnsi="Times New Roman" w:cs="Times New Roman"/>
      <w:sz w:val="22"/>
      <w:szCs w:val="22"/>
    </w:rPr>
  </w:style>
  <w:style w:type="paragraph" w:customStyle="1" w:styleId="a5">
    <w:name w:val="Подпись к картинке"/>
    <w:basedOn w:val="a"/>
    <w:link w:val="a4"/>
    <w:pPr>
      <w:spacing w:line="197" w:lineRule="auto"/>
    </w:pPr>
    <w:rPr>
      <w:rFonts w:ascii="Times New Roman" w:eastAsia="Times New Roman" w:hAnsi="Times New Roman" w:cs="Times New Roman"/>
      <w:sz w:val="18"/>
      <w:szCs w:val="18"/>
    </w:rPr>
  </w:style>
  <w:style w:type="paragraph" w:customStyle="1" w:styleId="70">
    <w:name w:val="Основной текст (7)"/>
    <w:basedOn w:val="a"/>
    <w:link w:val="7"/>
    <w:rPr>
      <w:rFonts w:ascii="Times New Roman" w:eastAsia="Times New Roman" w:hAnsi="Times New Roman" w:cs="Times New Roman"/>
      <w:sz w:val="15"/>
      <w:szCs w:val="15"/>
    </w:rPr>
  </w:style>
  <w:style w:type="paragraph" w:customStyle="1" w:styleId="100">
    <w:name w:val="Основной текст (10)"/>
    <w:basedOn w:val="a"/>
    <w:link w:val="10"/>
    <w:pPr>
      <w:ind w:firstLine="360"/>
    </w:pPr>
    <w:rPr>
      <w:rFonts w:ascii="Cambria" w:eastAsia="Cambria" w:hAnsi="Cambria" w:cs="Cambria"/>
      <w:sz w:val="16"/>
      <w:szCs w:val="16"/>
    </w:rPr>
  </w:style>
  <w:style w:type="paragraph" w:customStyle="1" w:styleId="a7">
    <w:name w:val="Колонтитул"/>
    <w:basedOn w:val="a"/>
    <w:link w:val="a6"/>
    <w:rPr>
      <w:rFonts w:ascii="Times New Roman" w:eastAsia="Times New Roman" w:hAnsi="Times New Roman" w:cs="Times New Roman"/>
      <w:sz w:val="18"/>
      <w:szCs w:val="18"/>
    </w:rPr>
  </w:style>
  <w:style w:type="paragraph" w:customStyle="1" w:styleId="20">
    <w:name w:val="Основной текст (2)"/>
    <w:basedOn w:val="a"/>
    <w:link w:val="2"/>
    <w:pPr>
      <w:spacing w:after="180" w:line="197" w:lineRule="auto"/>
      <w:ind w:firstLine="420"/>
    </w:pPr>
    <w:rPr>
      <w:rFonts w:ascii="Times New Roman" w:eastAsia="Times New Roman" w:hAnsi="Times New Roman" w:cs="Times New Roman"/>
      <w:sz w:val="18"/>
      <w:szCs w:val="18"/>
    </w:rPr>
  </w:style>
  <w:style w:type="paragraph" w:customStyle="1" w:styleId="72">
    <w:name w:val="Заголовок №7"/>
    <w:basedOn w:val="a"/>
    <w:link w:val="71"/>
    <w:pPr>
      <w:spacing w:after="160" w:line="223" w:lineRule="auto"/>
      <w:outlineLvl w:val="6"/>
    </w:pPr>
    <w:rPr>
      <w:rFonts w:ascii="Times New Roman" w:eastAsia="Times New Roman" w:hAnsi="Times New Roman" w:cs="Times New Roman"/>
      <w:b/>
      <w:bCs/>
      <w:sz w:val="22"/>
      <w:szCs w:val="22"/>
    </w:rPr>
  </w:style>
  <w:style w:type="paragraph" w:customStyle="1" w:styleId="a9">
    <w:name w:val="Подпись к таблице"/>
    <w:basedOn w:val="a"/>
    <w:link w:val="a8"/>
    <w:pPr>
      <w:spacing w:line="221" w:lineRule="auto"/>
    </w:pPr>
    <w:rPr>
      <w:rFonts w:ascii="Times New Roman" w:eastAsia="Times New Roman" w:hAnsi="Times New Roman" w:cs="Times New Roman"/>
      <w:b/>
      <w:bCs/>
      <w:sz w:val="18"/>
      <w:szCs w:val="18"/>
    </w:rPr>
  </w:style>
  <w:style w:type="paragraph" w:customStyle="1" w:styleId="ab">
    <w:name w:val="Другое"/>
    <w:basedOn w:val="a"/>
    <w:link w:val="aa"/>
    <w:pPr>
      <w:ind w:firstLine="360"/>
    </w:pPr>
    <w:rPr>
      <w:rFonts w:ascii="Cambria" w:eastAsia="Cambria" w:hAnsi="Cambria" w:cs="Cambria"/>
      <w:sz w:val="16"/>
      <w:szCs w:val="16"/>
    </w:rPr>
  </w:style>
  <w:style w:type="paragraph" w:customStyle="1" w:styleId="22">
    <w:name w:val="Заголовок №2"/>
    <w:basedOn w:val="a"/>
    <w:link w:val="21"/>
    <w:pPr>
      <w:spacing w:after="140" w:line="180" w:lineRule="auto"/>
      <w:jc w:val="right"/>
      <w:outlineLvl w:val="1"/>
    </w:pPr>
    <w:rPr>
      <w:rFonts w:ascii="Arial" w:eastAsia="Arial" w:hAnsi="Arial" w:cs="Arial"/>
      <w:i/>
      <w:iCs/>
      <w:sz w:val="42"/>
      <w:szCs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footer" Target="footer5.xm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oter" Target="footer8.xml"/><Relationship Id="rId36"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oter" Target="footer10.xml"/><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image" Target="media/image10.png"/><Relationship Id="rId41"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5627</Words>
  <Characters>32078</Characters>
  <Application>Microsoft Office Word</Application>
  <DocSecurity>0</DocSecurity>
  <Lines>267</Lines>
  <Paragraphs>75</Paragraphs>
  <ScaleCrop>false</ScaleCrop>
  <Company/>
  <LinksUpToDate>false</LinksUpToDate>
  <CharactersWithSpaces>37630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2022-06-03T03:34:00Z</dcterms:created>
  <dcterms:modified xsi:type="dcterms:W3CDTF">2022-06-03T03:36:00Z</dcterms:modified>
</cp:coreProperties>
</file>