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spacing w:line="1" w:lineRule="exact"/>
      </w:pPr>
      <w:r>
        <w:drawing>
          <wp:anchor distT="0" distB="0" distL="114300" distR="114300" simplePos="0" relativeHeight="125829378" behindDoc="0" locked="0" layoutInCell="1" allowOverlap="1">
            <wp:simplePos x="0" y="0"/>
            <wp:positionH relativeFrom="page">
              <wp:posOffset>1204595</wp:posOffset>
            </wp:positionH>
            <wp:positionV relativeFrom="paragraph">
              <wp:posOffset>4816475</wp:posOffset>
            </wp:positionV>
            <wp:extent cx="1584960" cy="323215"/>
            <wp:wrapTopAndBottom/>
            <wp:docPr id="1" name="Shap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1584960" cy="3232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125829379" behindDoc="0" locked="0" layoutInCell="1" allowOverlap="1">
            <wp:simplePos x="0" y="0"/>
            <wp:positionH relativeFrom="page">
              <wp:posOffset>1248410</wp:posOffset>
            </wp:positionH>
            <wp:positionV relativeFrom="paragraph">
              <wp:posOffset>5607685</wp:posOffset>
            </wp:positionV>
            <wp:extent cx="2651760" cy="316865"/>
            <wp:wrapTopAndBottom/>
            <wp:docPr id="3" name="Shap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box 4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2651760" cy="31686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40" w:line="20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 постоянной времени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T = 2Q∕ω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0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где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Q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добротность избирательного контура;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ω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0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 резонансная частота кон</w:t>
        <w:softHyphen/>
        <w:t>тура. Если резонансная частота контура и частота сиг</w:t>
        <w:softHyphen/>
        <w:t>нала не совпадают, то резонансный усилитель характе</w:t>
        <w:softHyphen/>
        <w:t>ризуется двумя постоянными времени. Постоянная вре</w:t>
        <w:softHyphen/>
        <w:t>мени фазочувствительного выпрямителя определяется сглаживающим фильтром. Таким образом, ЭМУ с пре</w:t>
        <w:softHyphen/>
        <w:t>образованием постоянного тока в переменный содержит не менее трех-четырех инерционных звеньев и характе</w:t>
        <w:softHyphen/>
        <w:t>ристическое уравнение такого ЭМУ с замкнутой ООС будет соответственно четвертого или пятого порядка. Для обеспечения устойчивости в этом случае использу</w:t>
        <w:softHyphen/>
        <w:t>ют корректирующие цепочки и другие специальные меры.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Глава пятая</w:t>
      </w:r>
    </w:p>
    <w:p>
      <w:pPr>
        <w:pStyle w:val="Style5"/>
        <w:keepNext/>
        <w:keepLines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left"/>
      </w:pPr>
      <w:bookmarkStart w:id="0" w:name="bookmark0"/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ЭЛЕКТРОСТАТИЧЕСКИЕ ЭЛЕКТРОМЕТРЫ И УСИЛИТЕЛИ</w:t>
      </w:r>
      <w:bookmarkEnd w:id="0"/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40" w:line="262" w:lineRule="auto"/>
        <w:ind w:left="0" w:right="0" w:firstLine="0"/>
        <w:jc w:val="left"/>
        <w:rPr>
          <w:sz w:val="17"/>
          <w:szCs w:val="17"/>
        </w:rPr>
      </w:pP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en-US" w:eastAsia="en-US" w:bidi="en-US"/>
        </w:rPr>
        <w:t xml:space="preserve">5-1. </w:t>
      </w: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ru-RU" w:eastAsia="ru-RU" w:bidi="ru-RU"/>
        </w:rPr>
        <w:t>ЭЛЕКТРОСТАТИЧЕСКИЕ ПРЕОБРАЗОВАТЕЛИ НАПРЯЖЕНИЙ В ПЕРЕМЕЩЕНИЕ</w:t>
      </w:r>
    </w:p>
    <w:p>
      <w:pPr>
        <w:pStyle w:val="Style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31" w:val="left"/>
          <w:tab w:pos="331" w:val="left"/>
          <w:tab w:pos="331" w:val="left"/>
        </w:tabs>
        <w:bidi w:val="0"/>
        <w:spacing w:before="0" w:after="140" w:line="204" w:lineRule="auto"/>
        <w:ind w:left="0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Вольтметры и электроскопы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204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электростатических измерительных механизмах- измеряемое напряжение преобразуется в угол поворо</w:t>
        <w:softHyphen/>
        <w:t>та или линейное перемещение подвижной части. Вра</w:t>
        <w:softHyphen/>
        <w:t>щающий момент создается силами электростатического взаимодействия между подвижной и неподвижной пла</w:t>
        <w:softHyphen/>
        <w:t xml:space="preserve">стинами. Если емкость между пластинами равна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 к ним приложено напряжение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то запасенная в ме</w:t>
        <w:softHyphen/>
        <w:t xml:space="preserve">ханизме энергия равна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A = CU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2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∕2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 вращающий момент определяется как производная от энергии по углу по</w:t>
        <w:softHyphen/>
        <w:t>ворота подвижной части, т. е.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80" w:after="80" w:line="197" w:lineRule="auto"/>
        <w:ind w:left="0" w:right="0" w:firstLine="3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Этот момент уравновешивается противодействующим моментом, пропорциональным перемещению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M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пр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=W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α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при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M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вр</w:t>
      </w:r>
      <w:r>
        <w:rPr>
          <w:smallCaps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en-US" w:eastAsia="en-US" w:bidi="en-US"/>
        </w:rPr>
        <w:t>=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M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пр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угол поворота подвижной части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т. е. такие приборы имеют квадратичную шкалу.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left"/>
        <w:rPr>
          <w:sz w:val="16"/>
          <w:szCs w:val="16"/>
        </w:rPr>
        <w:sectPr>
          <w:footnotePr>
            <w:pos w:val="pageBottom"/>
            <w:numFmt w:val="decimal"/>
            <w:numRestart w:val="continuous"/>
          </w:footnotePr>
          <w:pgSz w:w="6344" w:h="10569"/>
          <w:pgMar w:top="292" w:right="211" w:bottom="195" w:left="348" w:header="0" w:footer="3" w:gutter="0"/>
          <w:pgNumType w:start="107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>106</w:t>
      </w:r>
    </w:p>
    <w:p>
      <w:pPr>
        <w:widowControl w:val="0"/>
        <w:spacing w:line="1" w:lineRule="exact"/>
      </w:pPr>
      <w:r>
        <w:drawing>
          <wp:anchor distT="0" distB="594360" distL="50800" distR="173990" simplePos="0" relativeHeight="125829380" behindDoc="0" locked="0" layoutInCell="1" allowOverlap="1">
            <wp:simplePos x="0" y="0"/>
            <wp:positionH relativeFrom="page">
              <wp:posOffset>2768600</wp:posOffset>
            </wp:positionH>
            <wp:positionV relativeFrom="paragraph">
              <wp:posOffset>3986530</wp:posOffset>
            </wp:positionV>
            <wp:extent cx="956945" cy="1530350"/>
            <wp:wrapSquare wrapText="left"/>
            <wp:docPr id="5" name="Shap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box 6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ext cx="956945" cy="153035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2" behindDoc="0" locked="0" layoutInCell="1" allowOverlap="1">
                <wp:simplePos x="0" y="0"/>
                <wp:positionH relativeFrom="page">
                  <wp:posOffset>2844165</wp:posOffset>
                </wp:positionH>
                <wp:positionV relativeFrom="paragraph">
                  <wp:posOffset>5650865</wp:posOffset>
                </wp:positionV>
                <wp:extent cx="1005840" cy="459740"/>
                <wp:wrapNone/>
                <wp:docPr id="7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005840" cy="45974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18" w:lineRule="auto"/>
                              <w:ind w:left="0" w:right="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 xml:space="preserve">Рис.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 xml:space="preserve">5-1.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>Схема</w:t>
                              <w:softHyphen/>
                              <w:t>тическое устрой</w:t>
                              <w:softHyphen/>
                              <w:t>ство квадрантного электрометра.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3" type="#_x0000_t202" style="position:absolute;margin-left:223.95000000000002pt;margin-top:444.94999999999999pt;width:79.200000000000003pt;height:36.200000000000003pt;z-index:25165772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1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18" w:lineRule="auto"/>
                        <w:ind w:left="0" w:right="0" w:firstLine="0"/>
                        <w:jc w:val="lef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 xml:space="preserve">Рис.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 xml:space="preserve">5-1.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>Схема</w:t>
                        <w:softHyphen/>
                        <w:t>тическое устрой</w:t>
                        <w:softHyphen/>
                        <w:t>ство квадрантного электрометра.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6" w:lineRule="auto"/>
        <w:ind w:left="0" w:right="0" w:firstLine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Входное сопротивление электростатических вольтмет</w:t>
        <w:softHyphen/>
        <w:t>ров определяется утечками по изоляции. Чувствитель</w:t>
        <w:softHyphen/>
        <w:t xml:space="preserve">ность вольтметров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(dα</w:t>
      </w:r>
      <w:r>
        <w:rPr>
          <w:rFonts w:ascii="Arial Unicode MS" w:eastAsia="Arial Unicode MS" w:hAnsi="Arial Unicode MS" w:cs="Arial Unicode MS"/>
          <w:i/>
          <w:iCs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en-US" w:eastAsia="en-US" w:bidi="en-US"/>
        </w:rPr>
        <w:t>∣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dU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)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невысока, так как расстоя</w:t>
        <w:softHyphen/>
        <w:t>ние между электродами по конструктивным соображе</w:t>
        <w:softHyphen/>
        <w:t xml:space="preserve">ниям не может быть очень малым и изменение емкости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dC</w:t>
      </w:r>
      <w:r>
        <w:rPr>
          <w:rFonts w:ascii="Arial Unicode MS" w:eastAsia="Arial Unicode MS" w:hAnsi="Arial Unicode MS" w:cs="Arial Unicode MS"/>
          <w:i/>
          <w:iCs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en-US" w:eastAsia="en-US" w:bidi="en-US"/>
        </w:rPr>
        <w:t>∣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dα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невелико. Наиболее чувствительный из серийных электростатических приборов вольтметр С70 имеет пре</w:t>
        <w:softHyphen/>
        <w:t xml:space="preserve">дел измерения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206" w:lineRule="auto"/>
        <w:ind w:left="0" w:right="0" w:firstLine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Аналогичные характеристики имеют электроскопы. В отличие от вольтметров они по исполнению предна</w:t>
        <w:softHyphen/>
        <w:t>значены специально для целей электрометрии. В элек</w:t>
        <w:softHyphen/>
        <w:t>троскопах для повышения разрешающей способности отсчета положения подвижного электрода предусматри</w:t>
        <w:softHyphen/>
        <w:t>вается микроскоп. Известно много типов электроскопов [Л. 5-16]; описание электроскопа с золотыми лепесточ</w:t>
        <w:softHyphen/>
        <w:t>ками можно встретить и в современных физических кур</w:t>
        <w:softHyphen/>
        <w:t>сах. В настоящее время электроскопы вышли из упо</w:t>
        <w:softHyphen/>
        <w:t>требления, так как неудобны в эксплуатации.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338" w:val="left"/>
          <w:tab w:pos="338" w:val="left"/>
        </w:tabs>
        <w:bidi w:val="0"/>
        <w:spacing w:before="0" w:after="120" w:line="240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Принцип действия электрометра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4" w:lineRule="auto"/>
        <w:ind w:left="0" w:right="0" w:firstLine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Для повышения чувствительности в электростатиче</w:t>
        <w:softHyphen/>
        <w:t>ских электрометрах (ЭСЭ) предусматриваются два не</w:t>
        <w:softHyphen/>
        <w:t>подвижных электрода и один подвижный, которые на</w:t>
        <w:softHyphen/>
        <w:t>ходятся под разными потенциалами. Например, в квад</w:t>
        <w:softHyphen/>
        <w:t xml:space="preserve">рантном ЭСЭ Долежалека (рис. 5-Г) основными частями являются четыре квадранта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4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(неподвижные элек</w:t>
        <w:softHyphen/>
        <w:t xml:space="preserve">троды) в виде раздвинутых четвертей круглой коробки и бисквит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(подвижный электрод), подвешенный на тонкой проводящей нити, на которой укреплено отсчетное зеркальце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6.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Про</w:t>
        <w:softHyphen/>
        <w:t>тивоположные квадранты электриче</w:t>
        <w:softHyphen/>
        <w:t xml:space="preserve">ски соединены. Теория квадрантных и других ЭСЭ разработана Максвеллом и другими исследователями[Л.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5-18]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вкратце сводится к следующему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5-6].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204" w:lineRule="auto"/>
        <w:ind w:left="0" w:right="0" w:firstLine="320"/>
        <w:jc w:val="both"/>
        <w:sectPr>
          <w:footerReference w:type="default" r:id="rId11"/>
          <w:footerReference w:type="even" r:id="rId12"/>
          <w:footnotePr>
            <w:pos w:val="pageBottom"/>
            <w:numFmt w:val="decimal"/>
            <w:numRestart w:val="continuous"/>
          </w:footnotePr>
          <w:pgSz w:w="6344" w:h="10569"/>
          <w:pgMar w:top="251" w:right="294" w:bottom="488" w:left="308" w:header="0" w:footer="3" w:gutter="0"/>
          <w:pgNumType w:start="107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Пусть </w:t>
      </w:r>
      <w:r>
        <w:rPr>
          <w:i/>
          <w:iCs/>
          <w:smallCap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U</w:t>
      </w:r>
      <w:r>
        <w:rPr>
          <w:i/>
          <w:iCs/>
          <w:smallCaps/>
          <w:color w:val="000000"/>
          <w:spacing w:val="0"/>
          <w:w w:val="100"/>
          <w:position w:val="0"/>
          <w:sz w:val="24"/>
          <w:szCs w:val="24"/>
          <w:shd w:val="clear" w:color="auto" w:fill="auto"/>
          <w:vertAlign w:val="subscript"/>
          <w:lang w:val="en-US" w:eastAsia="en-US" w:bidi="en-US"/>
        </w:rPr>
        <w:t>0</w:t>
      </w:r>
      <w:r>
        <w:rPr>
          <w:i/>
          <w:iCs/>
          <w:smallCap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,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 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потенциалы по</w:t>
        <w:softHyphen/>
        <w:t>движного и двух пар неподвижных электродов соответственно. Напряже</w:t>
        <w:softHyphen/>
        <w:t xml:space="preserve">ние на емкости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C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образованной по</w:t>
        <w:softHyphen/>
        <w:t xml:space="preserve">движным электродом и первой парой неподвижных, равно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0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 на ем</w:t>
        <w:softHyphen/>
        <w:t>кости С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, образованной подвижным электродом и второй парой неподвижных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00" w:line="204" w:lineRule="auto"/>
        <w:ind w:left="0" w:right="0" w:firstLine="0"/>
        <w:jc w:val="both"/>
      </w:pPr>
      <w:r>
        <w:drawing>
          <wp:anchor distT="228600" distB="2601595" distL="808990" distR="128270" simplePos="0" relativeHeight="125829381" behindDoc="0" locked="0" layoutInCell="1" allowOverlap="1">
            <wp:simplePos x="0" y="0"/>
            <wp:positionH relativeFrom="page">
              <wp:posOffset>902335</wp:posOffset>
            </wp:positionH>
            <wp:positionV relativeFrom="margin">
              <wp:posOffset>182880</wp:posOffset>
            </wp:positionV>
            <wp:extent cx="2956560" cy="396240"/>
            <wp:wrapTopAndBottom/>
            <wp:docPr id="13" name="Shape 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box 14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ext cx="2956560" cy="39624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4" behindDoc="0" locked="0" layoutInCell="1" allowOverlap="1">
                <wp:simplePos x="0" y="0"/>
                <wp:positionH relativeFrom="page">
                  <wp:posOffset>207645</wp:posOffset>
                </wp:positionH>
                <wp:positionV relativeFrom="margin">
                  <wp:posOffset>-45720</wp:posOffset>
                </wp:positionV>
                <wp:extent cx="3662045" cy="315595"/>
                <wp:wrapNone/>
                <wp:docPr id="15" name="Shape 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662045" cy="31559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16" w:lineRule="auto"/>
                              <w:ind w:left="0" w:right="0" w:firstLine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22"/>
                                <w:szCs w:val="22"/>
                                <w:shd w:val="clear" w:color="auto" w:fill="auto"/>
                                <w:lang w:val="en-US" w:eastAsia="en-US" w:bidi="en-US"/>
                              </w:rPr>
                              <w:t>U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22"/>
                                <w:szCs w:val="22"/>
                                <w:shd w:val="clear" w:color="auto" w:fill="auto"/>
                                <w:vertAlign w:val="subscript"/>
                                <w:lang w:val="en-US" w:eastAsia="en-US" w:bidi="en-US"/>
                              </w:rPr>
                              <w:t>0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22"/>
                                <w:szCs w:val="22"/>
                                <w:shd w:val="clear" w:color="auto" w:fill="auto"/>
                                <w:lang w:val="ru-RU" w:eastAsia="ru-RU" w:bidi="ru-RU"/>
                              </w:rPr>
                              <w:t>—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22"/>
                                <w:szCs w:val="22"/>
                                <w:shd w:val="clear" w:color="auto" w:fill="auto"/>
                                <w:lang w:val="en-US" w:eastAsia="en-US" w:bidi="en-US"/>
                              </w:rPr>
                              <w:t>U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22"/>
                                <w:szCs w:val="22"/>
                                <w:shd w:val="clear" w:color="auto" w:fill="auto"/>
                                <w:vertAlign w:val="subscript"/>
                                <w:lang w:val="en-US" w:eastAsia="en-US" w:bidi="en-US"/>
                              </w:rPr>
                              <w:t>2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22"/>
                                <w:szCs w:val="22"/>
                                <w:shd w:val="clear" w:color="auto" w:fill="auto"/>
                                <w:lang w:val="en-US" w:eastAsia="en-US" w:bidi="en-US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2"/>
                                <w:szCs w:val="22"/>
                                <w:shd w:val="clear" w:color="auto" w:fill="auto"/>
                                <w:lang w:val="en-US" w:eastAsia="en-US" w:bidi="en-US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2"/>
                                <w:szCs w:val="22"/>
                                <w:shd w:val="clear" w:color="auto" w:fill="auto"/>
                                <w:lang w:val="ru-RU" w:eastAsia="ru-RU" w:bidi="ru-RU"/>
                              </w:rPr>
                              <w:t>Энергия, запасенная в измерительном ме</w:t>
                              <w:softHyphen/>
                              <w:t>ханизме: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1" type="#_x0000_t202" style="position:absolute;margin-left:16.350000000000001pt;margin-top:-3.6000000000000001pt;width:288.35000000000002pt;height:24.850000000000001pt;z-index:251657731;mso-wrap-distance-left:0;mso-wrap-distance-right:0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1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16" w:lineRule="auto"/>
                        <w:ind w:left="0" w:right="0" w:firstLine="0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22"/>
                          <w:szCs w:val="22"/>
                          <w:shd w:val="clear" w:color="auto" w:fill="auto"/>
                          <w:lang w:val="en-US" w:eastAsia="en-US" w:bidi="en-US"/>
                        </w:rPr>
                        <w:t>U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22"/>
                          <w:szCs w:val="22"/>
                          <w:shd w:val="clear" w:color="auto" w:fill="auto"/>
                          <w:vertAlign w:val="subscript"/>
                          <w:lang w:val="en-US" w:eastAsia="en-US" w:bidi="en-US"/>
                        </w:rPr>
                        <w:t>0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22"/>
                          <w:szCs w:val="22"/>
                          <w:shd w:val="clear" w:color="auto" w:fill="auto"/>
                          <w:lang w:val="ru-RU" w:eastAsia="ru-RU" w:bidi="ru-RU"/>
                        </w:rPr>
                        <w:t>—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22"/>
                          <w:szCs w:val="22"/>
                          <w:shd w:val="clear" w:color="auto" w:fill="auto"/>
                          <w:lang w:val="en-US" w:eastAsia="en-US" w:bidi="en-US"/>
                        </w:rPr>
                        <w:t>U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22"/>
                          <w:szCs w:val="22"/>
                          <w:shd w:val="clear" w:color="auto" w:fill="auto"/>
                          <w:vertAlign w:val="subscript"/>
                          <w:lang w:val="en-US" w:eastAsia="en-US" w:bidi="en-US"/>
                        </w:rPr>
                        <w:t>2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22"/>
                          <w:szCs w:val="22"/>
                          <w:shd w:val="clear" w:color="auto" w:fill="auto"/>
                          <w:lang w:val="en-US" w:eastAsia="en-US" w:bidi="en-US"/>
                        </w:rPr>
                        <w:t>.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2"/>
                          <w:szCs w:val="22"/>
                          <w:shd w:val="clear" w:color="auto" w:fill="auto"/>
                          <w:lang w:val="en-US" w:eastAsia="en-US" w:bidi="en-US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2"/>
                          <w:szCs w:val="22"/>
                          <w:shd w:val="clear" w:color="auto" w:fill="auto"/>
                          <w:lang w:val="ru-RU" w:eastAsia="ru-RU" w:bidi="ru-RU"/>
                        </w:rPr>
                        <w:t>Энергия, запасенная в измерительном ме</w:t>
                        <w:softHyphen/>
                        <w:t>ханизме: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w:drawing>
          <wp:anchor distT="850265" distB="1986915" distL="420370" distR="301625" simplePos="0" relativeHeight="125829382" behindDoc="0" locked="0" layoutInCell="1" allowOverlap="1">
            <wp:simplePos x="0" y="0"/>
            <wp:positionH relativeFrom="page">
              <wp:posOffset>513715</wp:posOffset>
            </wp:positionH>
            <wp:positionV relativeFrom="margin">
              <wp:posOffset>804545</wp:posOffset>
            </wp:positionV>
            <wp:extent cx="3169920" cy="389890"/>
            <wp:wrapTopAndBottom/>
            <wp:docPr id="17" name="Shape 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box 18"/>
                    <pic:cNvPicPr/>
                  </pic:nvPicPr>
                  <pic:blipFill>
                    <a:blip r:embed="rId15"/>
                    <a:stretch/>
                  </pic:blipFill>
                  <pic:spPr>
                    <a:xfrm>
                      <a:ext cx="3169920" cy="38989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6" behindDoc="0" locked="0" layoutInCell="1" allowOverlap="1">
                <wp:simplePos x="0" y="0"/>
                <wp:positionH relativeFrom="page">
                  <wp:posOffset>410845</wp:posOffset>
                </wp:positionH>
                <wp:positionV relativeFrom="margin">
                  <wp:posOffset>633095</wp:posOffset>
                </wp:positionV>
                <wp:extent cx="3243580" cy="219710"/>
                <wp:wrapNone/>
                <wp:docPr id="19" name="Shape 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243580" cy="21971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2"/>
                                <w:szCs w:val="22"/>
                                <w:shd w:val="clear" w:color="auto" w:fill="auto"/>
                                <w:lang w:val="ru-RU" w:eastAsia="ru-RU" w:bidi="ru-RU"/>
                              </w:rPr>
                              <w:t>Вращающий момент определяется соотношением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5" type="#_x0000_t202" style="position:absolute;margin-left:32.350000000000001pt;margin-top:49.850000000000001pt;width:255.40000000000001pt;height:17.300000000000001pt;z-index:251657733;mso-wrap-distance-left:0;mso-wrap-distance-right:0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1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2"/>
                          <w:szCs w:val="22"/>
                          <w:shd w:val="clear" w:color="auto" w:fill="auto"/>
                          <w:lang w:val="ru-RU" w:eastAsia="ru-RU" w:bidi="ru-RU"/>
                        </w:rPr>
                        <w:t>Вращающий момент определяется соотношением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w:drawing>
          <wp:anchor distT="1559560" distB="1348740" distL="589280" distR="704215" simplePos="0" relativeHeight="125829383" behindDoc="0" locked="0" layoutInCell="1" allowOverlap="1">
            <wp:simplePos x="0" y="0"/>
            <wp:positionH relativeFrom="page">
              <wp:posOffset>682625</wp:posOffset>
            </wp:positionH>
            <wp:positionV relativeFrom="margin">
              <wp:posOffset>1513840</wp:posOffset>
            </wp:positionV>
            <wp:extent cx="2597150" cy="316865"/>
            <wp:wrapTopAndBottom/>
            <wp:docPr id="21" name="Shape 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box 22"/>
                    <pic:cNvPicPr/>
                  </pic:nvPicPr>
                  <pic:blipFill>
                    <a:blip r:embed="rId17"/>
                    <a:stretch/>
                  </pic:blipFill>
                  <pic:spPr>
                    <a:xfrm>
                      <a:ext cx="2597150" cy="31686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8" behindDoc="0" locked="0" layoutInCell="1" allowOverlap="1">
                <wp:simplePos x="0" y="0"/>
                <wp:positionH relativeFrom="page">
                  <wp:posOffset>216535</wp:posOffset>
                </wp:positionH>
                <wp:positionV relativeFrom="margin">
                  <wp:posOffset>1202690</wp:posOffset>
                </wp:positionV>
                <wp:extent cx="3639185" cy="335915"/>
                <wp:wrapNone/>
                <wp:docPr id="23" name="Shape 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639185" cy="33591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16" w:lineRule="auto"/>
                              <w:ind w:left="0" w:right="0" w:firstLine="34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2"/>
                                <w:szCs w:val="22"/>
                                <w:shd w:val="clear" w:color="auto" w:fill="auto"/>
                                <w:lang w:val="ru-RU" w:eastAsia="ru-RU" w:bidi="ru-RU"/>
                              </w:rPr>
                              <w:t xml:space="preserve">В силу симметрии конструкции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22"/>
                                <w:szCs w:val="22"/>
                                <w:shd w:val="clear" w:color="auto" w:fill="auto"/>
                                <w:lang w:val="en-US" w:eastAsia="en-US" w:bidi="en-US"/>
                              </w:rPr>
                              <w:t>dC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22"/>
                                <w:szCs w:val="22"/>
                                <w:shd w:val="clear" w:color="auto" w:fill="auto"/>
                                <w:vertAlign w:val="subscript"/>
                                <w:lang w:val="en-US" w:eastAsia="en-US" w:bidi="en-US"/>
                              </w:rPr>
                              <w:t>1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22"/>
                                <w:szCs w:val="22"/>
                                <w:shd w:val="clear" w:color="auto" w:fill="auto"/>
                                <w:lang w:val="en-US" w:eastAsia="en-US" w:bidi="en-US"/>
                              </w:rPr>
                              <w:t>∕da=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22"/>
                                <w:szCs w:val="22"/>
                                <w:shd w:val="clear" w:color="auto" w:fill="auto"/>
                                <w:lang w:val="ru-RU" w:eastAsia="ru-RU" w:bidi="ru-RU"/>
                              </w:rPr>
                              <w:t xml:space="preserve"> -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22"/>
                                <w:szCs w:val="22"/>
                                <w:shd w:val="clear" w:color="auto" w:fill="auto"/>
                                <w:lang w:val="en-US" w:eastAsia="en-US" w:bidi="en-US"/>
                              </w:rPr>
                              <w:t>dC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22"/>
                                <w:szCs w:val="22"/>
                                <w:shd w:val="clear" w:color="auto" w:fill="auto"/>
                                <w:vertAlign w:val="subscript"/>
                                <w:lang w:val="en-US" w:eastAsia="en-US" w:bidi="en-US"/>
                              </w:rPr>
                              <w:t>2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22"/>
                                <w:szCs w:val="22"/>
                                <w:shd w:val="clear" w:color="auto" w:fill="auto"/>
                                <w:lang w:val="en-US" w:eastAsia="en-US" w:bidi="en-US"/>
                              </w:rPr>
                              <w:t>∕da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2"/>
                                <w:szCs w:val="22"/>
                                <w:shd w:val="clear" w:color="auto" w:fill="auto"/>
                                <w:lang w:val="en-US" w:eastAsia="en-US" w:bidi="en-US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2"/>
                                <w:szCs w:val="22"/>
                                <w:shd w:val="clear" w:color="auto" w:fill="auto"/>
                                <w:lang w:val="ru-RU" w:eastAsia="ru-RU" w:bidi="ru-RU"/>
                              </w:rPr>
                              <w:t>и поэтому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9" type="#_x0000_t202" style="position:absolute;margin-left:17.050000000000001pt;margin-top:94.700000000000003pt;width:286.55000000000001pt;height:26.449999999999999pt;z-index:251657735;mso-wrap-distance-left:0;mso-wrap-distance-right:0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1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16" w:lineRule="auto"/>
                        <w:ind w:left="0" w:right="0" w:firstLine="340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2"/>
                          <w:szCs w:val="22"/>
                          <w:shd w:val="clear" w:color="auto" w:fill="auto"/>
                          <w:lang w:val="ru-RU" w:eastAsia="ru-RU" w:bidi="ru-RU"/>
                        </w:rPr>
                        <w:t xml:space="preserve">В силу симметрии конструкции 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22"/>
                          <w:szCs w:val="22"/>
                          <w:shd w:val="clear" w:color="auto" w:fill="auto"/>
                          <w:lang w:val="en-US" w:eastAsia="en-US" w:bidi="en-US"/>
                        </w:rPr>
                        <w:t>dC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22"/>
                          <w:szCs w:val="22"/>
                          <w:shd w:val="clear" w:color="auto" w:fill="auto"/>
                          <w:vertAlign w:val="subscript"/>
                          <w:lang w:val="en-US" w:eastAsia="en-US" w:bidi="en-US"/>
                        </w:rPr>
                        <w:t>1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22"/>
                          <w:szCs w:val="22"/>
                          <w:shd w:val="clear" w:color="auto" w:fill="auto"/>
                          <w:lang w:val="en-US" w:eastAsia="en-US" w:bidi="en-US"/>
                        </w:rPr>
                        <w:t>∕da=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22"/>
                          <w:szCs w:val="22"/>
                          <w:shd w:val="clear" w:color="auto" w:fill="auto"/>
                          <w:lang w:val="ru-RU" w:eastAsia="ru-RU" w:bidi="ru-RU"/>
                        </w:rPr>
                        <w:t xml:space="preserve"> -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22"/>
                          <w:szCs w:val="22"/>
                          <w:shd w:val="clear" w:color="auto" w:fill="auto"/>
                          <w:lang w:val="en-US" w:eastAsia="en-US" w:bidi="en-US"/>
                        </w:rPr>
                        <w:t>dC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22"/>
                          <w:szCs w:val="22"/>
                          <w:shd w:val="clear" w:color="auto" w:fill="auto"/>
                          <w:vertAlign w:val="subscript"/>
                          <w:lang w:val="en-US" w:eastAsia="en-US" w:bidi="en-US"/>
                        </w:rPr>
                        <w:t>2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22"/>
                          <w:szCs w:val="22"/>
                          <w:shd w:val="clear" w:color="auto" w:fill="auto"/>
                          <w:lang w:val="en-US" w:eastAsia="en-US" w:bidi="en-US"/>
                        </w:rPr>
                        <w:t>∕da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2"/>
                          <w:szCs w:val="22"/>
                          <w:shd w:val="clear" w:color="auto" w:fill="auto"/>
                          <w:lang w:val="en-US" w:eastAsia="en-US" w:bidi="en-US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2"/>
                          <w:szCs w:val="22"/>
                          <w:shd w:val="clear" w:color="auto" w:fill="auto"/>
                          <w:lang w:val="ru-RU" w:eastAsia="ru-RU" w:bidi="ru-RU"/>
                        </w:rPr>
                        <w:t>и поэтому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w:drawing>
          <wp:anchor distT="2249805" distB="0" distL="198755" distR="608330" simplePos="0" relativeHeight="125829384" behindDoc="0" locked="0" layoutInCell="1" allowOverlap="1">
            <wp:simplePos x="0" y="0"/>
            <wp:positionH relativeFrom="page">
              <wp:posOffset>292100</wp:posOffset>
            </wp:positionH>
            <wp:positionV relativeFrom="margin">
              <wp:posOffset>2204085</wp:posOffset>
            </wp:positionV>
            <wp:extent cx="3084830" cy="975360"/>
            <wp:wrapTopAndBottom/>
            <wp:docPr id="25" name="Shape 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box 26"/>
                    <pic:cNvPicPr/>
                  </pic:nvPicPr>
                  <pic:blipFill>
                    <a:blip r:embed="rId19"/>
                    <a:stretch/>
                  </pic:blipFill>
                  <pic:spPr>
                    <a:xfrm>
                      <a:ext cx="3084830" cy="97536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90" behindDoc="0" locked="0" layoutInCell="1" allowOverlap="1">
                <wp:simplePos x="0" y="0"/>
                <wp:positionH relativeFrom="page">
                  <wp:posOffset>207645</wp:posOffset>
                </wp:positionH>
                <wp:positionV relativeFrom="margin">
                  <wp:posOffset>1858645</wp:posOffset>
                </wp:positionV>
                <wp:extent cx="3643630" cy="374650"/>
                <wp:wrapNone/>
                <wp:docPr id="27" name="Shape 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643630" cy="3746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06" w:lineRule="auto"/>
                              <w:ind w:left="0" w:right="0" w:firstLine="36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2"/>
                                <w:szCs w:val="22"/>
                                <w:shd w:val="clear" w:color="auto" w:fill="auto"/>
                                <w:lang w:val="ru-RU" w:eastAsia="ru-RU" w:bidi="ru-RU"/>
                              </w:rPr>
                              <w:t xml:space="preserve">Если противодействующий момент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2"/>
                                <w:szCs w:val="22"/>
                                <w:shd w:val="clear" w:color="auto" w:fill="auto"/>
                                <w:lang w:val="en-US" w:eastAsia="en-US" w:bidi="en-US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2"/>
                                <w:szCs w:val="22"/>
                                <w:shd w:val="clear" w:color="auto" w:fill="auto"/>
                                <w:vertAlign w:val="subscript"/>
                                <w:lang w:val="ru-RU" w:eastAsia="ru-RU" w:bidi="ru-RU"/>
                              </w:rPr>
                              <w:t>пр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2"/>
                                <w:szCs w:val="22"/>
                                <w:shd w:val="clear" w:color="auto" w:fill="auto"/>
                                <w:lang w:val="en-US" w:eastAsia="en-US" w:bidi="en-US"/>
                              </w:rPr>
                              <w:t>=W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2"/>
                                <w:szCs w:val="22"/>
                                <w:shd w:val="clear" w:color="auto" w:fill="auto"/>
                                <w:vertAlign w:val="subscript"/>
                                <w:lang w:val="en-US" w:eastAsia="en-US" w:bidi="en-US"/>
                              </w:rPr>
                              <w:t>α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2"/>
                                <w:szCs w:val="22"/>
                                <w:shd w:val="clear" w:color="auto" w:fill="auto"/>
                                <w:lang w:val="en-US" w:eastAsia="en-US" w:bidi="en-US"/>
                              </w:rPr>
                              <w:t xml:space="preserve">,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2"/>
                                <w:szCs w:val="22"/>
                                <w:shd w:val="clear" w:color="auto" w:fill="auto"/>
                                <w:lang w:val="ru-RU" w:eastAsia="ru-RU" w:bidi="ru-RU"/>
                              </w:rPr>
                              <w:t>то угол поворота подвижной части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3" type="#_x0000_t202" style="position:absolute;margin-left:16.350000000000001pt;margin-top:146.34999999999999pt;width:286.90000000000003pt;height:29.5pt;z-index:251657737;mso-wrap-distance-left:0;mso-wrap-distance-right:0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1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06" w:lineRule="auto"/>
                        <w:ind w:left="0" w:right="0" w:firstLine="360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2"/>
                          <w:szCs w:val="22"/>
                          <w:shd w:val="clear" w:color="auto" w:fill="auto"/>
                          <w:lang w:val="ru-RU" w:eastAsia="ru-RU" w:bidi="ru-RU"/>
                        </w:rPr>
                        <w:t xml:space="preserve">Если противодействующий момент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2"/>
                          <w:szCs w:val="22"/>
                          <w:shd w:val="clear" w:color="auto" w:fill="auto"/>
                          <w:lang w:val="en-US" w:eastAsia="en-US" w:bidi="en-US"/>
                        </w:rPr>
                        <w:t>M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2"/>
                          <w:szCs w:val="22"/>
                          <w:shd w:val="clear" w:color="auto" w:fill="auto"/>
                          <w:vertAlign w:val="subscript"/>
                          <w:lang w:val="ru-RU" w:eastAsia="ru-RU" w:bidi="ru-RU"/>
                        </w:rPr>
                        <w:t>пр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2"/>
                          <w:szCs w:val="22"/>
                          <w:shd w:val="clear" w:color="auto" w:fill="auto"/>
                          <w:lang w:val="en-US" w:eastAsia="en-US" w:bidi="en-US"/>
                        </w:rPr>
                        <w:t>=W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2"/>
                          <w:szCs w:val="22"/>
                          <w:shd w:val="clear" w:color="auto" w:fill="auto"/>
                          <w:vertAlign w:val="subscript"/>
                          <w:lang w:val="en-US" w:eastAsia="en-US" w:bidi="en-US"/>
                        </w:rPr>
                        <w:t>α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2"/>
                          <w:szCs w:val="22"/>
                          <w:shd w:val="clear" w:color="auto" w:fill="auto"/>
                          <w:lang w:val="en-US" w:eastAsia="en-US" w:bidi="en-US"/>
                        </w:rPr>
                        <w:t xml:space="preserve">,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2"/>
                          <w:szCs w:val="22"/>
                          <w:shd w:val="clear" w:color="auto" w:fill="auto"/>
                          <w:lang w:val="ru-RU" w:eastAsia="ru-RU" w:bidi="ru-RU"/>
                        </w:rPr>
                        <w:t>то угол поворота подвижной части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т. е." в отличие от электростатических вольтметров и электроскопов ЭСЭ имеют линейную шкалу — угол по</w:t>
        <w:softHyphen/>
        <w:t>ворота прямо пропорционален измеряемому напряже</w:t>
        <w:softHyphen/>
        <w:t>нию, а его знак зависит от знака измеряемого напряже</w:t>
        <w:softHyphen/>
        <w:t xml:space="preserve">ния. За счет большого вспомогательного напряжения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ЭСЭ можно получить значительно большую чувстви</w:t>
        <w:softHyphen/>
        <w:t xml:space="preserve">тельность, чем в вольтметре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5-29].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324" w:val="left"/>
        </w:tabs>
        <w:bidi w:val="0"/>
        <w:spacing w:before="0" w:after="100" w:line="204" w:lineRule="auto"/>
        <w:ind w:left="0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Чувствительность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04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Уравнение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(5-2)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является приближенным, при его выводе не учтен заряд, наводимый па подвижный элек</w:t>
        <w:softHyphen/>
        <w:t xml:space="preserve">трод при перемещении в поле неподвижных электродов. Взаимодействие электрического поля с этим зарядом создает дополнительный вращающий момент. Общее выражение для чувствительности ЭСЭ, учитывающее это явление, имеет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5-20, 5-29]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вид: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2804160" cy="274320"/>
            <wp:docPr id="29" name="Picutre 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21"/>
                    <a:stretch/>
                  </pic:blipFill>
                  <pic:spPr>
                    <a:xfrm>
                      <a:ext cx="280416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02" w:lineRule="auto"/>
        <w:ind w:left="0" w:right="0" w:firstLine="0"/>
        <w:jc w:val="left"/>
        <w:rPr>
          <w:sz w:val="22"/>
          <w:szCs w:val="22"/>
        </w:rPr>
        <w:sectPr>
          <w:footerReference w:type="default" r:id="rId23"/>
          <w:footerReference w:type="even" r:id="rId24"/>
          <w:footnotePr>
            <w:pos w:val="pageBottom"/>
            <w:numFmt w:val="decimal"/>
            <w:numRestart w:val="continuous"/>
          </w:footnotePr>
          <w:pgSz w:w="6344" w:h="10569"/>
          <w:pgMar w:top="251" w:right="294" w:bottom="488" w:left="308" w:header="0" w:footer="3" w:gutter="0"/>
          <w:pgNumType w:start="109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где 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Е —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 напряженность поля, в котором находится по</w:t>
        <w:softHyphen/>
        <w:t>движный электрод; его перемещение; С —емкость</w:t>
      </w:r>
    </w:p>
    <w:p>
      <w:pPr>
        <w:widowControl w:val="0"/>
        <w:spacing w:line="1" w:lineRule="exact"/>
      </w:pPr>
      <w:r>
        <w:drawing>
          <wp:anchor distT="0" distB="349885" distL="114300" distR="1383030" simplePos="0" relativeHeight="125829385" behindDoc="0" locked="0" layoutInCell="1" allowOverlap="1">
            <wp:simplePos x="0" y="0"/>
            <wp:positionH relativeFrom="page">
              <wp:posOffset>2018665</wp:posOffset>
            </wp:positionH>
            <wp:positionV relativeFrom="paragraph">
              <wp:posOffset>71120</wp:posOffset>
            </wp:positionV>
            <wp:extent cx="560705" cy="956945"/>
            <wp:wrapTopAndBottom/>
            <wp:docPr id="30" name="Shape 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box 31"/>
                    <pic:cNvPicPr/>
                  </pic:nvPicPr>
                  <pic:blipFill>
                    <a:blip r:embed="rId25"/>
                    <a:stretch/>
                  </pic:blipFill>
                  <pic:spPr>
                    <a:xfrm>
                      <a:ext cx="560705" cy="9569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198755" distL="751840" distR="141605" simplePos="0" relativeHeight="125829386" behindDoc="0" locked="0" layoutInCell="1" allowOverlap="1">
            <wp:simplePos x="0" y="0"/>
            <wp:positionH relativeFrom="page">
              <wp:posOffset>2656205</wp:posOffset>
            </wp:positionH>
            <wp:positionV relativeFrom="paragraph">
              <wp:posOffset>71120</wp:posOffset>
            </wp:positionV>
            <wp:extent cx="1164590" cy="1109345"/>
            <wp:wrapTopAndBottom/>
            <wp:docPr id="32" name="Shape 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box 33"/>
                    <pic:cNvPicPr/>
                  </pic:nvPicPr>
                  <pic:blipFill>
                    <a:blip r:embed="rId27"/>
                    <a:stretch/>
                  </pic:blipFill>
                  <pic:spPr>
                    <a:xfrm>
                      <a:ext cx="1164590" cy="110934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92" behindDoc="0" locked="0" layoutInCell="1" allowOverlap="1">
                <wp:simplePos x="0" y="0"/>
                <wp:positionH relativeFrom="page">
                  <wp:posOffset>2041525</wp:posOffset>
                </wp:positionH>
                <wp:positionV relativeFrom="paragraph">
                  <wp:posOffset>1245870</wp:posOffset>
                </wp:positionV>
                <wp:extent cx="1803400" cy="132715"/>
                <wp:wrapNone/>
                <wp:docPr id="34" name="Shape 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803400" cy="13271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 xml:space="preserve">Рис.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 xml:space="preserve">5-2.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>Схемы включения элек-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0" type="#_x0000_t202" style="position:absolute;margin-left:160.75pt;margin-top:98.100000000000009pt;width:142.pt;height:10.450000000000001pt;z-index:25165773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1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 xml:space="preserve">Рис.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 xml:space="preserve">5-2.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>Схемы включения элек-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12700" distL="114300" distR="114300" simplePos="0" relativeHeight="125829387" behindDoc="0" locked="0" layoutInCell="1" allowOverlap="1">
                <wp:simplePos x="0" y="0"/>
                <wp:positionH relativeFrom="page">
                  <wp:posOffset>205740</wp:posOffset>
                </wp:positionH>
                <wp:positionV relativeFrom="paragraph">
                  <wp:posOffset>12700</wp:posOffset>
                </wp:positionV>
                <wp:extent cx="3648710" cy="2350135"/>
                <wp:wrapTopAndBottom/>
                <wp:docPr id="36" name="Shape 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648710" cy="235013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06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подвижного электрода. Увеличением напряженно</w:t>
                              <w:softHyphen/>
                              <w:t xml:space="preserve">сти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Е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 xml:space="preserve"> в любом ЭСЭ мож</w:t>
                              <w:softHyphen/>
                              <w:t>но получить бесконечно высокую чувствитель</w:t>
                              <w:softHyphen/>
                              <w:t>ность, когда малейшему напряжению на входе ЭСЭ соответствует откло</w:t>
                              <w:softHyphen/>
                              <w:t>нение подвижной части на всю шкалу. Такой ре</w:t>
                              <w:softHyphen/>
                              <w:t>жим называется критиче</w:t>
                              <w:softHyphen/>
                              <w:t>ским или «опрокидывани</w:t>
                              <w:softHyphen/>
                              <w:t xml:space="preserve">ем». Приблизиться к нему можно лишь при малых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en-US" w:eastAsia="en-US" w:bidi="en-US"/>
                              </w:rPr>
                              <w:t>W.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en-US" w:eastAsia="en-US" w:bidi="en-US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В противном случае чув</w:t>
                              <w:softHyphen/>
                              <w:t xml:space="preserve">ствительность очень сильно зависит от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Е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 xml:space="preserve"> и других пара</w:t>
                              <w:softHyphen/>
                              <w:t>метров ЭСЭ и уберечься от перехода в критический ре</w:t>
                              <w:softHyphen/>
                              <w:t>жим невозможно.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2" type="#_x0000_t202" style="position:absolute;margin-left:16.199999999999999pt;margin-top:1.pt;width:287.30000000000001pt;height:185.05000000000001pt;z-index:-125829366;mso-wrap-distance-left:9.pt;mso-wrap-distance-right:9.pt;mso-wrap-distance-bottom:1.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06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подвижного электрода. Увеличением напряженно</w:t>
                        <w:softHyphen/>
                        <w:t xml:space="preserve">сти 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Е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 xml:space="preserve"> в любом ЭСЭ мож</w:t>
                        <w:softHyphen/>
                        <w:t>но получить бесконечно высокую чувствитель</w:t>
                        <w:softHyphen/>
                        <w:t>ность, когда малейшему напряжению на входе ЭСЭ соответствует откло</w:t>
                        <w:softHyphen/>
                        <w:t>нение подвижной части на всю шкалу. Такой ре</w:t>
                        <w:softHyphen/>
                        <w:t>жим называется критиче</w:t>
                        <w:softHyphen/>
                        <w:t>ским или «опрокидывани</w:t>
                        <w:softHyphen/>
                        <w:t xml:space="preserve">ем». Приблизиться к нему можно лишь при малых 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en-US" w:eastAsia="en-US" w:bidi="en-US"/>
                        </w:rPr>
                        <w:t>W.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en-US" w:eastAsia="en-US" w:bidi="en-US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В противном случае чув</w:t>
                        <w:softHyphen/>
                        <w:t xml:space="preserve">ствительность очень сильно зависит от 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Е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 xml:space="preserve"> и других пара</w:t>
                        <w:softHyphen/>
                        <w:t>метров ЭСЭ и уберечься от перехода в критический ре</w:t>
                        <w:softHyphen/>
                        <w:t>жим невозможно.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pStyle w:val="Style25"/>
        <w:keepNext/>
        <w:keepLines/>
        <w:widowControl w:val="0"/>
        <w:numPr>
          <w:ilvl w:val="0"/>
          <w:numId w:val="7"/>
        </w:numPr>
        <w:shd w:val="clear" w:color="auto" w:fill="auto"/>
        <w:tabs>
          <w:tab w:pos="322" w:val="left"/>
          <w:tab w:pos="324" w:val="left"/>
          <w:tab w:pos="326" w:val="left"/>
        </w:tabs>
        <w:bidi w:val="0"/>
        <w:spacing w:before="0" w:after="140" w:line="202" w:lineRule="auto"/>
        <w:ind w:left="0" w:right="0" w:firstLine="0"/>
        <w:jc w:val="both"/>
        <w:rPr>
          <w:sz w:val="22"/>
          <w:szCs w:val="22"/>
        </w:rPr>
      </w:pPr>
      <w:r>
        <w:rPr>
          <w:b/>
          <w:bCs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Схемы включения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40" w:line="206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Электростатический электрометр допускает различ</w:t>
        <w:softHyphen/>
        <w:t>ные варианты включения измеряемого и вспомогатель</w:t>
        <w:softHyphen/>
        <w:t xml:space="preserve">ных напряжений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5-2).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 двойном включении вспомогательное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напряжение не используется, ЭСЭ ра</w:t>
        <w:softHyphen/>
        <w:t>ботает как вольтметр и чувствительность его низка. Наибольшая чувствительность обеспечивается при бис</w:t>
        <w:softHyphen/>
        <w:t>квитном включении. При квадрантном включении чув</w:t>
        <w:softHyphen/>
        <w:t xml:space="preserve">ствительность в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раза ниже, чем при бисквитном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5-1].</w:t>
      </w:r>
    </w:p>
    <w:p>
      <w:pPr>
        <w:pStyle w:val="Style28"/>
        <w:keepNext/>
        <w:keepLines/>
        <w:widowControl w:val="0"/>
        <w:numPr>
          <w:ilvl w:val="0"/>
          <w:numId w:val="7"/>
        </w:numPr>
        <w:shd w:val="clear" w:color="auto" w:fill="auto"/>
        <w:tabs>
          <w:tab w:pos="331" w:val="left"/>
          <w:tab w:pos="331" w:val="left"/>
          <w:tab w:pos="331" w:val="left"/>
        </w:tabs>
        <w:bidi w:val="0"/>
        <w:spacing w:before="0" w:line="202" w:lineRule="auto"/>
        <w:ind w:left="0" w:right="0" w:firstLine="0"/>
        <w:jc w:val="both"/>
        <w:rPr>
          <w:sz w:val="22"/>
          <w:szCs w:val="22"/>
        </w:rPr>
      </w:pPr>
      <w:bookmarkStart w:id="2" w:name="bookmark2"/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Типы ЭСЭ</w:t>
      </w:r>
      <w:bookmarkEnd w:id="2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202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Существует большое количество различных ЭСЭ. Ограничимся кратким описанием характерных систем. Рассмотренный квадрантный ЭСЭ относится к наиболее чувствительным. При вспомогательном напряжении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и расстоянии от зеркальца до отсчетной шкалы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 постоянная по напряжению равна 200—300 мкВ/дел, а в специальных конструкциях — 50—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мкВ/дел. Время установления показаний составляет десятки секунд. В бинантном ЭСЭ квадранты заменены изогнутой ме</w:t>
        <w:softHyphen/>
        <w:t>таллической коробкой, разрезанной на две части, а по</w:t>
        <w:softHyphen/>
        <w:t xml:space="preserve">движная часть тоже состоит из двух изолированных половин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5-3).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Чувствительность бинантного элек</w:t>
        <w:softHyphen/>
        <w:t>трометра меньше, чем квадрантного,</w:t>
      </w:r>
    </w:p>
    <w:p>
      <w:pPr>
        <w:pStyle w:val="Style21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right"/>
        <w:rPr>
          <w:sz w:val="16"/>
          <w:szCs w:val="16"/>
        </w:rPr>
        <w:sectPr>
          <w:footnotePr>
            <w:pos w:val="pageBottom"/>
            <w:numFmt w:val="decimal"/>
            <w:numRestart w:val="continuous"/>
          </w:footnotePr>
          <w:pgSz w:w="6344" w:h="10569"/>
          <w:pgMar w:top="92" w:right="285" w:bottom="387" w:left="313" w:header="0" w:footer="3" w:gutter="0"/>
          <w:cols w:space="720"/>
          <w:noEndnote/>
          <w:rtlGutter w:val="0"/>
          <w:docGrid w:linePitch="360"/>
        </w:sectPr>
      </w:pPr>
      <w:fldSimple w:instr=" PAGE \* MERGEFORMAT ">
        <w:r>
          <w:rPr>
            <w:color w:val="000000"/>
            <w:spacing w:val="0"/>
            <w:w w:val="100"/>
            <w:position w:val="0"/>
            <w:sz w:val="16"/>
            <w:szCs w:val="16"/>
            <w:shd w:val="clear" w:color="auto" w:fill="auto"/>
          </w:rPr>
          <w:t>109</w:t>
        </w:r>
      </w:fldSimple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18" w:lineRule="exact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струнном ЭСЭ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5-4)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между ножами, на кото</w:t>
        <w:softHyphen/>
        <w:t xml:space="preserve">рые подается равный по величине и противоположный по знаку потенциал порядка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В, натянута платиновая нить толщиной 1—5 мкм. Силы электростатического взаимодействия между нитью и неподвижными электро</w:t>
        <w:softHyphen/>
        <w:t xml:space="preserve">дами уравновешиваются силами упругости нити. Нить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наблюдается с помощью окуляра или проекционного устройства. Чувствительность, регулируемая изменением натяжения нити и расстояния между ножами, в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раз меньше, чем у квадрантных ЭСЭ. Струнные ЭСЭ имеют малую входную емкость и малое время установ</w:t>
        <w:softHyphen/>
        <w:t>ления показаний — сотые доли секунды. При питании ножей струнного ЭСЭ переменными напряжениями с ча</w:t>
        <w:softHyphen/>
        <w:t xml:space="preserve">стотой собственных колебаний струны чувствительность можно повысить в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Q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раз, где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Q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добротность нити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5-11].</w:t>
      </w:r>
    </w:p>
    <w:p>
      <w:pPr>
        <w:widowControl w:val="0"/>
        <w:spacing w:line="1" w:lineRule="exact"/>
      </w:pPr>
      <w:r>
        <w:drawing>
          <wp:anchor distT="25400" distB="640080" distL="128270" distR="8890" simplePos="0" relativeHeight="125829389" behindDoc="0" locked="0" layoutInCell="1" allowOverlap="1">
            <wp:simplePos x="0" y="0"/>
            <wp:positionH relativeFrom="page">
              <wp:posOffset>358140</wp:posOffset>
            </wp:positionH>
            <wp:positionV relativeFrom="paragraph">
              <wp:posOffset>25400</wp:posOffset>
            </wp:positionV>
            <wp:extent cx="865505" cy="1627505"/>
            <wp:wrapTopAndBottom/>
            <wp:docPr id="38" name="Shape 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box 39"/>
                    <pic:cNvPicPr/>
                  </pic:nvPicPr>
                  <pic:blipFill>
                    <a:blip r:embed="rId29"/>
                    <a:stretch/>
                  </pic:blipFill>
                  <pic:spPr>
                    <a:xfrm>
                      <a:ext cx="865505" cy="162750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94" behindDoc="0" locked="0" layoutInCell="1" allowOverlap="1">
                <wp:simplePos x="0" y="0"/>
                <wp:positionH relativeFrom="page">
                  <wp:posOffset>229870</wp:posOffset>
                </wp:positionH>
                <wp:positionV relativeFrom="paragraph">
                  <wp:posOffset>1819910</wp:posOffset>
                </wp:positionV>
                <wp:extent cx="1003300" cy="475615"/>
                <wp:wrapNone/>
                <wp:docPr id="40" name="Shape 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003300" cy="47561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76" w:lineRule="exact"/>
                              <w:ind w:left="0" w:right="0" w:firstLine="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 xml:space="preserve">Рис.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 xml:space="preserve">5-3.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>Схемати</w:t>
                              <w:softHyphen/>
                              <w:t>ческое устройство бинантного элек</w:t>
                              <w:softHyphen/>
                              <w:t>трометра.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6" type="#_x0000_t202" style="position:absolute;margin-left:18.100000000000001pt;margin-top:143.30000000000001pt;width:79.pt;height:37.450000000000003pt;z-index:251657741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1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76" w:lineRule="exact"/>
                        <w:ind w:left="0" w:right="0" w:firstLine="0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 xml:space="preserve">Рис.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 xml:space="preserve">5-3.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>Схемати</w:t>
                        <w:softHyphen/>
                        <w:t>ческое устройство бинантного элек</w:t>
                        <w:softHyphen/>
                        <w:t>трометра.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drawing>
          <wp:anchor distT="994410" distB="636270" distL="198755" distR="315595" simplePos="0" relativeHeight="125829390" behindDoc="0" locked="0" layoutInCell="1" allowOverlap="1">
            <wp:simplePos x="0" y="0"/>
            <wp:positionH relativeFrom="page">
              <wp:posOffset>1665605</wp:posOffset>
            </wp:positionH>
            <wp:positionV relativeFrom="paragraph">
              <wp:posOffset>994410</wp:posOffset>
            </wp:positionV>
            <wp:extent cx="494030" cy="664210"/>
            <wp:wrapTopAndBottom/>
            <wp:docPr id="42" name="Shape 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box 43"/>
                    <pic:cNvPicPr/>
                  </pic:nvPicPr>
                  <pic:blipFill>
                    <a:blip r:embed="rId31"/>
                    <a:stretch/>
                  </pic:blipFill>
                  <pic:spPr>
                    <a:xfrm>
                      <a:ext cx="494030" cy="66421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96" behindDoc="0" locked="0" layoutInCell="1" allowOverlap="1">
                <wp:simplePos x="0" y="0"/>
                <wp:positionH relativeFrom="page">
                  <wp:posOffset>1466850</wp:posOffset>
                </wp:positionH>
                <wp:positionV relativeFrom="paragraph">
                  <wp:posOffset>1819910</wp:posOffset>
                </wp:positionV>
                <wp:extent cx="1005840" cy="471170"/>
                <wp:wrapNone/>
                <wp:docPr id="44" name="Shape 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005840" cy="4711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74" w:lineRule="exact"/>
                              <w:ind w:left="0" w:right="0" w:firstLine="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 xml:space="preserve">Рис.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 xml:space="preserve">5-4.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>Схемати</w:t>
                              <w:softHyphen/>
                              <w:t>ческое устройство струнного электро</w:t>
                              <w:softHyphen/>
                              <w:t>метра.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0" type="#_x0000_t202" style="position:absolute;margin-left:115.5pt;margin-top:143.30000000000001pt;width:79.200000000000003pt;height:37.100000000000001pt;z-index:251657743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1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74" w:lineRule="exact"/>
                        <w:ind w:left="0" w:right="0" w:firstLine="0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 xml:space="preserve">Рис.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 xml:space="preserve">5-4.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>Схемати</w:t>
                        <w:softHyphen/>
                        <w:t>ческое устройство струнного электро</w:t>
                        <w:softHyphen/>
                        <w:t>метра.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drawing>
          <wp:anchor distT="331470" distB="629285" distL="0" distR="111760" simplePos="0" relativeHeight="125829391" behindDoc="0" locked="0" layoutInCell="1" allowOverlap="1">
            <wp:simplePos x="0" y="0"/>
            <wp:positionH relativeFrom="page">
              <wp:posOffset>2621280</wp:posOffset>
            </wp:positionH>
            <wp:positionV relativeFrom="paragraph">
              <wp:posOffset>331470</wp:posOffset>
            </wp:positionV>
            <wp:extent cx="1097280" cy="1334770"/>
            <wp:wrapTopAndBottom/>
            <wp:docPr id="46" name="Shape 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box 47"/>
                    <pic:cNvPicPr/>
                  </pic:nvPicPr>
                  <pic:blipFill>
                    <a:blip r:embed="rId33"/>
                    <a:stretch/>
                  </pic:blipFill>
                  <pic:spPr>
                    <a:xfrm>
                      <a:ext cx="1097280" cy="133477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98" behindDoc="0" locked="0" layoutInCell="1" allowOverlap="1">
                <wp:simplePos x="0" y="0"/>
                <wp:positionH relativeFrom="page">
                  <wp:posOffset>2655570</wp:posOffset>
                </wp:positionH>
                <wp:positionV relativeFrom="paragraph">
                  <wp:posOffset>1814830</wp:posOffset>
                </wp:positionV>
                <wp:extent cx="1172845" cy="468630"/>
                <wp:wrapNone/>
                <wp:docPr id="48" name="Shape 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72845" cy="4686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73" w:lineRule="exact"/>
                              <w:ind w:left="0" w:right="0" w:firstLine="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 xml:space="preserve">Рис.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 xml:space="preserve">5-5.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>Схематиче</w:t>
                              <w:softHyphen/>
                              <w:t>ское устройство кру</w:t>
                              <w:softHyphen/>
                              <w:t>тильного электромет</w:t>
                              <w:softHyphen/>
                              <w:t>ра.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4" type="#_x0000_t202" style="position:absolute;margin-left:209.09999999999999pt;margin-top:142.90000000000001pt;width:92.350000000000009pt;height:36.899999999999999pt;z-index:251657745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1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73" w:lineRule="exact"/>
                        <w:ind w:left="0" w:right="0" w:firstLine="0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 xml:space="preserve">Рис.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 xml:space="preserve">5-5.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>Схематиче</w:t>
                        <w:softHyphen/>
                        <w:t>ское устройство кру</w:t>
                        <w:softHyphen/>
                        <w:t>тильного электромет</w:t>
                        <w:softHyphen/>
                        <w:t>ра.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14" w:lineRule="exact"/>
        <w:ind w:left="0" w:right="0" w:firstLine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крутильном ЭСЭ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5-5)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между четырьмя но</w:t>
        <w:softHyphen/>
        <w:t>жами, попарно соединенными крест-накрест, на прово</w:t>
        <w:softHyphen/>
        <w:t>дящей нити подвешено коромысло. Чувствительность крутильных ЭСЭ невысока, но зато мала емкость. В на</w:t>
        <w:softHyphen/>
        <w:t xml:space="preserve">шей стране распространены крутильные электрометры СГ-1М и СГ-2М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17-2].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Постоянная СГ-1М состав</w:t>
        <w:softHyphen/>
        <w:t xml:space="preserve">ляет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мВ/дел, емкость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2,5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пФ. В электрометре СГ-2М, в отличие от 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5-5,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имеется всего два ножа, его посто</w:t>
        <w:softHyphen/>
        <w:t xml:space="preserve">янная равна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0,8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В/дел, емкость тоже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2,5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пФ.</w:t>
      </w:r>
    </w:p>
    <w:p>
      <w:pPr>
        <w:pStyle w:val="Style25"/>
        <w:keepNext/>
        <w:keepLines/>
        <w:widowControl w:val="0"/>
        <w:numPr>
          <w:ilvl w:val="0"/>
          <w:numId w:val="9"/>
        </w:numPr>
        <w:shd w:val="clear" w:color="auto" w:fill="auto"/>
        <w:tabs>
          <w:tab w:pos="324" w:val="left"/>
        </w:tabs>
        <w:bidi w:val="0"/>
        <w:spacing w:before="0" w:after="180" w:line="206" w:lineRule="auto"/>
        <w:ind w:left="0" w:right="0" w:firstLine="0"/>
        <w:jc w:val="both"/>
        <w:rPr>
          <w:sz w:val="22"/>
          <w:szCs w:val="22"/>
        </w:rPr>
      </w:pPr>
      <w:bookmarkStart w:id="4" w:name="bookmark4"/>
      <w:r>
        <w:rPr>
          <w:b/>
          <w:bCs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Электростатические усилители</w:t>
      </w:r>
      <w:bookmarkEnd w:id="4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40" w:line="206" w:lineRule="auto"/>
        <w:ind w:left="0" w:right="0" w:firstLine="3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Электростатические электрометры обладают рядом недостатков. Некоторые из них можно устранить, при</w:t>
        <w:softHyphen/>
        <w:t xml:space="preserve">меняя преобразование угла поворота в электрический сигнал и охватывая всю систему ООС. Первые приборы такого рода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5-19, 5-32]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представляли собой сочета</w:t>
        <w:softHyphen/>
        <w:t>ние обычного ЭСЭ с преобразователем угла в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2956560" cy="2432050"/>
            <wp:docPr id="50" name="Picutre 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35"/>
                    <a:stretch/>
                  </pic:blipFill>
                  <pic:spPr>
                    <a:xfrm>
                      <a:ext cx="2956560" cy="2432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339" w:line="1" w:lineRule="exact"/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2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электрический сигнал. В дальнейшем измерительные механизмы для них стали разрабатывать с учетом всех возникаю</w:t>
        <w:softHyphen/>
        <w:t>щих в этом случае требований. Большой объем работ по электростатическим усилителям выполнен в Куйбы</w:t>
        <w:softHyphen/>
        <w:t xml:space="preserve">шевском политехническом институте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5-7].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40" w:line="202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электростатическом усилителе с фотоэлектриче</w:t>
        <w:softHyphen/>
        <w:t xml:space="preserve">ским преобразователем угла поворота в электрический сигнал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5-6)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5-7]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имеются две пары неподвиж</w:t>
        <w:softHyphen/>
        <w:t xml:space="preserve">ных пластин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легкая подвижная пластина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укрепленная на растяжках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4.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 подвижной пластине установлено зеркальце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5,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освещаемое от источника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Неподвижные пластины попарно соединены, к ним при</w:t>
        <w:softHyphen/>
        <w:t>ложено одинаковое по уровню, но разное по знаку на</w:t>
        <w:softHyphen/>
        <w:t xml:space="preserve">пряжение от источника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E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п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Резистором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можно менять соотношение напряжений на неподвижных пластинах. Подвижная пластина изолирована, на нее подано из</w:t>
        <w:softHyphen/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меряемое напряжение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=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подвижная пластина находится посредине между неподвижными, под влиянием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она поворачивается. Луч света от зеркаль</w:t>
        <w:softHyphen/>
        <w:t xml:space="preserve">ца перераспределяется между фоторезисторами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ΦP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 ФР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, и мост, образованный фоторезисторами и источ</w:t>
        <w:softHyphen/>
        <w:t>никами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питания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E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Е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2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разбалансируется. На нагрузке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н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появляется напряжение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вых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пропорциональное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Такой ЭМУ, как и любой другой, может быть охвачен ООС.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3359150" cy="2145665"/>
            <wp:docPr id="51" name="Picutre 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37"/>
                    <a:stretch/>
                  </pic:blipFill>
                  <pic:spPr>
                    <a:xfrm>
                      <a:ext cx="3359150" cy="2145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11" w:lineRule="auto"/>
        <w:ind w:left="0" w:right="0" w:firstLine="0"/>
        <w:jc w:val="left"/>
        <w:rPr>
          <w:sz w:val="16"/>
          <w:szCs w:val="16"/>
        </w:rPr>
      </w:pP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Рис.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5-7.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Принципиальная схема электростатического усилителя с емкостным преобразователем.</w:t>
      </w:r>
    </w:p>
    <w:p>
      <w:pPr>
        <w:widowControl w:val="0"/>
        <w:spacing w:after="239" w:line="1" w:lineRule="exact"/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00" w:line="209" w:lineRule="auto"/>
        <w:ind w:left="0" w:right="0" w:firstLine="340"/>
        <w:jc w:val="both"/>
        <w:sectPr>
          <w:footerReference w:type="default" r:id="rId39"/>
          <w:footerReference w:type="even" r:id="rId40"/>
          <w:footnotePr>
            <w:pos w:val="pageBottom"/>
            <w:numFmt w:val="decimal"/>
            <w:numRestart w:val="continuous"/>
          </w:footnotePr>
          <w:pgSz w:w="6344" w:h="10569"/>
          <w:pgMar w:top="92" w:right="285" w:bottom="387" w:left="313" w:header="0" w:footer="3" w:gutter="0"/>
          <w:pgNumType w:start="11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электростатическом усилителе с емкостным преоб</w:t>
        <w:softHyphen/>
        <w:t xml:space="preserve">разователем перемещения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5-7]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имеются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5-7)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две неподвижные пластины 1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 которые поданы про</w:t>
        <w:softHyphen/>
        <w:t>тивоположные по знаку потенциалы, регулируемые ре</w:t>
        <w:softHyphen/>
        <w:t xml:space="preserve">зистором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Подвижная пластина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изолирована и укреплена на подвесе. При наличии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она поворачи</w:t>
        <w:softHyphen/>
        <w:t xml:space="preserve">вается и ее нижняя часть меняет свое положение между второй парой неподвижных пластин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3.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Мост, образован</w:t>
        <w:softHyphen/>
        <w:t>ный емкостями между подвижной пластиной и непо</w:t>
        <w:softHyphen/>
        <w:t xml:space="preserve">движными и емкостями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C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 С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 питаемый источником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~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разбалансируется. Переменное напряжение на его выходе пропорционально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оно усиливается и преоб</w:t>
        <w:softHyphen/>
        <w:t>разуется в постоянное фазочувствительным выпрямите</w:t>
        <w:softHyphen/>
        <w:t xml:space="preserve">лем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ФЧВ.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Возможны и другие принципы построения электростатических усилителей.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40" w:line="276" w:lineRule="auto"/>
        <w:ind w:left="0" w:right="0" w:firstLine="0"/>
        <w:jc w:val="both"/>
        <w:rPr>
          <w:sz w:val="17"/>
          <w:szCs w:val="17"/>
        </w:rPr>
      </w:pP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en-US" w:eastAsia="en-US" w:bidi="en-US"/>
        </w:rPr>
        <w:t xml:space="preserve">5-2. </w:t>
      </w: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ru-RU" w:eastAsia="ru-RU" w:bidi="ru-RU"/>
        </w:rPr>
        <w:t>ПОРОГ ЧУВСТВИТЕЛЬНЫХ ЭЛЕКТРОСТАТИЧЕСКИХ ЭЛЕКТРОМЕТРОВ И УСИЛИТЕЛЕЙ</w:t>
      </w:r>
    </w:p>
    <w:p>
      <w:pPr>
        <w:pStyle w:val="Style2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320" w:val="left"/>
        </w:tabs>
        <w:bidi w:val="0"/>
        <w:spacing w:before="0" w:after="80" w:line="209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Общие замечания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80" w:line="209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Чувствительность ЭСЭ определяется конструкцией измерительного механизма, вспомогательными напряже</w:t>
        <w:softHyphen/>
        <w:t xml:space="preserve">ниями и пр.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5-18, 5-25, 5-33].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Предельные возмож</w:t>
        <w:softHyphen/>
        <w:t>ности ЭСЭ или электростатического усилителя характе</w:t>
        <w:softHyphen/>
        <w:t>ризуются порогом чувствительности, определяемым уровнем собственных помех.</w:t>
      </w:r>
    </w:p>
    <w:p>
      <w:pPr>
        <w:pStyle w:val="Style25"/>
        <w:keepNext/>
        <w:keepLines/>
        <w:widowControl w:val="0"/>
        <w:numPr>
          <w:ilvl w:val="0"/>
          <w:numId w:val="11"/>
        </w:numPr>
        <w:shd w:val="clear" w:color="auto" w:fill="auto"/>
        <w:tabs>
          <w:tab w:pos="324" w:val="left"/>
        </w:tabs>
        <w:bidi w:val="0"/>
        <w:spacing w:before="0" w:after="80" w:line="209" w:lineRule="auto"/>
        <w:ind w:left="0" w:right="0" w:firstLine="0"/>
        <w:jc w:val="both"/>
        <w:rPr>
          <w:sz w:val="22"/>
          <w:szCs w:val="22"/>
        </w:rPr>
      </w:pPr>
      <w:bookmarkStart w:id="6" w:name="bookmark6"/>
      <w:r>
        <w:rPr>
          <w:b/>
          <w:bCs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Броуновские флуктуации</w:t>
      </w:r>
      <w:bookmarkEnd w:id="6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9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 подвижную часть электростатического измери</w:t>
        <w:softHyphen/>
        <w:t>тельного механизма постоянно воздействуют флуктуа</w:t>
        <w:softHyphen/>
        <w:t>ции молекул воздуха. Согласно воззрениям статистиче</w:t>
        <w:softHyphen/>
        <w:t xml:space="preserve">ской физики средняя тепловая энергия флуктуационного обмена тела с окружающей средой равна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KT</w:t>
      </w:r>
      <w:r>
        <w:rPr>
          <w:rFonts w:ascii="Arial Unicode MS" w:eastAsia="Arial Unicode MS" w:hAnsi="Arial Unicode MS" w:cs="Arial Unicode MS"/>
          <w:i/>
          <w:iCs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en-US" w:eastAsia="en-US" w:bidi="en-US"/>
        </w:rPr>
        <w:t>∣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для каждой степени свободы, где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 —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постоянная Больцма</w:t>
        <w:softHyphen/>
        <w:t xml:space="preserve">на;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 —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абсолютная температура. Подвижная часть ЭСЭ имеет одну степень свободы — поворот подвижной части в системах с угловым перемещением или переме</w:t>
        <w:softHyphen/>
        <w:t>щением подвижной части (струны) в плоскости наблю</w:t>
        <w:softHyphen/>
        <w:t xml:space="preserve">дений в системах с линейным перемещением. Энергия флуктуаций подвижной части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W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α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∕2,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где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W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противо</w:t>
        <w:softHyphen/>
        <w:t xml:space="preserve">действующий момент системы подвешивания подвижной части;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α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— угол ее поворота, находится из равенства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Wα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∕2=KT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/2. Отсюда можно определить средний квад</w:t>
        <w:softHyphen/>
        <w:t xml:space="preserve">рат флуктуаций угла поворота подвижной части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α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 уровень входных напряжений, которым эти флуктуации соответствуют.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5386" w:val="left"/>
        </w:tabs>
        <w:bidi w:val="0"/>
        <w:spacing w:before="0" w:after="180" w:line="214" w:lineRule="auto"/>
        <w:ind w:left="0" w:right="0" w:firstLine="340"/>
        <w:jc w:val="both"/>
        <w:rPr>
          <w:sz w:val="17"/>
          <w:szCs w:val="17"/>
        </w:rPr>
        <w:sectPr>
          <w:footerReference w:type="default" r:id="rId41"/>
          <w:footerReference w:type="even" r:id="rId42"/>
          <w:footnotePr>
            <w:pos w:val="pageBottom"/>
            <w:numFmt w:val="decimal"/>
            <w:numRestart w:val="continuous"/>
          </w:footnotePr>
          <w:pgSz w:w="6344" w:h="10569"/>
          <w:pgMar w:top="92" w:right="285" w:bottom="387" w:left="313" w:header="0" w:footer="3" w:gutter="0"/>
          <w:pgNumType w:start="114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Проведенное рассмотрение не учитывает зависимо</w:t>
        <w:softHyphen/>
        <w:t>сти характера движения подвижной части ЭСЭ в неустановившемся режиме от момента инерции подвиж</w:t>
        <w:softHyphen/>
        <w:t xml:space="preserve">ной части и степени ее успокоения. Анализ с учетом этих параметров [Л.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5-23]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показывает, что уровень бро</w:t>
        <w:softHyphen/>
        <w:t>уновских флуктуаций зависит от конструктивных пара</w:t>
        <w:softHyphen/>
        <w:t>метров измерительного механизма и сопротивления источника сигнала, которое влияет на режим успокое</w:t>
        <w:softHyphen/>
        <w:t>ния подвижной части. В вакуумированном ЭСЭ флук</w:t>
        <w:softHyphen/>
        <w:t xml:space="preserve">туации подвижной  части существенно уменьшаются [Л.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5-22],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так как при этом исключаются перемещения масс воздуха вблизи подвижной части ЭСЭ за счет воз</w:t>
        <w:softHyphen/>
        <w:t xml:space="preserve">никновения перепадов температуры. Однако </w:t>
      </w: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ru-RU" w:eastAsia="ru-RU" w:bidi="ru-RU"/>
        </w:rPr>
        <w:t>8—377</w:t>
        <w:tab/>
        <w:t xml:space="preserve">113 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5386" w:val="left"/>
        </w:tabs>
        <w:bidi w:val="0"/>
        <w:spacing w:before="0" w:after="180" w:line="214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вакуумирование не уменьшает броуновских флуктуаций, средняя энергия которых по-прежнему остается равной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KT/2.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Другими словами при устранении броуновских флуктуа</w:t>
        <w:softHyphen/>
        <w:t>ций вокруг подвижной части они не устраняются внутри самой подвижной части. Суть этого явления состоит в том, что каждая добавочная флуктуирующая сила со</w:t>
        <w:softHyphen/>
        <w:t>общает системе и добавочное затухание, которое как раз компенсирует влияние этой флуктуирующей силы.</w:t>
      </w:r>
    </w:p>
    <w:p>
      <w:pPr>
        <w:pStyle w:val="Style25"/>
        <w:keepNext/>
        <w:keepLines/>
        <w:widowControl w:val="0"/>
        <w:numPr>
          <w:ilvl w:val="0"/>
          <w:numId w:val="11"/>
        </w:numPr>
        <w:shd w:val="clear" w:color="auto" w:fill="auto"/>
        <w:tabs>
          <w:tab w:pos="320" w:val="left"/>
        </w:tabs>
        <w:bidi w:val="0"/>
        <w:spacing w:before="0" w:after="180" w:line="206" w:lineRule="auto"/>
        <w:ind w:left="0" w:right="0" w:firstLine="0"/>
        <w:jc w:val="both"/>
        <w:rPr>
          <w:sz w:val="22"/>
          <w:szCs w:val="22"/>
        </w:rPr>
      </w:pPr>
      <w:bookmarkStart w:id="8" w:name="bookmark8"/>
      <w:r>
        <w:rPr>
          <w:b/>
          <w:bCs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Микросейсмические воздействия</w:t>
      </w:r>
      <w:bookmarkEnd w:id="8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80" w:line="206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Высокочувствительные ЭСЭ восприимчивы к внеш</w:t>
        <w:softHyphen/>
        <w:t>ним механическим воздействиям: ударам, вибрациям, наклонам, микросейсмическим колебаниям почвы. Флук</w:t>
        <w:softHyphen/>
        <w:t>туации, вызываемые микросейсмическими воздействия</w:t>
        <w:softHyphen/>
        <w:t xml:space="preserve">ми, зависят от режима успокоения подвижной части и спектра микросейсмических колебаний и могут быть значительными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5-24].</w:t>
      </w:r>
    </w:p>
    <w:p>
      <w:pPr>
        <w:pStyle w:val="Style25"/>
        <w:keepNext/>
        <w:keepLines/>
        <w:widowControl w:val="0"/>
        <w:numPr>
          <w:ilvl w:val="0"/>
          <w:numId w:val="11"/>
        </w:numPr>
        <w:shd w:val="clear" w:color="auto" w:fill="auto"/>
        <w:tabs>
          <w:tab w:pos="320" w:val="left"/>
        </w:tabs>
        <w:bidi w:val="0"/>
        <w:spacing w:before="0" w:after="180" w:line="206" w:lineRule="auto"/>
        <w:ind w:left="0" w:right="0" w:firstLine="0"/>
        <w:jc w:val="both"/>
        <w:rPr>
          <w:sz w:val="22"/>
          <w:szCs w:val="22"/>
        </w:rPr>
      </w:pPr>
      <w:bookmarkStart w:id="10" w:name="bookmark10"/>
      <w:r>
        <w:rPr>
          <w:b/>
          <w:bCs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Влияние контактной разности потенциалов</w:t>
      </w:r>
      <w:bookmarkEnd w:id="10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80" w:line="206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Контактная разность потенциалов между пластинами ЭСЭ создает паразитный момент и смещает подвижную часть. Дрейф и кратковременные флуктуации контакт</w:t>
        <w:softHyphen/>
        <w:t>ной разности потенциалов воспринимаются как измене</w:t>
        <w:softHyphen/>
        <w:t>ния измеряемого напряжения. Для уменьшения этих влияний пластины измерительного механизма изготов</w:t>
        <w:softHyphen/>
        <w:t>ляют из одинакового материала, полируют, золотят, по</w:t>
        <w:softHyphen/>
        <w:t>мещают в атмосферу инертного газа или вакуум и т. д.</w:t>
      </w:r>
    </w:p>
    <w:p>
      <w:pPr>
        <w:pStyle w:val="Style25"/>
        <w:keepNext/>
        <w:keepLines/>
        <w:widowControl w:val="0"/>
        <w:numPr>
          <w:ilvl w:val="0"/>
          <w:numId w:val="11"/>
        </w:numPr>
        <w:shd w:val="clear" w:color="auto" w:fill="auto"/>
        <w:tabs>
          <w:tab w:pos="334" w:val="left"/>
        </w:tabs>
        <w:bidi w:val="0"/>
        <w:spacing w:before="0" w:after="180" w:line="206" w:lineRule="auto"/>
        <w:ind w:left="0" w:right="0" w:firstLine="0"/>
        <w:jc w:val="both"/>
        <w:rPr>
          <w:sz w:val="22"/>
          <w:szCs w:val="22"/>
        </w:rPr>
      </w:pPr>
      <w:bookmarkStart w:id="12" w:name="bookmark12"/>
      <w:r>
        <w:rPr>
          <w:b/>
          <w:bCs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Другие источники помех</w:t>
      </w:r>
      <w:bookmarkEnd w:id="12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80" w:line="202" w:lineRule="auto"/>
        <w:ind w:left="0" w:right="0" w:firstLine="340"/>
        <w:jc w:val="both"/>
        <w:sectPr>
          <w:footerReference w:type="default" r:id="rId43"/>
          <w:footerReference w:type="even" r:id="rId44"/>
          <w:footnotePr>
            <w:pos w:val="pageBottom"/>
            <w:numFmt w:val="decimal"/>
            <w:numRestart w:val="continuous"/>
          </w:footnotePr>
          <w:pgSz w:w="6344" w:h="10569"/>
          <w:pgMar w:top="92" w:right="285" w:bottom="387" w:left="313" w:header="0" w:footer="3" w:gutter="0"/>
          <w:pgNumType w:start="114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Источниками собственных помех ЭСЭ являются так</w:t>
        <w:softHyphen/>
        <w:t>же паразитный ток изоляторов и радиоактивные загряз</w:t>
        <w:softHyphen/>
        <w:t>нения материалов. Последние создают заряды на пла</w:t>
        <w:softHyphen/>
        <w:t>стинах, вызывающие дополнительные вращающие мо</w:t>
        <w:softHyphen/>
        <w:t>менты. Сказываются также тепловые потоки воздуха вблизи подвижной системы, наличие и изменения элек</w:t>
        <w:softHyphen/>
        <w:t>тростатических полей изоляторов внутри корпуса прибо</w:t>
        <w:softHyphen/>
        <w:t xml:space="preserve">ра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5-27],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термо-э.д.с. и т. д. Для уменьшения флук</w:t>
        <w:softHyphen/>
        <w:t>туаций за счет перемещения воздушных потоков изме</w:t>
        <w:softHyphen/>
        <w:t>рительный механизм окружается толстым медным экра</w:t>
        <w:softHyphen/>
        <w:t>ном, чем обеспечиваются минимальные термические градиенты. Полезно также создание в ЭСЭ вакуума по</w:t>
        <w:softHyphen/>
        <w:t xml:space="preserve">рядка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Па (нескольких мм рт. ст.).</w:t>
      </w:r>
    </w:p>
    <w:p>
      <w:pPr>
        <w:pStyle w:val="Style25"/>
        <w:keepNext/>
        <w:keepLines/>
        <w:widowControl w:val="0"/>
        <w:numPr>
          <w:ilvl w:val="0"/>
          <w:numId w:val="11"/>
        </w:numPr>
        <w:shd w:val="clear" w:color="auto" w:fill="auto"/>
        <w:tabs>
          <w:tab w:pos="323" w:val="left"/>
        </w:tabs>
        <w:bidi w:val="0"/>
        <w:spacing w:before="0" w:after="120" w:line="204" w:lineRule="auto"/>
        <w:ind w:left="0" w:right="0" w:firstLine="0"/>
        <w:jc w:val="both"/>
        <w:rPr>
          <w:sz w:val="22"/>
          <w:szCs w:val="22"/>
        </w:rPr>
      </w:pPr>
      <w:bookmarkStart w:id="14" w:name="bookmark14"/>
      <w:r>
        <w:rPr>
          <w:b/>
          <w:bCs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Предельные возможности</w:t>
      </w:r>
      <w:bookmarkEnd w:id="14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40" w:line="206" w:lineRule="auto"/>
        <w:ind w:left="0" w:right="0" w:firstLine="4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Обеспечение в ЭСЭ высокого порога чувствительно</w:t>
        <w:softHyphen/>
        <w:t>сти требует от экспериментатора большого искусства. Сравнительно просто в ЭСЭ достигается чувствитель</w:t>
        <w:softHyphen/>
        <w:t xml:space="preserve">ность около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дел/мВ, в отдельных случаях можно реализовать чувствительность до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дел/мВ. В электро</w:t>
        <w:softHyphen/>
        <w:t>статических усилителях наличие ООС позволяет решить многие вопросы более удовлетворительно, однако пока такие приборы с предельно высокой чувствительностью не выполнялись.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20" w:line="266" w:lineRule="auto"/>
        <w:ind w:left="0" w:right="0" w:firstLine="0"/>
        <w:jc w:val="both"/>
        <w:rPr>
          <w:sz w:val="17"/>
          <w:szCs w:val="17"/>
        </w:rPr>
      </w:pP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en-US" w:eastAsia="en-US" w:bidi="en-US"/>
        </w:rPr>
        <w:t xml:space="preserve">5-3. </w:t>
      </w: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ru-RU" w:eastAsia="ru-RU" w:bidi="ru-RU"/>
        </w:rPr>
        <w:t>ИСПОЛНЕНИЕ И СВОЙСТВА ЭЛЕКТРОСТАТИЧЕСКИХ ЭЛЕКТРОМЕТРОВ И УСИЛИТЕЛЕЙ</w:t>
      </w:r>
    </w:p>
    <w:p>
      <w:pPr>
        <w:pStyle w:val="Style2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323" w:val="left"/>
        </w:tabs>
        <w:bidi w:val="0"/>
        <w:spacing w:before="0" w:after="120" w:line="204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Свойства ЭСЭ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204" w:lineRule="auto"/>
        <w:ind w:left="0" w:right="0" w:firstLine="4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Входное сопротивление электростатических измери</w:t>
        <w:softHyphen/>
        <w:t>тельных механизмов определяется утечками по изоля</w:t>
        <w:softHyphen/>
        <w:t>торам. В этих приборах на выбор материалов и конст</w:t>
        <w:softHyphen/>
        <w:t>руктивное оформление изоляторов не накладывается жестких ограничений и тем самым облегчается поиск оптимальных решений. Достижение высокой чувстви</w:t>
        <w:softHyphen/>
        <w:t>тельности ЭСЭ связано с усложнениями прибора и тщательной постановкой эксперимента. Чем выше чув</w:t>
        <w:softHyphen/>
        <w:t>ствительность ЭСЭ, тем сильнее он реагирует на накло</w:t>
        <w:softHyphen/>
        <w:t>ны, толчки, вибрации, колебания окружающей темпера</w:t>
        <w:softHyphen/>
        <w:t>туры, перегрузки и т. д. Электростатические электро</w:t>
        <w:softHyphen/>
        <w:t>метры не имеют нормированного класса точности и требуют периодической градуировки. Для большинства ЭСЭ характерны неудобство отсчета, некоторым из типов свойственны большое время установления пока</w:t>
        <w:softHyphen/>
        <w:t>заний и большая входная емкость. В настоящее время ЭСЭ классических конструкций используются редко. Попытки приблизить исполнения ЭСЭ к общепринятому для лабораторных электроизмерительных приборов с не</w:t>
        <w:softHyphen/>
        <w:t xml:space="preserve">посредственным отсчетом не дали удовлетворительных результатов в отношении чувствительности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5-21].</w:t>
      </w:r>
    </w:p>
    <w:p>
      <w:pPr>
        <w:pStyle w:val="Style2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327" w:val="left"/>
        </w:tabs>
        <w:bidi w:val="0"/>
        <w:spacing w:before="0" w:after="120" w:line="204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ЭСЭ с переменным возбуждающим полем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5382" w:val="left"/>
        </w:tabs>
        <w:bidi w:val="0"/>
        <w:spacing w:before="0" w:after="0" w:line="221" w:lineRule="auto"/>
        <w:ind w:left="0" w:right="0" w:firstLine="340"/>
        <w:jc w:val="both"/>
      </w:pPr>
      <w:r>
        <w:drawing>
          <wp:anchor distT="12700" distB="547370" distL="126365" distR="76200" simplePos="0" relativeHeight="125829392" behindDoc="0" locked="0" layoutInCell="1" allowOverlap="1">
            <wp:simplePos x="0" y="0"/>
            <wp:positionH relativeFrom="page">
              <wp:posOffset>214630</wp:posOffset>
            </wp:positionH>
            <wp:positionV relativeFrom="margin">
              <wp:posOffset>655955</wp:posOffset>
            </wp:positionV>
            <wp:extent cx="1774190" cy="3255010"/>
            <wp:wrapSquare wrapText="bothSides"/>
            <wp:docPr id="60" name="Shape 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box 61"/>
                    <pic:cNvPicPr/>
                  </pic:nvPicPr>
                  <pic:blipFill>
                    <a:blip r:embed="rId45"/>
                    <a:stretch/>
                  </pic:blipFill>
                  <pic:spPr>
                    <a:xfrm>
                      <a:ext cx="1774190" cy="325501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500" behindDoc="0" locked="0" layoutInCell="1" allowOverlap="1">
                <wp:simplePos x="0" y="0"/>
                <wp:positionH relativeFrom="page">
                  <wp:posOffset>164465</wp:posOffset>
                </wp:positionH>
                <wp:positionV relativeFrom="margin">
                  <wp:posOffset>3982085</wp:posOffset>
                </wp:positionV>
                <wp:extent cx="1812925" cy="461645"/>
                <wp:wrapNone/>
                <wp:docPr id="62" name="Shape 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812925" cy="46164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23" w:lineRule="auto"/>
                              <w:ind w:left="0" w:right="0" w:firstLine="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 xml:space="preserve">Рис.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 xml:space="preserve">5-8.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>Принципиальная схема электростатического электромет</w:t>
                              <w:softHyphen/>
                              <w:t>ра с переменным возбуждающим полем.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8" type="#_x0000_t202" style="position:absolute;margin-left:12.950000000000001pt;margin-top:313.55000000000001pt;width:142.75pt;height:36.350000000000001pt;z-index:251657747;mso-wrap-distance-left:0;mso-wrap-distance-right:0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1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23" w:lineRule="auto"/>
                        <w:ind w:left="0" w:right="0" w:firstLine="0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 xml:space="preserve">Рис.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 xml:space="preserve">5-8.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>Принципиальная схема электростатического электромет</w:t>
                        <w:softHyphen/>
                        <w:t>ра с переменным возбуждающим полем.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ЭСЭ с переменным возбуждающим полем недо</w:t>
        <w:softHyphen/>
        <w:t>статки классических конструкций в значительной мере устраняются: высокая чувствительность сочетается с устойчивостью к механическим воздействиям и неза</w:t>
        <w:softHyphen/>
        <w:t xml:space="preserve">висимостью показаний от наклона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5-4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5-6, 5-12, </w:t>
      </w: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>8*</w:t>
        <w:tab/>
        <w:t>115</w:t>
        <w:br w:type="page"/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5-28].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Чувствительным элементом является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5-8)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позолоченная кварцевая нить диаметром около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мкм и длиной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3,5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мм, она консольно закреплена в промежутке шириной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1,5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мм между двумя бинантами. На бинанты подается переменное на</w:t>
        <w:softHyphen/>
        <w:t>пряжение, создающее в этом промежутке перемен</w:t>
        <w:softHyphen/>
        <w:t>ное электрическое поле. Если напряжения на бинантах относительно кор</w:t>
        <w:softHyphen/>
        <w:t xml:space="preserve">пуса сдвинуты по фазе на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180°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(это обеспечивается резистором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11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), то при отсутствии постоянного напряжения на нити она находится в состоянии по</w:t>
        <w:softHyphen/>
        <w:t>коя. Если к нити прило</w:t>
        <w:softHyphen/>
        <w:t xml:space="preserve">жено напряжение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то она колеблется с ампли</w:t>
        <w:softHyphen/>
        <w:t xml:space="preserve">тудой, пропорциональной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Измеряемое напряже</w:t>
        <w:softHyphen/>
        <w:t>ние компенсируется об</w:t>
        <w:softHyphen/>
        <w:t xml:space="preserve">разцовым от источника на резисторе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13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. Изображе</w:t>
        <w:softHyphen/>
        <w:t>ние нити проектируется на матовый экран при по</w:t>
        <w:softHyphen/>
        <w:t>мощи оптической системы, состоящей из двух эллип</w:t>
        <w:softHyphen/>
        <w:t>соидальных зеркал и ми</w:t>
        <w:softHyphen/>
        <w:t xml:space="preserve">кроскопа с увеличением в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12,5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раз. На экра</w:t>
        <w:softHyphen/>
        <w:t>не нанесена равномер</w:t>
        <w:softHyphen/>
        <w:t xml:space="preserve">ная шкала со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деле</w:t>
        <w:softHyphen/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ниями. При вибрации нити на экране наблюдается световая полоса, которая стягивается в линию при до</w:t>
        <w:softHyphen/>
        <w:t>стижении баланса. Чувствительность регулируется ре</w:t>
        <w:softHyphen/>
        <w:t xml:space="preserve">зисторами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4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баланс при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=0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резисторами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6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8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Чувствительность таких ЭСЭ фирмы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Argonne National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Laboratory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(США) достигала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4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дел/В 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16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дел/Кл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5-12].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в) Свойства электростатических усилителей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52" w:lineRule="auto"/>
        <w:ind w:left="0" w:right="0" w:firstLine="340"/>
        <w:jc w:val="both"/>
        <w:sectPr>
          <w:footerReference w:type="default" r:id="rId47"/>
          <w:footerReference w:type="even" r:id="rId48"/>
          <w:footnotePr>
            <w:pos w:val="pageBottom"/>
            <w:numFmt w:val="decimal"/>
            <w:numRestart w:val="continuous"/>
          </w:footnotePr>
          <w:pgSz w:w="6344" w:h="10569"/>
          <w:pgMar w:top="281" w:right="331" w:bottom="206" w:left="268" w:header="0" w:footer="3" w:gutter="0"/>
          <w:pgNumType w:start="116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Наличие ООС в электростатических усилителях по</w:t>
        <w:softHyphen/>
        <w:t>зволяет получить нормированный класс точности, удобный 116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20" w:line="20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отсчет, малое время установления показаний, устой</w:t>
        <w:softHyphen/>
        <w:t>чивость к механическим воздействиям. Свойства элек</w:t>
        <w:softHyphen/>
        <w:t>тростатического усилителя определяются в основном входным электрометрическим преобразователем. Элек</w:t>
        <w:softHyphen/>
        <w:t>тростатический измерительный механизм в принципе позволяет получить весьма высокие характеристики. В нем, например, нет источников фликкер-шумов, свой</w:t>
        <w:softHyphen/>
        <w:t>ственных некоторым другим электрометрическим преоб</w:t>
        <w:softHyphen/>
        <w:t>разователям напряжений, не накладывается жестких ограничений на материалы и конструкции изоляторов, возможно применение рациональной технологии для уменьшения дрейфа контактной разности потенциалов и т. п. Однако серийно они пока не выпускаются.</w:t>
      </w:r>
    </w:p>
    <w:p>
      <w:pPr>
        <w:pStyle w:val="Style25"/>
        <w:keepNext/>
        <w:keepLines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  <w:rPr>
          <w:sz w:val="22"/>
          <w:szCs w:val="22"/>
        </w:rPr>
      </w:pPr>
      <w:bookmarkStart w:id="16" w:name="bookmark16"/>
      <w:r>
        <w:rPr>
          <w:b/>
          <w:bCs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г) Пример исполнения</w:t>
      </w:r>
      <w:bookmarkEnd w:id="16"/>
    </w:p>
    <w:p>
      <w:pPr>
        <w:pStyle w:val="Style35"/>
        <w:keepNext w:val="0"/>
        <w:keepLines w:val="0"/>
        <w:widowControl w:val="0"/>
        <w:shd w:val="clear" w:color="auto" w:fill="auto"/>
        <w:bidi w:val="0"/>
        <w:spacing w:before="0"/>
        <w:ind w:left="0" w:right="0" w:firstLine="34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фотокомпенсационном электростатическом электрометре ФКЭ-ЗП [Л.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5-7]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(рис.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5-9)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используется уже описанный преобразо</w:t>
        <w:softHyphen/>
        <w:t xml:space="preserve">ватель (см. рис.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5-6).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Питание неподвижных пластин осуществляется через выпрямитель (диод резистор и конденсатор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C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)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от сети. Резистором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4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устанавливается напряжение на пластинах. Резисто</w:t>
        <w:softHyphen/>
        <w:t xml:space="preserve">ры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-R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3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(30, 500, 30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к) служат для установки соотношения напряжений на пластинах (с помощью резистора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можно устанав</w:t>
        <w:softHyphen/>
        <w:t xml:space="preserve">ливать подвижную пластину в нулевое положение при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=0).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Измеряемое напряжение компенсируется включенным встречно на</w:t>
        <w:softHyphen/>
        <w:t xml:space="preserve">пряжением ООС, снимаемым с резисторов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5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8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.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Переключате</w:t>
        <w:softHyphen/>
        <w:t xml:space="preserve">лем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выбирается предел измерения. Ток через эти резисторы регу</w:t>
        <w:softHyphen/>
        <w:t xml:space="preserve">лируется резистором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R9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. Фоторезисторы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ФР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типа ФСК-2 питаются от выпрямителя (диоды Д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2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, Д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3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,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конденсаторы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2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, С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3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).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Выходное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3535680" cy="2035810"/>
            <wp:docPr id="64" name="Picutre 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49"/>
                    <a:stretch/>
                  </pic:blipFill>
                  <pic:spPr>
                    <a:xfrm>
                      <a:ext cx="3535680" cy="2035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4493" w:val="left"/>
        </w:tabs>
        <w:bidi w:val="0"/>
        <w:spacing w:before="0" w:after="0" w:line="226" w:lineRule="auto"/>
        <w:ind w:left="0" w:right="0" w:firstLine="0"/>
        <w:jc w:val="left"/>
        <w:rPr>
          <w:sz w:val="16"/>
          <w:szCs w:val="16"/>
        </w:rPr>
        <w:sectPr>
          <w:footerReference w:type="default" r:id="rId51"/>
          <w:footerReference w:type="even" r:id="rId52"/>
          <w:footnotePr>
            <w:pos w:val="pageBottom"/>
            <w:numFmt w:val="decimal"/>
            <w:numRestart w:val="continuous"/>
          </w:footnotePr>
          <w:pgSz w:w="6344" w:h="10569"/>
          <w:pgMar w:top="367" w:right="306" w:bottom="336" w:left="335" w:header="0" w:footer="3" w:gutter="0"/>
          <w:pgNumType w:start="117"/>
          <w:cols w:space="720"/>
          <w:noEndnote/>
          <w:rtlGutter w:val="0"/>
          <w:docGrid w:linePitch="360"/>
        </w:sectPr>
      </w:pPr>
      <w:r>
        <w:rPr>
          <w:rFonts w:ascii="Cambria" w:eastAsia="Cambria" w:hAnsi="Cambria" w:cs="Cambria"/>
          <w:b/>
          <w:b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Рис. </w:t>
      </w:r>
      <w:r>
        <w:rPr>
          <w:rFonts w:ascii="Cambria" w:eastAsia="Cambria" w:hAnsi="Cambria" w:cs="Cambria"/>
          <w:b/>
          <w:b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5-9. </w:t>
      </w:r>
      <w:r>
        <w:rPr>
          <w:rFonts w:ascii="Cambria" w:eastAsia="Cambria" w:hAnsi="Cambria" w:cs="Cambria"/>
          <w:b/>
          <w:b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Принципиальная схема фотокомпенсационного электромет</w:t>
        <w:softHyphen/>
        <w:t>ра ФКЭ-ЗП.</w:t>
        <w:tab/>
      </w:r>
    </w:p>
    <w:p>
      <w:pPr>
        <w:pStyle w:val="Style35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напряжение фоторезистивного моста подается на двухкаскадный ба</w:t>
        <w:softHyphen/>
        <w:t>лансный транзисторный усилитель (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T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T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4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),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начальные токи коллек</w:t>
        <w:softHyphen/>
        <w:t xml:space="preserve">торов транзисторов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4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устанавливаются резисторами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11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Питается транзисторный усилитель также от выпрямителя </w:t>
      </w:r>
      <w:r>
        <w:rPr>
          <w:rFonts w:ascii="Courier New" w:eastAsia="Courier New" w:hAnsi="Courier New" w:cs="Courier New"/>
          <w:smallCaps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(Д</w:t>
      </w:r>
      <w:r>
        <w:rPr>
          <w:rFonts w:ascii="Courier New" w:eastAsia="Courier New" w:hAnsi="Courier New" w:cs="Courier New"/>
          <w:smallCaps/>
          <w:color w:val="000000"/>
          <w:spacing w:val="0"/>
          <w:w w:val="100"/>
          <w:position w:val="0"/>
          <w:sz w:val="22"/>
          <w:szCs w:val="22"/>
          <w:shd w:val="clear" w:color="auto" w:fill="auto"/>
          <w:vertAlign w:val="subscript"/>
          <w:lang w:val="ru-RU" w:eastAsia="ru-RU" w:bidi="ru-RU"/>
        </w:rPr>
        <w:t>4</w:t>
      </w:r>
      <w:r>
        <w:rPr>
          <w:rFonts w:ascii="Courier New" w:eastAsia="Courier New" w:hAnsi="Courier New" w:cs="Courier New"/>
          <w:smallCaps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,Д</w:t>
      </w:r>
      <w:r>
        <w:rPr>
          <w:rFonts w:ascii="Courier New" w:eastAsia="Courier New" w:hAnsi="Courier New" w:cs="Courier New"/>
          <w:smallCaps/>
          <w:color w:val="000000"/>
          <w:spacing w:val="0"/>
          <w:w w:val="100"/>
          <w:position w:val="0"/>
          <w:sz w:val="22"/>
          <w:szCs w:val="22"/>
          <w:shd w:val="clear" w:color="auto" w:fill="auto"/>
          <w:vertAlign w:val="subscript"/>
          <w:lang w:val="ru-RU" w:eastAsia="ru-RU" w:bidi="ru-RU"/>
        </w:rPr>
        <w:t>5</w:t>
      </w:r>
      <w:r>
        <w:rPr>
          <w:rFonts w:ascii="Courier New" w:eastAsia="Courier New" w:hAnsi="Courier New" w:cs="Courier New"/>
          <w:smallCaps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C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4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 C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,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L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).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Выходной сигнал измеряется микроамперметром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ИП.</w:t>
      </w:r>
    </w:p>
    <w:p>
      <w:pPr>
        <w:pStyle w:val="Style35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Прибор ФКЭ-ЗП имеет пределы измерения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500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2000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мВ, входное сопротивление определяется утечками по изоляции. Выход</w:t>
        <w:softHyphen/>
        <w:t xml:space="preserve">ной ток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мА, сопротивление внешней нагрузки не менее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Ом. Класс точности прибора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1,0,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время установления показаний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0,3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с.</w:t>
      </w:r>
    </w:p>
    <w:p>
      <w:pPr>
        <w:pStyle w:val="Style35"/>
        <w:keepNext w:val="0"/>
        <w:keepLines w:val="0"/>
        <w:widowControl w:val="0"/>
        <w:shd w:val="clear" w:color="auto" w:fill="auto"/>
        <w:bidi w:val="0"/>
        <w:spacing w:before="0" w:after="360" w:line="226" w:lineRule="auto"/>
        <w:ind w:left="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Электрометрический регистрирующий прибор для исследования статических полей и измерения зарядов ЭРИС-66 на емкостном пре</w:t>
        <w:softHyphen/>
        <w:t xml:space="preserve">образователе имеет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5-7]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пределы измерения по напряжению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мВ и по заряду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-11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-9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Кл, погрешность не более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2%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дрейф нуля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мкВ за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ч. Частота преобразования составляет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кГц, сопротивление нагрузки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420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Ом, полоса пропускания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0,3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Гц.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204" w:lineRule="auto"/>
        <w:ind w:left="0" w:right="0" w:firstLine="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Глава шестая</w:t>
      </w:r>
    </w:p>
    <w:p>
      <w:pPr>
        <w:pStyle w:val="Style25"/>
        <w:keepNext/>
        <w:keepLines/>
        <w:widowControl w:val="0"/>
        <w:shd w:val="clear" w:color="auto" w:fill="auto"/>
        <w:bidi w:val="0"/>
        <w:spacing w:before="0" w:after="360" w:line="204" w:lineRule="auto"/>
        <w:ind w:left="0" w:right="0" w:firstLine="0"/>
        <w:jc w:val="both"/>
        <w:rPr>
          <w:sz w:val="22"/>
          <w:szCs w:val="22"/>
        </w:rPr>
      </w:pPr>
      <w:bookmarkStart w:id="18" w:name="bookmark18"/>
      <w:r>
        <w:rPr>
          <w:b/>
          <w:bCs/>
          <w:color w:val="000000"/>
          <w:spacing w:val="0"/>
          <w:w w:val="100"/>
          <w:position w:val="0"/>
          <w:sz w:val="22"/>
          <w:szCs w:val="22"/>
          <w:u w:val="single"/>
          <w:shd w:val="clear" w:color="auto" w:fill="auto"/>
          <w:lang w:val="ru-RU" w:eastAsia="ru-RU" w:bidi="ru-RU"/>
        </w:rPr>
        <w:t>ЛАМПОВЫЕ ЭЛЕКТРОМЕТРИЧЕСКИЕ УСИЛИТЕЛИ</w:t>
      </w:r>
      <w:bookmarkEnd w:id="18"/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120" w:line="228" w:lineRule="auto"/>
        <w:ind w:left="0" w:right="0" w:firstLine="0"/>
        <w:jc w:val="both"/>
        <w:rPr>
          <w:sz w:val="16"/>
          <w:szCs w:val="16"/>
        </w:rPr>
      </w:pP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6-1. </w:t>
      </w: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ЭЛЕКТРОМЕТРИЧЕСКИЕ ЛАМПЫ</w:t>
      </w:r>
    </w:p>
    <w:p>
      <w:pPr>
        <w:pStyle w:val="Style2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320" w:val="left"/>
        </w:tabs>
        <w:bidi w:val="0"/>
        <w:spacing w:before="0" w:after="120" w:line="204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Общие сведения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60" w:line="204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Электрометрические усилители с входным каскадом на электрометрической лампе (ЭМЛ) широко распрост</w:t>
        <w:softHyphen/>
        <w:t>ранены, они просты в изготовлении и имеют невысокую стоимость. Порог чувствительности ламповых ЭМУ определяется характеристикой ЭМЛ. Обычные усили</w:t>
        <w:softHyphen/>
        <w:t>тельные лампы имеют сеточный ток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-8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-10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А, а луч</w:t>
        <w:softHyphen/>
        <w:t xml:space="preserve">шие современные ЭМЛ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(l÷3)10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-15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А. Первая попытка создания ЭМЛ относится к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1922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г., а уже в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1930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г. была разработана ЭМЛ типа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FP-54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 сеточным током меньше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5∙10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-15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А. Различные типы ЭМЛ описаны в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6-20, 6-28, 6-33, 6-39].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настоящее время в разных странах серийно выпускаются разнообразные ЭМЛ с широким диапазоном свойств.</w:t>
      </w:r>
    </w:p>
    <w:p>
      <w:pPr>
        <w:pStyle w:val="Style2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324" w:val="left"/>
        </w:tabs>
        <w:bidi w:val="0"/>
        <w:spacing w:before="0" w:after="120" w:line="204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Основные свойства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40" w:line="214" w:lineRule="auto"/>
        <w:ind w:left="0" w:right="0"/>
        <w:jc w:val="both"/>
        <w:rPr>
          <w:sz w:val="16"/>
          <w:szCs w:val="16"/>
        </w:rPr>
        <w:sectPr>
          <w:footerReference w:type="default" r:id="rId53"/>
          <w:footerReference w:type="even" r:id="rId54"/>
          <w:footnotePr>
            <w:pos w:val="pageBottom"/>
            <w:numFmt w:val="decimal"/>
            <w:numRestart w:val="continuous"/>
          </w:footnotePr>
          <w:pgSz w:w="6344" w:h="10569"/>
          <w:pgMar w:top="132" w:right="321" w:bottom="358" w:left="285" w:header="0" w:footer="3" w:gutter="0"/>
          <w:pgNumType w:start="119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При напряжении на аноде ЭМЛ более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8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В [Л.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6-44]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сеточный ток резко возрастает (рис.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>6-1,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а), поэтому оно выбирается в пределах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>4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12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В, чаще всего около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6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В. Другой особенностью ЭМЛ является малая температура катода, так как с уменьшением накала [Л.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6-44]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сеточ</w:t>
        <w:softHyphen/>
        <w:t xml:space="preserve">ный ток уменьшается (рис.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6-1,6).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При таких ограниче</w:t>
        <w:softHyphen/>
        <w:t xml:space="preserve">ниях по анодному напряжению и температуре катода для получения сколь-либо значительного анодного тока </w:t>
      </w: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>118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и, тем самым, достаточной крутизны характеристики лампы необходимо иметь управляющую сетку с боль</w:t>
        <w:softHyphen/>
        <w:t>шой проницаемостью. В результате ЭМЛ имеют, как правило, малый коэффициент усиления. Лишь в электрометрических</w:t>
      </w:r>
    </w:p>
    <w:p>
      <w:pPr>
        <w:widowControl w:val="0"/>
        <w:spacing w:line="1" w:lineRule="exact"/>
        <w:sectPr>
          <w:footerReference w:type="default" r:id="rId55"/>
          <w:footerReference w:type="even" r:id="rId56"/>
          <w:footerReference w:type="first" r:id="rId57"/>
          <w:footnotePr>
            <w:pos w:val="pageBottom"/>
            <w:numFmt w:val="decimal"/>
            <w:numRestart w:val="continuous"/>
          </w:footnotePr>
          <w:pgSz w:w="6344" w:h="10569"/>
          <w:pgMar w:top="132" w:right="321" w:bottom="358" w:left="285" w:header="0" w:footer="3" w:gutter="0"/>
          <w:pgNumType w:start="119"/>
          <w:cols w:space="720"/>
          <w:noEndnote/>
          <w:titlePg/>
          <w:rtlGutter w:val="0"/>
          <w:docGrid w:linePitch="360"/>
        </w:sectPr>
      </w:pPr>
      <w:r>
        <w:drawing>
          <wp:anchor distT="90170" distB="417830" distL="31750" distR="0" simplePos="0" relativeHeight="125829393" behindDoc="0" locked="0" layoutInCell="1" allowOverlap="1">
            <wp:simplePos x="0" y="0"/>
            <wp:positionH relativeFrom="page">
              <wp:posOffset>261620</wp:posOffset>
            </wp:positionH>
            <wp:positionV relativeFrom="paragraph">
              <wp:posOffset>90170</wp:posOffset>
            </wp:positionV>
            <wp:extent cx="1536065" cy="1804670"/>
            <wp:wrapTopAndBottom/>
            <wp:docPr id="75" name="Shape 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box 76"/>
                    <pic:cNvPicPr/>
                  </pic:nvPicPr>
                  <pic:blipFill>
                    <a:blip r:embed="rId58"/>
                    <a:stretch/>
                  </pic:blipFill>
                  <pic:spPr>
                    <a:xfrm>
                      <a:ext cx="1536065" cy="180467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502" behindDoc="0" locked="0" layoutInCell="1" allowOverlap="1">
                <wp:simplePos x="0" y="0"/>
                <wp:positionH relativeFrom="page">
                  <wp:posOffset>229870</wp:posOffset>
                </wp:positionH>
                <wp:positionV relativeFrom="paragraph">
                  <wp:posOffset>2058670</wp:posOffset>
                </wp:positionV>
                <wp:extent cx="1024255" cy="248920"/>
                <wp:wrapNone/>
                <wp:docPr id="77" name="Shape 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024255" cy="24892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26" w:lineRule="auto"/>
                              <w:ind w:left="0" w:right="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 xml:space="preserve">Рис. </w:t>
                            </w:r>
                            <w: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 xml:space="preserve">6-1. </w:t>
                            </w:r>
                            <w: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>Типичные лампы от анодного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3" type="#_x0000_t202" style="position:absolute;margin-left:18.100000000000001pt;margin-top:162.09999999999999pt;width:80.650000000000006pt;height:19.600000000000001pt;z-index:25165774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1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26" w:lineRule="auto"/>
                        <w:ind w:left="0" w:right="0" w:firstLine="0"/>
                        <w:jc w:val="lef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Cambria" w:eastAsia="Cambria" w:hAnsi="Cambria" w:cs="Cambria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 xml:space="preserve">Рис. </w:t>
                      </w:r>
                      <w:r>
                        <w:rPr>
                          <w:rFonts w:ascii="Cambria" w:eastAsia="Cambria" w:hAnsi="Cambria" w:cs="Cambria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 xml:space="preserve">6-1. </w:t>
                      </w:r>
                      <w:r>
                        <w:rPr>
                          <w:rFonts w:ascii="Cambria" w:eastAsia="Cambria" w:hAnsi="Cambria" w:cs="Cambria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>Типичные лампы от анодного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drawing>
          <wp:anchor distT="76200" distB="397510" distL="608330" distR="41275" simplePos="0" relativeHeight="125829394" behindDoc="0" locked="0" layoutInCell="1" allowOverlap="1">
            <wp:simplePos x="0" y="0"/>
            <wp:positionH relativeFrom="page">
              <wp:posOffset>1885315</wp:posOffset>
            </wp:positionH>
            <wp:positionV relativeFrom="paragraph">
              <wp:posOffset>76200</wp:posOffset>
            </wp:positionV>
            <wp:extent cx="1883410" cy="1840865"/>
            <wp:wrapTopAndBottom/>
            <wp:docPr id="79" name="Shape 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box 80"/>
                    <pic:cNvPicPr/>
                  </pic:nvPicPr>
                  <pic:blipFill>
                    <a:blip r:embed="rId60"/>
                    <a:stretch/>
                  </pic:blipFill>
                  <pic:spPr>
                    <a:xfrm>
                      <a:ext cx="1883410" cy="184086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504" behindDoc="0" locked="0" layoutInCell="1" allowOverlap="1">
                <wp:simplePos x="0" y="0"/>
                <wp:positionH relativeFrom="page">
                  <wp:posOffset>1276985</wp:posOffset>
                </wp:positionH>
                <wp:positionV relativeFrom="paragraph">
                  <wp:posOffset>2060575</wp:posOffset>
                </wp:positionV>
                <wp:extent cx="2534920" cy="254000"/>
                <wp:wrapNone/>
                <wp:docPr id="81" name="Shape 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534920" cy="25400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26" w:lineRule="auto"/>
                              <w:ind w:left="0" w:right="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>зависимости сеточного тока электрометрической напряжения (а) и напряжения накала (б).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7" type="#_x0000_t202" style="position:absolute;margin-left:100.55pt;margin-top:162.25pt;width:199.59999999999999pt;height:20.pt;z-index:251657751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1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26" w:lineRule="auto"/>
                        <w:ind w:left="0" w:right="0" w:firstLine="0"/>
                        <w:jc w:val="lef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Cambria" w:eastAsia="Cambria" w:hAnsi="Cambria" w:cs="Cambria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>зависимости сеточного тока электрометрической напряжения (а) и напряжения накала (б).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>
      <w:pPr>
        <w:widowControl w:val="0"/>
        <w:spacing w:before="27" w:after="27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6344" w:h="10569"/>
          <w:pgMar w:top="235" w:right="0" w:bottom="479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04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пентодах удается получить коэффици</w:t>
        <w:softHyphen/>
        <w:t xml:space="preserve">ент усиления порядка сотен. Крутизна характеристики ЭМЛ лежит в пределах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мкА/В.</w:t>
      </w:r>
    </w:p>
    <w:p>
      <w:pPr>
        <w:pStyle w:val="Style28"/>
        <w:keepNext/>
        <w:keepLines/>
        <w:widowControl w:val="0"/>
        <w:numPr>
          <w:ilvl w:val="0"/>
          <w:numId w:val="17"/>
        </w:numPr>
        <w:shd w:val="clear" w:color="auto" w:fill="auto"/>
        <w:tabs>
          <w:tab w:pos="317" w:val="left"/>
          <w:tab w:pos="320" w:val="left"/>
        </w:tabs>
        <w:bidi w:val="0"/>
        <w:spacing w:before="0" w:after="200" w:line="202" w:lineRule="auto"/>
        <w:ind w:left="0" w:right="0" w:firstLine="0"/>
        <w:jc w:val="both"/>
        <w:rPr>
          <w:sz w:val="22"/>
          <w:szCs w:val="22"/>
        </w:rPr>
      </w:pPr>
      <w:bookmarkStart w:id="20" w:name="bookmark20"/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Типы</w:t>
      </w:r>
      <w:bookmarkEnd w:id="20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40" w:line="202" w:lineRule="auto"/>
        <w:ind w:left="0" w:right="0" w:firstLine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Электрометрические лампы чаще всего выполняются как тетроды. Наличие катодной сетки уменьшает сеточ</w:t>
        <w:softHyphen/>
        <w:t>ный ток. Больший сеточный ток имеют триоды. Малень</w:t>
        <w:softHyphen/>
        <w:t>кие сеточные токи позволяет получить обращенный триод, так называемый платион. В нем измеряемое на</w:t>
        <w:softHyphen/>
        <w:t xml:space="preserve">пряжение подается на анод лампы, а выходной сигнал снимается с сетки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6-31].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 крутизне и коэффициен</w:t>
        <w:softHyphen/>
        <w:t>ту усиления такие ЭМЛ уступают тетродам. Электро</w:t>
        <w:softHyphen/>
        <w:t>метрические пентоды обеспечивают большой коэффици</w:t>
        <w:softHyphen/>
        <w:t>ент усиления и тем самым облегчают выполнение ЭМУ в целом, однако по уровню сеточного тока пока уступа</w:t>
        <w:softHyphen/>
        <w:t>ют тетродам. Нередко ЭМЛ выполняются сдвоенными: в одном баллоне две системы с общим катодом, а иног</w:t>
        <w:softHyphen/>
        <w:t>да и с общей катодной сеткой. На таких ЭМЛ удобно строить балансные каскады с малым дрейфом нуля.</w:t>
      </w:r>
      <w:r>
        <w:br w:type="page"/>
      </w:r>
    </w:p>
    <w:p>
      <w:pPr>
        <w:pStyle w:val="Style28"/>
        <w:keepNext/>
        <w:keepLines/>
        <w:widowControl w:val="0"/>
        <w:numPr>
          <w:ilvl w:val="0"/>
          <w:numId w:val="19"/>
        </w:numPr>
        <w:shd w:val="clear" w:color="auto" w:fill="auto"/>
        <w:tabs>
          <w:tab w:pos="311" w:val="left"/>
          <w:tab w:pos="320" w:val="left"/>
        </w:tabs>
        <w:bidi w:val="0"/>
        <w:spacing w:before="0" w:after="120" w:line="240" w:lineRule="auto"/>
        <w:ind w:left="0" w:right="0" w:firstLine="0"/>
        <w:jc w:val="left"/>
        <w:rPr>
          <w:sz w:val="22"/>
          <w:szCs w:val="22"/>
        </w:rPr>
      </w:pPr>
      <w:bookmarkStart w:id="22" w:name="bookmark22"/>
      <w:r>
        <w:rPr>
          <w:rFonts w:ascii="Times New Roman" w:eastAsia="Times New Roman" w:hAnsi="Times New Roman" w:cs="Times New Roman"/>
          <w:i w:val="0"/>
          <w:iCs w:val="0"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Характеристики серийных ЭМЛ</w:t>
      </w:r>
      <w:bookmarkEnd w:id="22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16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табл.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приведены основные технические харак</w:t>
        <w:softHyphen/>
        <w:t>теристики некоторых ЭМЛ отечественного и зарубеж</w:t>
        <w:softHyphen/>
        <w:t xml:space="preserve">ного производства (см. также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6-15, 6-49]).</w:t>
      </w:r>
    </w:p>
    <w:p>
      <w:pPr>
        <w:pStyle w:val="Style35"/>
        <w:keepNext w:val="0"/>
        <w:keepLines w:val="0"/>
        <w:widowControl w:val="0"/>
        <w:shd w:val="clear" w:color="auto" w:fill="auto"/>
        <w:bidi w:val="0"/>
        <w:spacing w:before="0" w:after="80" w:line="216" w:lineRule="exact"/>
        <w:ind w:left="4" w:right="0" w:firstLine="0"/>
        <w:jc w:val="left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Таблица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6-1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" w:line="216" w:lineRule="exact"/>
        <w:ind w:left="4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Основные характеристики электрометрических ламп</w:t>
      </w:r>
    </w:p>
    <w:tbl>
      <w:tblPr>
        <w:tblOverlap w:val="never"/>
        <w:jc w:val="center"/>
        <w:tblLayout w:type="fixed"/>
      </w:tblPr>
      <w:tblGrid>
        <w:gridCol w:w="832"/>
        <w:gridCol w:w="1062"/>
        <w:gridCol w:w="817"/>
        <w:gridCol w:w="472"/>
        <w:gridCol w:w="461"/>
        <w:gridCol w:w="472"/>
        <w:gridCol w:w="385"/>
        <w:gridCol w:w="389"/>
        <w:gridCol w:w="385"/>
        <w:gridCol w:w="446"/>
      </w:tblGrid>
      <w:tr>
        <w:trPr>
          <w:trHeight w:val="846" w:hRule="exact"/>
        </w:trPr>
        <w:tc>
          <w:tcPr>
            <w:tcBorders>
              <w:top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Тип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Изготовитель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Система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  <w:lang w:val="en-US" w:eastAsia="en-US" w:bidi="en-US"/>
              </w:rPr>
              <w:t>×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textDirection w:val="btLr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S,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мкА/В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textDirection w:val="btLr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I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bscript"/>
                <w:lang w:val="en-US" w:eastAsia="en-US" w:bidi="en-US"/>
              </w:rPr>
              <w:t>a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мкА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8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  <w:lang w:val="ru-RU" w:eastAsia="ru-RU" w:bidi="ru-RU"/>
              </w:rPr>
              <w:t>В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  <w:lang w:val="ru-RU" w:eastAsia="ru-RU" w:bidi="ru-RU"/>
              </w:rPr>
              <w:t>а,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textDirection w:val="btLr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bscript"/>
                <w:lang w:val="ru-RU" w:eastAsia="ru-RU" w:bidi="ru-RU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, мкА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80" w:line="240" w:lineRule="auto"/>
              <w:ind w:left="0" w:right="200" w:firstLine="0"/>
              <w:jc w:val="righ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В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н</w:t>
            </w:r>
          </w:p>
        </w:tc>
      </w:tr>
      <w:tr>
        <w:trPr>
          <w:trHeight w:val="356" w:hRule="exact"/>
        </w:trPr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1Э1П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СССР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Тетрод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70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50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1,3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100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6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46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</w:t>
            </w:r>
          </w:p>
        </w:tc>
      </w:tr>
      <w:tr>
        <w:trPr>
          <w:trHeight w:val="356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2Э2П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76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Двойной тетрод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80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23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1,3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45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6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55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2</w:t>
            </w:r>
          </w:p>
        </w:tc>
      </w:tr>
      <w:tr>
        <w:trPr>
          <w:trHeight w:val="162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ЭМ-4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Триод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80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80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2,2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130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8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24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1,3</w:t>
            </w:r>
          </w:p>
        </w:tc>
      </w:tr>
      <w:tr>
        <w:trPr>
          <w:trHeight w:val="360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ЭМ-5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87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Двойной тетрод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5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50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1,1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85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5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115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3,15</w:t>
            </w:r>
          </w:p>
        </w:tc>
      </w:tr>
      <w:tr>
        <w:trPr>
          <w:trHeight w:val="162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ЭМ-6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То же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5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45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1,1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75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5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75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4,5</w:t>
            </w:r>
          </w:p>
        </w:tc>
      </w:tr>
      <w:tr>
        <w:trPr>
          <w:trHeight w:val="180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ЭМ-7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Триод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50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80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1,6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200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7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18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</w:t>
            </w:r>
          </w:p>
        </w:tc>
      </w:tr>
      <w:tr>
        <w:trPr>
          <w:trHeight w:val="169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ЭМ-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Пентод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9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150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3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7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16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0,7</w:t>
            </w:r>
          </w:p>
        </w:tc>
      </w:tr>
      <w:tr>
        <w:trPr>
          <w:trHeight w:val="356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СК5886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87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США,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Raytheon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200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160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2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200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10,5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1,25</w:t>
            </w:r>
          </w:p>
        </w:tc>
      </w:tr>
      <w:tr>
        <w:trPr>
          <w:trHeight w:val="162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СК5889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То же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3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250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4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12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7,5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1,25</w:t>
            </w:r>
          </w:p>
        </w:tc>
      </w:tr>
      <w:tr>
        <w:trPr>
          <w:trHeight w:val="342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МЕ1400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84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Англия,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Mullard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»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6 000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240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1 200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80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45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4,5</w:t>
            </w:r>
          </w:p>
        </w:tc>
      </w:tr>
      <w:tr>
        <w:trPr>
          <w:trHeight w:val="180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МЕ1401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То же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Триод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100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80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2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9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15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1,25</w:t>
            </w:r>
          </w:p>
        </w:tc>
      </w:tr>
      <w:tr>
        <w:trPr>
          <w:trHeight w:val="176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МЕ1402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То же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Тетрод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5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100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4,5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1,25</w:t>
            </w:r>
          </w:p>
        </w:tc>
      </w:tr>
      <w:tr>
        <w:trPr>
          <w:trHeight w:val="360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DC760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ГДР,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RFT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73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Обращен</w:t>
              <w:softHyphen/>
              <w:t>ный триод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50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0,3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150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4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13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1,1</w:t>
            </w:r>
          </w:p>
        </w:tc>
      </w:tr>
      <w:tr>
        <w:trPr>
          <w:trHeight w:val="158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DC762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То же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То же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100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120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400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9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13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1,1</w:t>
            </w:r>
          </w:p>
        </w:tc>
      </w:tr>
      <w:tr>
        <w:trPr>
          <w:trHeight w:val="360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4066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58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Голландия,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Philips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Тетрод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25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17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20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4,5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13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1,25</w:t>
            </w:r>
          </w:p>
        </w:tc>
      </w:tr>
      <w:tr>
        <w:trPr>
          <w:trHeight w:val="155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4068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То же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Пентод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4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3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10,5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по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5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8,2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1,25</w:t>
            </w:r>
          </w:p>
        </w:tc>
      </w:tr>
      <w:tr>
        <w:trPr>
          <w:trHeight w:val="173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4069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То же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Триод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160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80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2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100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9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14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1,25</w:t>
            </w:r>
          </w:p>
        </w:tc>
      </w:tr>
      <w:tr>
        <w:trPr>
          <w:trHeight w:val="558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2NE9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71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Чехослова</w:t>
              <w:softHyphen/>
              <w:t xml:space="preserve">кия,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Tesla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Тетрод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20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30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150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8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30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1,25</w:t>
            </w:r>
          </w:p>
        </w:tc>
      </w:tr>
    </w:tbl>
    <w:p>
      <w:pPr>
        <w:widowControl w:val="0"/>
        <w:spacing w:after="59" w:line="1" w:lineRule="exact"/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213" w:lineRule="exact"/>
        <w:ind w:left="0" w:right="0"/>
        <w:jc w:val="both"/>
        <w:sectPr>
          <w:footnotePr>
            <w:pos w:val="pageBottom"/>
            <w:numFmt w:val="decimal"/>
            <w:numRestart w:val="continuous"/>
          </w:footnotePr>
          <w:type w:val="continuous"/>
          <w:pgSz w:w="6344" w:h="10569"/>
          <w:pgMar w:top="235" w:right="304" w:bottom="479" w:left="297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 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6-2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показаны сеточные характеристики не</w:t>
        <w:softHyphen/>
        <w:t xml:space="preserve">которых типов ЭМЛ по каталожным данным, а также по данным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6-31, 6-38, 6-50].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Для большинства ЭМЛ при некотором напряжении на сетке сеточный ток ма</w:t>
        <w:softHyphen/>
        <w:t>ксимален, в этой точке входное динамическое сопро</w:t>
        <w:softHyphen/>
        <w:t>тивление лампы равно бесконечности, т. е. преобразо</w:t>
        <w:softHyphen/>
        <w:t>ватель на ЭМЛ по этому параметру приближается к идеальному. Однако чаще работают при больших от</w:t>
        <w:softHyphen/>
        <w:t>рицательных смещениях на сетке, когда сеточный ток мало зависит от режима лампы, а входное сопротивле</w:t>
        <w:softHyphen/>
        <w:t>ние сохраняется еще достаточно высоким.</w:t>
      </w:r>
    </w:p>
    <w:p>
      <w:pPr>
        <w:pStyle w:val="Style28"/>
        <w:keepNext/>
        <w:keepLines/>
        <w:framePr w:w="3308" w:h="479" w:wrap="none" w:hAnchor="page" w:x="293" w:y="1"/>
        <w:widowControl w:val="0"/>
        <w:numPr>
          <w:ilvl w:val="0"/>
          <w:numId w:val="21"/>
        </w:numPr>
        <w:shd w:val="clear" w:color="auto" w:fill="auto"/>
        <w:tabs>
          <w:tab w:pos="334" w:val="left"/>
        </w:tabs>
        <w:bidi w:val="0"/>
        <w:spacing w:before="0" w:after="0" w:line="202" w:lineRule="auto"/>
        <w:ind w:left="0" w:right="0" w:firstLine="0"/>
        <w:jc w:val="left"/>
        <w:rPr>
          <w:sz w:val="22"/>
          <w:szCs w:val="22"/>
        </w:rPr>
      </w:pPr>
      <w:bookmarkStart w:id="24" w:name="bookmark24"/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Использование обычных ламп в электрометрическом режиме</w:t>
      </w:r>
      <w:bookmarkEnd w:id="24"/>
    </w:p>
    <w:p>
      <w:pPr>
        <w:pStyle w:val="Style2"/>
        <w:keepNext w:val="0"/>
        <w:keepLines w:val="0"/>
        <w:framePr w:w="5666" w:h="702" w:wrap="none" w:hAnchor="page" w:x="286" w:y="563"/>
        <w:widowControl w:val="0"/>
        <w:shd w:val="clear" w:color="auto" w:fill="auto"/>
        <w:bidi w:val="0"/>
        <w:spacing w:before="0" w:after="0" w:line="206" w:lineRule="auto"/>
        <w:ind w:left="0" w:right="0" w:firstLine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Некоторые из обычных электронных усилительных ламп по конструктивным параметрам близки к ЭМЛ и имеют хорошую изоляцию управляющего электрода.</w:t>
      </w:r>
    </w:p>
    <w:p>
      <w:pPr>
        <w:pStyle w:val="Style35"/>
        <w:keepNext w:val="0"/>
        <w:keepLines w:val="0"/>
        <w:framePr w:w="2084" w:h="569" w:wrap="none" w:hAnchor="page" w:x="293" w:y="2319"/>
        <w:widowControl w:val="0"/>
        <w:shd w:val="clear" w:color="auto" w:fill="auto"/>
        <w:bidi w:val="0"/>
        <w:spacing w:before="0" w:after="0" w:line="228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6-2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Сеточные то</w:t>
        <w:softHyphen/>
        <w:t>ки электрометрических ламп.</w:t>
      </w:r>
    </w:p>
    <w:p>
      <w:pPr>
        <w:pStyle w:val="Style2"/>
        <w:keepNext w:val="0"/>
        <w:keepLines w:val="0"/>
        <w:framePr w:w="5663" w:h="1559" w:wrap="none" w:hAnchor="page" w:x="300" w:y="3849"/>
        <w:widowControl w:val="0"/>
        <w:shd w:val="clear" w:color="auto" w:fill="auto"/>
        <w:bidi w:val="0"/>
        <w:spacing w:before="0" w:after="0" w:line="20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Выбирая режим работы близким к электрометрическо</w:t>
        <w:softHyphen/>
        <w:t xml:space="preserve">му и производя отбор ламп, удается снизить сеточные токи до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-12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-13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А и менее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6-7, 6-22, 6-30].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на</w:t>
        <w:softHyphen/>
        <w:t>стоящее время использование обычных ламп в электро</w:t>
        <w:softHyphen/>
        <w:t>метрическом режиме практикуется редко. Иногда при</w:t>
        <w:softHyphen/>
        <w:t xml:space="preserve">меняют неэлектрометрические лампы в обращенном режиме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6-5, 6-40, 6-45].</w:t>
      </w:r>
    </w:p>
    <w:p>
      <w:pPr>
        <w:pStyle w:val="Style2"/>
        <w:keepNext w:val="0"/>
        <w:keepLines w:val="0"/>
        <w:framePr w:w="5688" w:h="1328" w:wrap="none" w:hAnchor="page" w:x="271" w:y="8245"/>
        <w:widowControl w:val="0"/>
        <w:shd w:val="clear" w:color="auto" w:fill="auto"/>
        <w:bidi w:val="0"/>
        <w:spacing w:before="0" w:after="0" w:line="20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где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e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ток эмиссии катода;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c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потенциал сетки;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к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—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температура катода;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q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заряд электрона;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K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 по</w:t>
        <w:softHyphen/>
        <w:t xml:space="preserve">стоянная Больцмана;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m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коэффициент, зависящий от размеров электродов и анодного напряжения.</w:t>
      </w:r>
    </w:p>
    <w:p>
      <w:pPr>
        <w:pStyle w:val="Style2"/>
        <w:keepNext w:val="0"/>
        <w:keepLines w:val="0"/>
        <w:framePr w:w="5688" w:h="1328" w:wrap="none" w:hAnchor="page" w:x="271" w:y="8245"/>
        <w:widowControl w:val="0"/>
        <w:shd w:val="clear" w:color="auto" w:fill="auto"/>
        <w:bidi w:val="0"/>
        <w:spacing w:before="0" w:after="0" w:line="206" w:lineRule="auto"/>
        <w:ind w:left="0" w:right="0" w:firstLine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Для уменьшения электронного тока сетки увеличи</w:t>
        <w:softHyphen/>
        <w:t xml:space="preserve">вают отрицательный потенциал на сетке до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и</w:t>
      </w:r>
    </w:p>
    <w:p>
      <w:pPr>
        <w:pStyle w:val="Style12"/>
        <w:keepNext w:val="0"/>
        <w:keepLines w:val="0"/>
        <w:framePr w:w="5688" w:h="202" w:wrap="none" w:hAnchor="page" w:x="271" w:y="9685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  <w:rPr>
          <w:sz w:val="16"/>
          <w:szCs w:val="16"/>
        </w:rPr>
      </w:pP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>121</w:t>
      </w:r>
    </w:p>
    <w:p>
      <w:pPr>
        <w:pStyle w:val="Style7"/>
        <w:keepNext w:val="0"/>
        <w:keepLines w:val="0"/>
        <w:framePr w:w="5731" w:h="2462" w:wrap="none" w:hAnchor="page" w:x="235" w:y="5556"/>
        <w:widowControl w:val="0"/>
        <w:shd w:val="clear" w:color="auto" w:fill="auto"/>
        <w:bidi w:val="0"/>
        <w:spacing w:before="0" w:after="0" w:line="343" w:lineRule="auto"/>
        <w:ind w:left="0" w:right="0" w:firstLine="0"/>
        <w:jc w:val="both"/>
        <w:rPr>
          <w:sz w:val="22"/>
          <w:szCs w:val="22"/>
        </w:rPr>
      </w:pP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en-US" w:eastAsia="en-US" w:bidi="en-US"/>
        </w:rPr>
        <w:t xml:space="preserve">6-2. </w:t>
      </w: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ru-RU" w:eastAsia="ru-RU" w:bidi="ru-RU"/>
        </w:rPr>
        <w:t xml:space="preserve">СОБСТВЕННЫЕ ПОМЕХИ ЭЛЕКТРОМЕТРИЧЕСКИХ ЛАМП </w:t>
      </w:r>
      <w:r>
        <w:rPr>
          <w:b/>
          <w:bCs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а) Сеточный ток</w:t>
      </w:r>
    </w:p>
    <w:p>
      <w:pPr>
        <w:pStyle w:val="Style2"/>
        <w:keepNext w:val="0"/>
        <w:keepLines w:val="0"/>
        <w:framePr w:w="5731" w:h="2462" w:wrap="none" w:hAnchor="page" w:x="235" w:y="5556"/>
        <w:widowControl w:val="0"/>
        <w:shd w:val="clear" w:color="auto" w:fill="auto"/>
        <w:bidi w:val="0"/>
        <w:spacing w:before="0" w:after="0" w:line="202" w:lineRule="auto"/>
        <w:ind w:left="0" w:right="0" w:firstLine="38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Составляющие сеточного тока.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Различные составляю</w:t>
        <w:softHyphen/>
        <w:t xml:space="preserve">щие сеточного тока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6-12, 6-22, 6-35, 6-36]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создают на сетке отрицательный или положительный потенциал. Отрицательный потенциал создается электронным то</w:t>
        <w:softHyphen/>
        <w:t>ком сетки, часть электронов с катода имеет достаточ</w:t>
        <w:softHyphen/>
        <w:t>ную энергию, чтобы преодолеть отрицательный по</w:t>
        <w:softHyphen/>
        <w:t xml:space="preserve">тенциал сетки. Для триода при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c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≤0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этот ток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6-22]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равен:</w:t>
      </w:r>
    </w:p>
    <w:p>
      <w:pPr>
        <w:widowControl w:val="0"/>
        <w:spacing w:line="360" w:lineRule="exact"/>
      </w:pPr>
      <w:r>
        <w:drawing>
          <wp:anchor distT="0" distB="0" distL="0" distR="0" simplePos="0" relativeHeight="62914712" behindDoc="1" locked="0" layoutInCell="1" allowOverlap="1">
            <wp:simplePos x="0" y="0"/>
            <wp:positionH relativeFrom="page">
              <wp:posOffset>1644015</wp:posOffset>
            </wp:positionH>
            <wp:positionV relativeFrom="margin">
              <wp:posOffset>834390</wp:posOffset>
            </wp:positionV>
            <wp:extent cx="2005330" cy="1517650"/>
            <wp:wrapNone/>
            <wp:docPr id="83" name="Shape 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box 84"/>
                    <pic:cNvPicPr/>
                  </pic:nvPicPr>
                  <pic:blipFill>
                    <a:blip r:embed="rId62"/>
                    <a:stretch/>
                  </pic:blipFill>
                  <pic:spPr>
                    <a:xfrm>
                      <a:ext cx="2005330" cy="1517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2914713" behindDoc="1" locked="0" layoutInCell="1" allowOverlap="1">
            <wp:simplePos x="0" y="0"/>
            <wp:positionH relativeFrom="page">
              <wp:posOffset>1072515</wp:posOffset>
            </wp:positionH>
            <wp:positionV relativeFrom="margin">
              <wp:posOffset>4994910</wp:posOffset>
            </wp:positionV>
            <wp:extent cx="1694815" cy="255905"/>
            <wp:wrapNone/>
            <wp:docPr id="85" name="Shape 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box 86"/>
                    <pic:cNvPicPr/>
                  </pic:nvPicPr>
                  <pic:blipFill>
                    <a:blip r:embed="rId64"/>
                    <a:stretch/>
                  </pic:blipFill>
                  <pic:spPr>
                    <a:xfrm>
                      <a:ext cx="1694815" cy="2559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525" w:line="1" w:lineRule="exact"/>
      </w:pPr>
    </w:p>
    <w:p>
      <w:pPr>
        <w:widowControl w:val="0"/>
        <w:spacing w:line="1" w:lineRule="exact"/>
        <w:sectPr>
          <w:footerReference w:type="default" r:id="rId66"/>
          <w:footerReference w:type="even" r:id="rId67"/>
          <w:footnotePr>
            <w:pos w:val="pageBottom"/>
            <w:numFmt w:val="decimal"/>
            <w:numRestart w:val="continuous"/>
          </w:footnotePr>
          <w:pgSz w:w="6344" w:h="10569"/>
          <w:pgMar w:top="261" w:right="378" w:bottom="222" w:left="234" w:header="0" w:footer="3" w:gutter="0"/>
          <w:pgNumType w:start="122"/>
          <w:cols w:space="720"/>
          <w:noEndnote/>
          <w:rtlGutter w:val="0"/>
          <w:docGrid w:linePitch="360"/>
        </w:sectPr>
      </w:pPr>
    </w:p>
    <w:p>
      <w:pPr>
        <w:widowControl w:val="0"/>
        <w:spacing w:before="49" w:after="49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erReference w:type="default" r:id="rId68"/>
          <w:footerReference w:type="even" r:id="rId69"/>
          <w:footnotePr>
            <w:pos w:val="pageBottom"/>
            <w:numFmt w:val="decimal"/>
            <w:numRestart w:val="continuous"/>
          </w:footnotePr>
          <w:pgSz w:w="6344" w:h="10569"/>
          <w:pgMar w:top="216" w:right="206" w:bottom="469" w:left="242" w:header="0" w:footer="3" w:gutter="0"/>
          <w:pgNumType w:start="122"/>
          <w:cols w:space="720"/>
          <w:noEndnote/>
          <w:rtlGutter w:val="0"/>
          <w:docGrid w:linePitch="360"/>
        </w:sectPr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9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уменьшают температуру катода, применяя катоды из та</w:t>
        <w:softHyphen/>
        <w:t xml:space="preserve">рированного вольфрама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(T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κ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=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1700÷ 1800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К) либо оксид</w:t>
        <w:softHyphen/>
        <w:t xml:space="preserve">ные катоды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(T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κ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=800÷900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К). При соответствующем выборе этих параметров электронный ток близок к ну</w:t>
        <w:softHyphen/>
        <w:t xml:space="preserve">лю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6-3).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00" w:line="209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Токи утечки по изоляции создают положительный по</w:t>
        <w:softHyphen/>
        <w:t>тенциал на сетке, так как все электроды ЭМЛ имеют</w:t>
      </w:r>
    </w:p>
    <w:p>
      <w:pPr>
        <w:pStyle w:val="Style35"/>
        <w:keepNext w:val="0"/>
        <w:keepLines w:val="0"/>
        <w:widowControl w:val="0"/>
        <w:shd w:val="clear" w:color="auto" w:fill="auto"/>
        <w:bidi w:val="0"/>
        <w:spacing w:before="0" w:after="40"/>
        <w:ind w:left="0" w:right="0" w:firstLine="0"/>
        <w:jc w:val="both"/>
      </w:pPr>
      <w:r>
        <w:drawing>
          <wp:anchor distT="0" distB="0" distL="63500" distR="63500" simplePos="0" relativeHeight="125829395" behindDoc="0" locked="0" layoutInCell="1" allowOverlap="1">
            <wp:simplePos x="0" y="0"/>
            <wp:positionH relativeFrom="page">
              <wp:posOffset>235585</wp:posOffset>
            </wp:positionH>
            <wp:positionV relativeFrom="paragraph">
              <wp:posOffset>12700</wp:posOffset>
            </wp:positionV>
            <wp:extent cx="2011680" cy="1200785"/>
            <wp:wrapSquare wrapText="right"/>
            <wp:docPr id="91" name="Shape 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box 92"/>
                    <pic:cNvPicPr/>
                  </pic:nvPicPr>
                  <pic:blipFill>
                    <a:blip r:embed="rId70"/>
                    <a:stretch/>
                  </pic:blipFill>
                  <pic:spPr>
                    <a:xfrm>
                      <a:ext cx="2011680" cy="1200785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6-3.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Зависимость се</w:t>
        <w:softHyphen/>
        <w:t>точного тока электрометри</w:t>
        <w:softHyphen/>
        <w:t>ческой лампы и его состав</w:t>
        <w:softHyphen/>
        <w:t>ляющих от напряжения на сетке.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197" w:lineRule="auto"/>
        <w:ind w:left="0" w:right="0" w:firstLine="0"/>
        <w:jc w:val="both"/>
        <w:rPr>
          <w:sz w:val="14"/>
          <w:szCs w:val="14"/>
        </w:rPr>
      </w:pPr>
      <w:r>
        <w:rPr>
          <w:i/>
          <w:iCs/>
          <w:color w:val="000000"/>
          <w:spacing w:val="0"/>
          <w:w w:val="100"/>
          <w:position w:val="0"/>
          <w:sz w:val="14"/>
          <w:szCs w:val="14"/>
          <w:shd w:val="clear" w:color="auto" w:fill="auto"/>
          <w:lang w:val="en-US" w:eastAsia="en-US" w:bidi="en-US"/>
        </w:rPr>
        <w:t xml:space="preserve">1 </w:t>
      </w:r>
      <w:r>
        <w:rPr>
          <w:i/>
          <w:iCs/>
          <w:color w:val="000000"/>
          <w:spacing w:val="0"/>
          <w:w w:val="100"/>
          <w:position w:val="0"/>
          <w:sz w:val="14"/>
          <w:szCs w:val="14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z w:val="14"/>
          <w:szCs w:val="14"/>
          <w:shd w:val="clear" w:color="auto" w:fill="auto"/>
          <w:lang w:val="ru-RU" w:eastAsia="ru-RU" w:bidi="ru-RU"/>
        </w:rPr>
        <w:t xml:space="preserve"> электронный ток; </w:t>
      </w:r>
      <w:r>
        <w:rPr>
          <w:i/>
          <w:iCs/>
          <w:color w:val="000000"/>
          <w:spacing w:val="0"/>
          <w:w w:val="100"/>
          <w:position w:val="0"/>
          <w:sz w:val="14"/>
          <w:szCs w:val="14"/>
          <w:shd w:val="clear" w:color="auto" w:fill="auto"/>
          <w:lang w:val="en-US" w:eastAsia="en-US" w:bidi="en-US"/>
        </w:rPr>
        <w:t xml:space="preserve">2 </w:t>
      </w:r>
      <w:r>
        <w:rPr>
          <w:i/>
          <w:iCs/>
          <w:color w:val="000000"/>
          <w:spacing w:val="0"/>
          <w:w w:val="100"/>
          <w:position w:val="0"/>
          <w:sz w:val="14"/>
          <w:szCs w:val="14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z w:val="14"/>
          <w:szCs w:val="14"/>
          <w:shd w:val="clear" w:color="auto" w:fill="auto"/>
          <w:lang w:val="ru-RU" w:eastAsia="ru-RU" w:bidi="ru-RU"/>
        </w:rPr>
        <w:t xml:space="preserve"> утеч</w:t>
        <w:softHyphen/>
        <w:t>ки на участке сетка — катод;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300" w:line="197" w:lineRule="auto"/>
        <w:ind w:left="0" w:right="0" w:firstLine="0"/>
        <w:jc w:val="both"/>
        <w:rPr>
          <w:sz w:val="14"/>
          <w:szCs w:val="14"/>
        </w:rPr>
      </w:pPr>
      <w:r>
        <w:rPr>
          <w:i/>
          <w:iCs/>
          <w:color w:val="000000"/>
          <w:spacing w:val="0"/>
          <w:w w:val="100"/>
          <w:position w:val="0"/>
          <w:sz w:val="14"/>
          <w:szCs w:val="14"/>
          <w:shd w:val="clear" w:color="auto" w:fill="auto"/>
          <w:lang w:val="en-US" w:eastAsia="en-US" w:bidi="en-US"/>
        </w:rPr>
        <w:t xml:space="preserve">3 </w:t>
      </w:r>
      <w:r>
        <w:rPr>
          <w:i/>
          <w:iCs/>
          <w:color w:val="000000"/>
          <w:spacing w:val="0"/>
          <w:w w:val="100"/>
          <w:position w:val="0"/>
          <w:sz w:val="14"/>
          <w:szCs w:val="14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z w:val="14"/>
          <w:szCs w:val="14"/>
          <w:shd w:val="clear" w:color="auto" w:fill="auto"/>
          <w:lang w:val="ru-RU" w:eastAsia="ru-RU" w:bidi="ru-RU"/>
        </w:rPr>
        <w:t xml:space="preserve"> утечки на участке сетка — анод; </w:t>
      </w:r>
      <w:r>
        <w:rPr>
          <w:i/>
          <w:iCs/>
          <w:color w:val="000000"/>
          <w:spacing w:val="0"/>
          <w:w w:val="100"/>
          <w:position w:val="0"/>
          <w:sz w:val="14"/>
          <w:szCs w:val="14"/>
          <w:shd w:val="clear" w:color="auto" w:fill="auto"/>
          <w:lang w:val="en-US" w:eastAsia="en-US" w:bidi="en-US"/>
        </w:rPr>
        <w:t>4</w:t>
      </w:r>
      <w:r>
        <w:rPr>
          <w:color w:val="000000"/>
          <w:spacing w:val="0"/>
          <w:w w:val="100"/>
          <w:position w:val="0"/>
          <w:sz w:val="14"/>
          <w:szCs w:val="14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z w:val="14"/>
          <w:szCs w:val="14"/>
          <w:shd w:val="clear" w:color="auto" w:fill="auto"/>
          <w:lang w:val="ru-RU" w:eastAsia="ru-RU" w:bidi="ru-RU"/>
        </w:rPr>
        <w:t>— ионный, термоэлек</w:t>
        <w:softHyphen/>
        <w:t>тронный и фотоэлектронные то</w:t>
        <w:softHyphen/>
        <w:t xml:space="preserve">ки; </w:t>
      </w:r>
      <w:r>
        <w:rPr>
          <w:color w:val="000000"/>
          <w:spacing w:val="0"/>
          <w:w w:val="100"/>
          <w:position w:val="0"/>
          <w:sz w:val="14"/>
          <w:szCs w:val="14"/>
          <w:shd w:val="clear" w:color="auto" w:fill="auto"/>
          <w:lang w:val="en-US" w:eastAsia="en-US" w:bidi="en-US"/>
        </w:rPr>
        <w:t xml:space="preserve">5 </w:t>
      </w:r>
      <w:r>
        <w:rPr>
          <w:color w:val="000000"/>
          <w:spacing w:val="0"/>
          <w:w w:val="100"/>
          <w:position w:val="0"/>
          <w:sz w:val="14"/>
          <w:szCs w:val="14"/>
          <w:shd w:val="clear" w:color="auto" w:fill="auto"/>
          <w:lang w:val="ru-RU" w:eastAsia="ru-RU" w:bidi="ru-RU"/>
        </w:rPr>
        <w:t xml:space="preserve">— остаточный ток; </w:t>
      </w:r>
      <w:r>
        <w:rPr>
          <w:color w:val="000000"/>
          <w:spacing w:val="0"/>
          <w:w w:val="100"/>
          <w:position w:val="0"/>
          <w:sz w:val="14"/>
          <w:szCs w:val="14"/>
          <w:shd w:val="clear" w:color="auto" w:fill="auto"/>
          <w:lang w:val="en-US" w:eastAsia="en-US" w:bidi="en-US"/>
        </w:rPr>
        <w:t xml:space="preserve">6 </w:t>
      </w:r>
      <w:r>
        <w:rPr>
          <w:color w:val="000000"/>
          <w:spacing w:val="0"/>
          <w:w w:val="100"/>
          <w:position w:val="0"/>
          <w:sz w:val="14"/>
          <w:szCs w:val="14"/>
          <w:shd w:val="clear" w:color="auto" w:fill="auto"/>
          <w:lang w:val="ru-RU" w:eastAsia="ru-RU" w:bidi="ru-RU"/>
        </w:rPr>
        <w:t>— полный сеточный ток.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4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положительный потенциал относительно управляющей сетки. Токи утечки линейно зависят от напряжений на соответствующих участках. При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c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= 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ток утечки на участке сетка — катод равен нулю. Для уменьшения токов утечки при конструировании ЭМЛ применяют качественные изоляторы управляющей сетки внутри лампы и вывода сетки на колбе, при изготовлении при</w:t>
        <w:softHyphen/>
        <w:t>нимают меры для предупреждения внутреннего загряз</w:t>
        <w:softHyphen/>
        <w:t>нения колбы и, кроме того, покрывают колбу водооттал</w:t>
        <w:softHyphen/>
        <w:t>кивающими слоями малой собственной проводимости. При использовании ЭМЛ для уменьшения утечек ис</w:t>
        <w:softHyphen/>
        <w:t>пользуют методы эквипотенциального экранирования сетки от других электродов. Перед использованием ЭМЛ ее рекомендуется промыть спиртом, затем дистиллиро</w:t>
        <w:softHyphen/>
        <w:t>ванной водой и тщательно высушить. Иногда кипятят лампу в дистиллированной воде. Паразитные токи изо</w:t>
        <w:softHyphen/>
        <w:t>ляторов сетки ЭМЛ становятся заметными, если суммар</w:t>
        <w:softHyphen/>
        <w:t>ный сеточный ток не превышает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-14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А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6-36].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Для их уменьшения рекомендуется выполнять ЭМЛ миниа</w:t>
        <w:softHyphen/>
        <w:t>тюрными.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00" w:line="204" w:lineRule="auto"/>
        <w:ind w:left="0" w:right="0" w:firstLine="340"/>
        <w:jc w:val="both"/>
        <w:sectPr>
          <w:footnotePr>
            <w:pos w:val="pageBottom"/>
            <w:numFmt w:val="decimal"/>
            <w:numRestart w:val="continuous"/>
          </w:footnotePr>
          <w:type w:val="continuous"/>
          <w:pgSz w:w="6344" w:h="10569"/>
          <w:pgMar w:top="216" w:right="206" w:bottom="469" w:left="242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Другие составляющие токов, создающих положитель</w:t>
        <w:softHyphen/>
        <w:t>ный потенциал сетки, могут быть разбиты на три груп</w:t>
        <w:softHyphen/>
        <w:t>пы: ионный ток, ток термоэлектронной эмиссии и ток фотоэлектронной эмиссии.. Ионный ток представляет поток положительно заряженных частиц на сетку и мо</w:t>
        <w:softHyphen/>
        <w:t>жет быть обусловлен следующими причинами:</w:t>
      </w:r>
    </w:p>
    <w:p>
      <w:pPr>
        <w:pStyle w:val="Style2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832" w:val="left"/>
        </w:tabs>
        <w:bidi w:val="0"/>
        <w:spacing w:before="0" w:after="0" w:line="206" w:lineRule="auto"/>
        <w:ind w:left="18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ионизацией атомов и молекул остаточного газа при соударении их с электронами, летящими от катода к аноду [эта часть ионного тока пропорциональна анод</w:t>
        <w:softHyphen/>
        <w:t>ному току лампы. Для ее уменьшения необходимо уве</w:t>
        <w:softHyphen/>
        <w:t>личивать степень вакуума в колбе и выбирать анодное напряжение ниже значении потенциалов ионизации остаточных газов в лампе, который для основных ком</w:t>
        <w:softHyphen/>
        <w:t xml:space="preserve">понентов остаточных газов (Н,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H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 N, N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О,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O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 CO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 xml:space="preserve">2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др.) лежит в диапазоне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16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В. Кроме того, приме</w:t>
        <w:softHyphen/>
        <w:t>няют активные поглотители внутри колбы];</w:t>
      </w:r>
    </w:p>
    <w:p>
      <w:pPr>
        <w:pStyle w:val="Style2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832" w:val="left"/>
        </w:tabs>
        <w:bidi w:val="0"/>
        <w:spacing w:before="0" w:after="0" w:line="206" w:lineRule="auto"/>
        <w:ind w:left="18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ионами, эмиттированными с катода, и термоиона</w:t>
        <w:softHyphen/>
        <w:t>ми, возникающими при попадании молекул остаточного газа на катод [эта часть ионного тока устраняется при</w:t>
        <w:softHyphen/>
        <w:t>менением экранной сетки между катодом и управляю</w:t>
        <w:softHyphen/>
        <w:t>щей сеткой, с помощью которой перехватываются ионы, движущиеся от катода к управляющей сетке];</w:t>
      </w:r>
    </w:p>
    <w:p>
      <w:pPr>
        <w:pStyle w:val="Style2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832" w:val="left"/>
        </w:tabs>
        <w:bidi w:val="0"/>
        <w:spacing w:before="0" w:after="0" w:line="206" w:lineRule="auto"/>
        <w:ind w:left="18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ионами, образованными при ионизации остаточ</w:t>
        <w:softHyphen/>
        <w:t>ного газа космическим или радиоактивным излучением окружающего пространства [для уменьшения этой со</w:t>
        <w:softHyphen/>
        <w:t>ставляющей ЭМЛ помещают в металлический экран].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6" w:lineRule="auto"/>
        <w:ind w:left="18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Ток термоэлектронной эмиссии с поверхности сетки возникает вследствие передачи тепла от катода к сетке. Для уменьшения этого тока уменьшают температу</w:t>
        <w:softHyphen/>
        <w:t xml:space="preserve">ру катода, улучшают условия отвода тепла от сетки и применяют для сетки материалы с большой работой </w:t>
      </w:r>
      <w:r>
        <w:rPr>
          <w:color w:val="000000"/>
          <w:spacing w:val="0"/>
          <w:w w:val="100"/>
          <w:position w:val="0"/>
          <w:u w:val="single"/>
          <w:shd w:val="clear" w:color="auto" w:fill="auto"/>
          <w:lang w:val="ru-RU" w:eastAsia="ru-RU" w:bidi="ru-RU"/>
        </w:rPr>
        <w:t>выхо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да.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4" w:lineRule="auto"/>
        <w:ind w:left="0" w:right="0" w:firstLine="5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Ток фотоэлектронной эмиссии с поверхности сетки  вызывается световым излучением катода и посторонних источников, световыми квантами возбужденных молекул остаточного газа и сверхмягким рентгеновским излуче</w:t>
        <w:softHyphen/>
        <w:t>нием с анода или экранирующей сетки. Для его умень</w:t>
        <w:softHyphen/>
        <w:t>шения снижают температуру катода, а ЭМЛ помещают в светонепроницаемый экран (даже небольшие отвер</w:t>
        <w:softHyphen/>
        <w:t>стия в экране вызывают увеличение сеточного тока на несколько порядков). Составляющая фотоэлектронного гока, вызываемая сверхмягким рентгеновским излуче</w:t>
        <w:softHyphen/>
        <w:t xml:space="preserve">нием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6-12,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6-36]: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1353185" cy="311150"/>
            <wp:docPr id="93" name="Picutre 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72"/>
                    <a:stretch/>
                  </pic:blipFill>
                  <pic:spPr>
                    <a:xfrm>
                      <a:ext cx="1353185" cy="311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139" w:line="1" w:lineRule="exact"/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2" w:lineRule="auto"/>
        <w:ind w:left="160" w:right="0" w:firstLine="60"/>
        <w:jc w:val="both"/>
        <w:sectPr>
          <w:footerReference w:type="default" r:id="rId74"/>
          <w:footerReference w:type="even" r:id="rId75"/>
          <w:footnotePr>
            <w:pos w:val="pageBottom"/>
            <w:numFmt w:val="decimal"/>
            <w:numRestart w:val="continuous"/>
          </w:footnotePr>
          <w:pgSz w:w="6344" w:h="10569"/>
          <w:pgMar w:top="216" w:right="206" w:bottom="469" w:left="242" w:header="0" w:footer="3" w:gutter="0"/>
          <w:pgNumType w:start="124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где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a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,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a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анодные ток и напряжение;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φ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c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— работа выхода сетки;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Z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атомный номер материала анода;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 —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коэффициент, зависящий от конструктивных парамет</w:t>
        <w:softHyphen/>
        <w:t>ров. Для ее снижения необходимо уменьшать крутизну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9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 коэффициент усиления лампы и покрывать анод ма</w:t>
        <w:softHyphen/>
        <w:t xml:space="preserve">териалом с малым атомным номером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6-36].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9" w:lineRule="auto"/>
        <w:ind w:left="0" w:right="0" w:firstLine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Сумма ионного, термоэлектронного и фотоэлектрон</w:t>
        <w:softHyphen/>
        <w:t>ного токов сложным образом зависит от напряжения на сетке, обычно уменьшаясь с увеличением отрицательно</w:t>
        <w:softHyphen/>
        <w:t xml:space="preserve">го смещения (см. 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6-3).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9" w:lineRule="auto"/>
        <w:ind w:left="0" w:right="0" w:firstLine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Кроме указанных составляющих сеточного тока есть ряд других. Каждая из них сравнительно мала и труд</w:t>
        <w:softHyphen/>
        <w:t>но поддается изучению. Их совокупность называют оста</w:t>
        <w:softHyphen/>
        <w:t xml:space="preserve">точным током, который мало зависит от напряжения на сетке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6-3).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Зависимость результирующего тока сетки от ее потенциала имеет сложный характер и при изменении конструктивных параметров и электрического режима лампы может меняться количественно и качест</w:t>
        <w:softHyphen/>
        <w:t>венно. В области больших отрицательных потенциалов на сетке, являющейся рабочей, сеточный ток обусловлен ионным током сетки и увеличение сеточного тока вызы</w:t>
        <w:softHyphen/>
        <w:t>вает положительный потенциал на сетке. Если положи</w:t>
        <w:softHyphen/>
        <w:t>тельный полюс контролируемого источника напряжения или тока подключен к сетке, то увеличение сеточного тока проявляется как увеличение измеряемого напряже</w:t>
        <w:softHyphen/>
        <w:t>ния или тока.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11" w:lineRule="auto"/>
        <w:ind w:left="0" w:right="0" w:firstLine="320"/>
        <w:jc w:val="both"/>
        <w:rPr>
          <w:sz w:val="16"/>
          <w:szCs w:val="16"/>
        </w:rPr>
        <w:sectPr>
          <w:footnotePr>
            <w:pos w:val="pageBottom"/>
            <w:numFmt w:val="decimal"/>
            <w:numRestart w:val="continuous"/>
          </w:footnotePr>
          <w:pgSz w:w="6344" w:h="10569"/>
          <w:pgMar w:top="341" w:right="322" w:bottom="172" w:left="308" w:header="0" w:footer="3" w:gutter="0"/>
          <w:cols w:space="720"/>
          <w:noEndnote/>
          <w:rtlGutter w:val="0"/>
          <w:docGrid w:linePitch="360"/>
        </w:sectPr>
      </w:pPr>
      <w:r>
        <w:rPr>
          <w:i/>
          <w:iCs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Режим свободной сетки.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 При некотором сеточном смещении сеточный ток ЭМЛ равен нулю. Если сетка лампы не имеет сопротивления утечки, то сеточный ток заряжает емкость входа до тех пор, пока не будет до</w:t>
        <w:softHyphen/>
        <w:t>стигнуто напряжение на сетке, при котором он равен нулю. В этом состоянии лампа и будет находиться в дальнейшем. Для триодов точка плавающего потен</w:t>
        <w:softHyphen/>
        <w:t>циала лежит в области от —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0,5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до —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2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В и незначитель</w:t>
        <w:softHyphen/>
        <w:t>но зависит от анодного напряжения или температуры катода. Уменьшение температуры катода или анодного напряжения сдвигает ее к нулевому смещению. В элек</w:t>
        <w:softHyphen/>
        <w:t xml:space="preserve">трометрических тетродах плавающий потенциал обычно больше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2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В, так как энергия катодной сетки передается электронному потоку. Поведение электрометрических каскадов в режиме свободной сетки исследовано мало [Л.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6-17].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На практике этот режим применятся лишь эпизодически [Л.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6-9, 6-42],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а в приборах серийного про</w:t>
        <w:softHyphen/>
        <w:t>изводства совсем не применяется. Работа в режиме сво</w:t>
        <w:softHyphen/>
        <w:t>бодной сетки требует индивидуализированного подхода к каждому экземпляру лампы. При колебаниях условий эксплуатации потенциал свободной сетки может ме</w:t>
        <w:softHyphen/>
        <w:t xml:space="preserve">няться, что не всегда можно учесть, и лампа выйдет из </w:t>
      </w: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>124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260" w:after="0" w:line="20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режима. При больших сигналах лампа тоже выходит из режима, в результате могут появляться значительные сеточные токи.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80" w:line="206" w:lineRule="auto"/>
        <w:ind w:left="0" w:right="0" w:firstLine="34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Измерение сеточных токов.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Как и всякие малые то</w:t>
        <w:softHyphen/>
        <w:t>ки, сеточные токи ЭМЛ можно измерить либо по паде</w:t>
        <w:softHyphen/>
        <w:t>нию напряжения на высокоомном резисторе, либо по скорости заряда конденсатора. Проще всего это сделать, если выполнить ЭМУ с входным каскадом на исследуе</w:t>
        <w:softHyphen/>
        <w:t>мой лампе и включить в цепь его параллельный ООС ре</w:t>
        <w:softHyphen/>
        <w:t>зистор или конденсатор. При методе резистора разность выходных напряжений ЭМУ при закороченном и ра</w:t>
        <w:softHyphen/>
        <w:t>зомкнутом резисторе равна падению напряжения на ре</w:t>
        <w:softHyphen/>
        <w:t>зисторе из-за паразитного тока на входе ЭМУ. При ме</w:t>
        <w:softHyphen/>
        <w:t>тоде конденсатора паразитный ток определяется по ско</w:t>
        <w:softHyphen/>
        <w:t>рости изменения выходного напряжения ЭМУ. Емкость конденсатора должна быть малой, чтобы эта скорость была велика и влиянием дрейфа по напряжению можно было пренебречь. Метод конденсатора позволяет полу</w:t>
        <w:softHyphen/>
        <w:t xml:space="preserve">чить большие точность и чувствительность, чем метод резистора. Измерить сеточные токи ЭМЛ можно и в простейшем каскаде на исследуемой ЭМЛ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6-24].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этом случае резистор или конденсатор включается на входе лампы. Падение напряжения на резисторе или конденсаторе можно компенсировать с помощью допол</w:t>
        <w:softHyphen/>
        <w:t>нительного регулируемого источника; тогда не нужно знать коэффициент передачи лампового каскада.</w:t>
      </w:r>
    </w:p>
    <w:p>
      <w:pPr>
        <w:pStyle w:val="Style2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335" w:val="left"/>
        </w:tabs>
        <w:bidi w:val="0"/>
        <w:spacing w:before="0" w:after="100" w:line="206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Шумы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11" w:lineRule="auto"/>
        <w:ind w:left="0" w:right="0" w:firstLine="34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Составляющие шумов.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Шумовыми характеристика</w:t>
        <w:softHyphen/>
        <w:t xml:space="preserve">ми ламповых электрометров начали интересоваться вскоре после их освоения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6-46, 6-51].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Основными со</w:t>
        <w:softHyphen/>
        <w:t>ставляющими шумов ЭМЛ являются фликкер-шум, дро</w:t>
        <w:softHyphen/>
        <w:t>бовые шумы сеточного и анодного токов. Фликкер-эф</w:t>
        <w:softHyphen/>
        <w:t>фект обусловлен хаотическими изменениями эмиссион</w:t>
        <w:softHyphen/>
        <w:t xml:space="preserve">ной способности отдельных участков катода, что вызывает флуктуации анодного тока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6-54].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Уровень фликкер-шума и его частотный спектр зависят от тех</w:t>
        <w:softHyphen/>
        <w:t>нологии изготовления и типа катода; наибольшие флик</w:t>
        <w:softHyphen/>
        <w:t>кер-шумы имеют оксидные катоды. Он различен для разных экземпляров ламп одного типа. Обычно спек</w:t>
        <w:softHyphen/>
        <w:t xml:space="preserve">тральная плотность фликкер-шумов принимается равной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A</w:t>
      </w:r>
      <w:r>
        <w:rPr>
          <w:rFonts w:ascii="Arial Unicode MS" w:eastAsia="Arial Unicode MS" w:hAnsi="Arial Unicode MS" w:cs="Arial Unicode MS"/>
          <w:i/>
          <w:iCs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en-US" w:eastAsia="en-US" w:bidi="en-US"/>
        </w:rPr>
        <w:t xml:space="preserve">∣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f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a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где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 а — постоянные, причем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α≈1; f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 частота. С понижением частоты фликкер-шум постепенно пере</w:t>
        <w:softHyphen/>
        <w:br w:type="page"/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ходит в дрейф анодного тока лампы. При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α≥l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указан</w:t>
        <w:softHyphen/>
        <w:t>ная зависимость спектральной плотности от частоты не может быть распространена до сколь угодно низких частот, иначе пришлось бы считать, что спектральная плотность шумов неограниченно возрастает, чего не мо</w:t>
        <w:softHyphen/>
        <w:t>жет быть. В области низких частот должна существо</w:t>
        <w:softHyphen/>
        <w:t>вать область, в которой а становится меньше единицы, однако экспериментально такая область пока не обна</w:t>
        <w:softHyphen/>
        <w:t>ружена, по видимому, она начинается ниже того диапа</w:t>
        <w:softHyphen/>
        <w:t>зона частот, в котором сейчас проводятся измерения.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6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Дробовые шумы сеточного тока ЭМЛ подчиняются общим закономерностям (см. § 1-3). При этом под то</w:t>
        <w:softHyphen/>
        <w:t>ком, создающим дробовой шум, следует понимать сумму абсолютных значений электронной и ионной составляю</w:t>
        <w:softHyphen/>
        <w:t>щих сеточного тока.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6" w:lineRule="auto"/>
        <w:ind w:left="0" w:right="0" w:firstLine="440"/>
        <w:jc w:val="both"/>
        <w:sectPr>
          <w:footerReference w:type="default" r:id="rId76"/>
          <w:footerReference w:type="even" r:id="rId77"/>
          <w:footerReference w:type="first" r:id="rId78"/>
          <w:footnotePr>
            <w:pos w:val="pageBottom"/>
            <w:numFmt w:val="decimal"/>
            <w:numRestart w:val="continuous"/>
          </w:footnotePr>
          <w:pgSz w:w="6344" w:h="10569"/>
          <w:pgMar w:top="297" w:right="278" w:bottom="514" w:left="220" w:header="0" w:footer="3" w:gutter="0"/>
          <w:pgNumType w:start="125"/>
          <w:cols w:space="720"/>
          <w:noEndnote/>
          <w:titlePg/>
          <w:rtlGutter w:val="0"/>
          <w:docGrid w:linePitch="360"/>
        </w:sectPr>
      </w:pPr>
      <w:r>
        <w:drawing>
          <wp:anchor distT="0" distB="0" distL="114300" distR="114300" simplePos="0" relativeHeight="125829396" behindDoc="0" locked="0" layoutInCell="1" allowOverlap="1">
            <wp:simplePos x="0" y="0"/>
            <wp:positionH relativeFrom="page">
              <wp:posOffset>1198245</wp:posOffset>
            </wp:positionH>
            <wp:positionV relativeFrom="margin">
              <wp:posOffset>2833370</wp:posOffset>
            </wp:positionV>
            <wp:extent cx="1334770" cy="219710"/>
            <wp:wrapTopAndBottom/>
            <wp:docPr id="100" name="Shape 1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box 101"/>
                    <pic:cNvPicPr/>
                  </pic:nvPicPr>
                  <pic:blipFill>
                    <a:blip r:embed="rId79"/>
                    <a:stretch/>
                  </pic:blipFill>
                  <pic:spPr>
                    <a:xfrm>
                      <a:ext cx="1334770" cy="21971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Дробовые шумы анодного тока находятся с учетом коэффициента депрессии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Γ≤l,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который учитывает уменьшение шумов анодного тока за счет пространст</w:t>
        <w:softHyphen/>
        <w:t>венного заряда вблизи катода лампы, т. е.</w:t>
      </w:r>
    </w:p>
    <w:p>
      <w:pPr>
        <w:widowControl w:val="0"/>
        <w:spacing w:line="1" w:lineRule="exact"/>
      </w:pPr>
      <w:r>
        <w:drawing>
          <wp:anchor distT="63500" distB="0" distL="114300" distR="114300" simplePos="0" relativeHeight="125829397" behindDoc="0" locked="0" layoutInCell="1" allowOverlap="1">
            <wp:simplePos x="0" y="0"/>
            <wp:positionH relativeFrom="page">
              <wp:posOffset>1228090</wp:posOffset>
            </wp:positionH>
            <wp:positionV relativeFrom="paragraph">
              <wp:posOffset>596900</wp:posOffset>
            </wp:positionV>
            <wp:extent cx="1554480" cy="328930"/>
            <wp:wrapTopAndBottom/>
            <wp:docPr id="102" name="Shape 1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box 103"/>
                    <pic:cNvPicPr/>
                  </pic:nvPicPr>
                  <pic:blipFill>
                    <a:blip r:embed="rId81"/>
                    <a:stretch/>
                  </pic:blipFill>
                  <pic:spPr>
                    <a:xfrm>
                      <a:ext cx="1554480" cy="32893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125829398" behindDoc="0" locked="0" layoutInCell="1" allowOverlap="1">
                <wp:simplePos x="0" y="0"/>
                <wp:positionH relativeFrom="page">
                  <wp:posOffset>167005</wp:posOffset>
                </wp:positionH>
                <wp:positionV relativeFrom="paragraph">
                  <wp:posOffset>12700</wp:posOffset>
                </wp:positionV>
                <wp:extent cx="3664585" cy="596900"/>
                <wp:wrapTopAndBottom/>
                <wp:docPr id="104" name="Shape 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664585" cy="59690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04" w:lineRule="auto"/>
                              <w:ind w:left="0" w:right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 xml:space="preserve">Имея в виду, что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en-US" w:eastAsia="en-US" w:bidi="en-US"/>
                              </w:rPr>
                              <w:t>ΔI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vertAlign w:val="subscript"/>
                                <w:lang w:val="en-US" w:eastAsia="en-US" w:bidi="en-US"/>
                              </w:rPr>
                              <w:t>a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en-US" w:eastAsia="en-US" w:bidi="en-US"/>
                              </w:rPr>
                              <w:t>=SΔU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vertAlign w:val="subscript"/>
                                <w:lang w:val="en-US" w:eastAsia="en-US" w:bidi="en-US"/>
                              </w:rPr>
                              <w:t>c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en-US" w:eastAsia="en-US" w:bidi="en-US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en-US" w:eastAsia="en-US" w:bidi="en-US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 xml:space="preserve">где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en-US" w:eastAsia="en-US" w:bidi="en-US"/>
                              </w:rPr>
                              <w:t xml:space="preserve">S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— крутизна анод</w:t>
                              <w:softHyphen/>
                              <w:t>но-сеточной характеристики лампы, приведенное ко вхо</w:t>
                              <w:softHyphen/>
                              <w:t>ду шумовое напряжение, создаваемое дробовыми шума</w:t>
                              <w:softHyphen/>
                              <w:t>ми анодного тока: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30" type="#_x0000_t202" style="position:absolute;margin-left:13.15pt;margin-top:1.pt;width:288.55000000000001pt;height:47.pt;z-index:-125829355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04" w:lineRule="auto"/>
                        <w:ind w:left="0" w:right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 xml:space="preserve">Имея в виду, что 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en-US" w:eastAsia="en-US" w:bidi="en-US"/>
                        </w:rPr>
                        <w:t>ΔI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vertAlign w:val="subscript"/>
                          <w:lang w:val="en-US" w:eastAsia="en-US" w:bidi="en-US"/>
                        </w:rPr>
                        <w:t>a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en-US" w:eastAsia="en-US" w:bidi="en-US"/>
                        </w:rPr>
                        <w:t>=SΔU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vertAlign w:val="subscript"/>
                          <w:lang w:val="en-US" w:eastAsia="en-US" w:bidi="en-US"/>
                        </w:rPr>
                        <w:t>c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en-US" w:eastAsia="en-US" w:bidi="en-US"/>
                        </w:rPr>
                        <w:t>,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en-US" w:eastAsia="en-US" w:bidi="en-US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 xml:space="preserve">где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en-US" w:eastAsia="en-US" w:bidi="en-US"/>
                        </w:rPr>
                        <w:t xml:space="preserve">S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— крутизна анод</w:t>
                        <w:softHyphen/>
                        <w:t>но-сеточной характеристики лампы, приведенное ко вхо</w:t>
                        <w:softHyphen/>
                        <w:t>ду шумовое напряжение, создаваемое дробовыми шума</w:t>
                        <w:softHyphen/>
                        <w:t>ми анодного тока: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4" w:lineRule="auto"/>
        <w:ind w:left="0" w:right="0" w:firstLine="4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Оно не зависит от сопротивления в цепи сетки лампы.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4" w:lineRule="auto"/>
        <w:ind w:left="0" w:right="0" w:firstLine="4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Имеются и другие причины ламповых шумов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6-25],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однако они проявляются в меньшей степени, чем рассмотренные.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4" w:lineRule="auto"/>
        <w:ind w:left="0" w:right="0" w:firstLine="400"/>
        <w:jc w:val="both"/>
        <w:sectPr>
          <w:footnotePr>
            <w:pos w:val="pageBottom"/>
            <w:numFmt w:val="decimal"/>
            <w:numRestart w:val="continuous"/>
          </w:footnotePr>
          <w:type w:val="continuous"/>
          <w:pgSz w:w="6344" w:h="10569"/>
          <w:pgMar w:top="421" w:right="274" w:bottom="408" w:left="224" w:header="0" w:footer="3" w:gutter="0"/>
          <w:cols w:space="720"/>
          <w:noEndnote/>
          <w:rtlGutter w:val="0"/>
          <w:docGrid w:linePitch="360"/>
        </w:sectPr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Суммарные шумы.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Все шумы ЭМЛ могут быть раз</w:t>
        <w:softHyphen/>
        <w:t>делены на шумы по току и по напряжению. Шумы по току представлены только шумом сеточного тока лампы, все остальные составляющие дают шумы по напряже</w:t>
        <w:softHyphen/>
        <w:t>нию. Шумовое напряжение включает в себя фликкер- шум, и его плотность зависит от частоты. Плотность дробовых шумов сеточного тока не зависит от частоты. Если на уровне шумового тока сказываются и другие причины, например флуктуации сеточного тока, то спект</w:t>
        <w:softHyphen/>
        <w:t>ральная плотность шумового тока может зависеть от частоты.</w:t>
      </w:r>
    </w:p>
    <w:p>
      <w:pPr>
        <w:pStyle w:val="Style2"/>
        <w:keepNext w:val="0"/>
        <w:keepLines w:val="0"/>
        <w:framePr w:w="5785" w:h="1548" w:wrap="none" w:hAnchor="page" w:x="252" w:y="3576"/>
        <w:widowControl w:val="0"/>
        <w:shd w:val="clear" w:color="auto" w:fill="auto"/>
        <w:bidi w:val="0"/>
        <w:spacing w:before="0" w:after="0" w:line="20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для этой лампы составляет от 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1,45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+2,45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В) дости</w:t>
        <w:softHyphen/>
        <w:t>гается минимум сеточного тока. Лампы, для которых необходимо наибольшее смещение, почти всегда имели наибольшие шумы.</w:t>
      </w:r>
    </w:p>
    <w:p>
      <w:pPr>
        <w:pStyle w:val="Style2"/>
        <w:keepNext w:val="0"/>
        <w:keepLines w:val="0"/>
        <w:framePr w:w="5785" w:h="1548" w:wrap="none" w:hAnchor="page" w:x="252" w:y="3576"/>
        <w:widowControl w:val="0"/>
        <w:shd w:val="clear" w:color="auto" w:fill="auto"/>
        <w:bidi w:val="0"/>
        <w:spacing w:before="0" w:after="0" w:line="20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Принято считать, что шумы ЭМЛ по напряжению можно описать эквивалентным шумовым сопротивле</w:t>
        <w:softHyphen/>
        <w:t>нием, которое зависит от частоты следующим образом:</w:t>
      </w:r>
    </w:p>
    <w:p>
      <w:pPr>
        <w:pStyle w:val="Style2"/>
        <w:keepNext w:val="0"/>
        <w:keepLines w:val="0"/>
        <w:framePr w:w="5735" w:h="3496" w:wrap="none" w:hAnchor="page" w:x="252" w:y="77"/>
        <w:widowControl w:val="0"/>
        <w:shd w:val="clear" w:color="auto" w:fill="auto"/>
        <w:tabs>
          <w:tab w:pos="756" w:val="left"/>
        </w:tabs>
        <w:bidi w:val="0"/>
        <w:spacing w:before="0" w:after="0" w:line="206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Работ по эксперимен</w:t>
        <w:softHyphen/>
        <w:t xml:space="preserve">тальному исследованию шумов ЭМЛ мало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6-13, 6-23,</w:t>
        <w:tab/>
        <w:t xml:space="preserve">6-54].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Измерение</w:t>
      </w:r>
    </w:p>
    <w:p>
      <w:pPr>
        <w:pStyle w:val="Style2"/>
        <w:keepNext w:val="0"/>
        <w:keepLines w:val="0"/>
        <w:framePr w:w="5735" w:h="3496" w:wrap="none" w:hAnchor="page" w:x="252" w:y="77"/>
        <w:widowControl w:val="0"/>
        <w:shd w:val="clear" w:color="auto" w:fill="auto"/>
        <w:bidi w:val="0"/>
        <w:spacing w:before="0" w:after="0" w:line="20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спектральной плотности шумов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19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ламп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5886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диа</w:t>
        <w:softHyphen/>
        <w:t xml:space="preserve">пазоне от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Гц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6-23]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показало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6-4),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что для наилучшей и самой плохой она разли</w:t>
        <w:softHyphen/>
        <w:t>чается очень сильно, осо</w:t>
        <w:softHyphen/>
        <w:t>бенно при низких часто</w:t>
        <w:softHyphen/>
        <w:t>тах. Уровень шума зави</w:t>
        <w:softHyphen/>
        <w:t>сел от того, при каком сеточном смещении (по паспортным данным оно</w:t>
      </w:r>
    </w:p>
    <w:p>
      <w:pPr>
        <w:pStyle w:val="Style15"/>
        <w:keepNext w:val="0"/>
        <w:keepLines w:val="0"/>
        <w:framePr w:w="2855" w:h="749" w:wrap="none" w:hAnchor="page" w:x="3132" w:y="2669"/>
        <w:widowControl w:val="0"/>
        <w:shd w:val="clear" w:color="auto" w:fill="auto"/>
        <w:bidi w:val="0"/>
        <w:spacing w:before="0" w:after="0" w:line="228" w:lineRule="auto"/>
        <w:ind w:left="0" w:right="0" w:firstLine="0"/>
        <w:jc w:val="both"/>
        <w:rPr>
          <w:sz w:val="16"/>
          <w:szCs w:val="16"/>
        </w:rPr>
      </w:pP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Рис.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6-4.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Приведенная к входу эквивалентная плотность шумов для электрометрических ламп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>5886.</w:t>
      </w:r>
    </w:p>
    <w:p>
      <w:pPr>
        <w:pStyle w:val="Style2"/>
        <w:keepNext w:val="0"/>
        <w:keepLines w:val="0"/>
        <w:framePr w:w="5724" w:h="3910" w:wrap="none" w:hAnchor="page" w:x="270" w:y="5729"/>
        <w:widowControl w:val="0"/>
        <w:shd w:val="clear" w:color="auto" w:fill="auto"/>
        <w:bidi w:val="0"/>
        <w:spacing w:before="0" w:after="0" w:line="204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где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f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—означает частоту, при которой фликкер-шумы (1/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f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) равны шумам, спектральная плотность которых не зависит от частоты (тепловые и Др.), 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экв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— шумовое сопротивление при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f&gt;&gt;f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0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Чем выше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f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0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тем больший вклад дают фликкер-шумы на низких частотах. Для ЭМЛ ориентировочно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smallCaps/>
          <w:color w:val="000000"/>
          <w:spacing w:val="0"/>
          <w:w w:val="100"/>
          <w:position w:val="0"/>
          <w:sz w:val="19"/>
          <w:szCs w:val="19"/>
          <w:shd w:val="clear" w:color="auto" w:fill="auto"/>
          <w:vertAlign w:val="subscript"/>
          <w:lang w:val="ru-RU" w:eastAsia="ru-RU" w:bidi="ru-RU"/>
        </w:rPr>
        <w:t>э</w:t>
      </w:r>
      <w:r>
        <w:rPr>
          <w:smallCaps/>
          <w:color w:val="000000"/>
          <w:spacing w:val="0"/>
          <w:w w:val="100"/>
          <w:position w:val="0"/>
          <w:sz w:val="19"/>
          <w:szCs w:val="19"/>
          <w:shd w:val="clear" w:color="auto" w:fill="auto"/>
          <w:vertAlign w:val="subscript"/>
          <w:lang w:val="en-US" w:eastAsia="en-US" w:bidi="en-US"/>
        </w:rPr>
        <w:t>kb</w:t>
      </w:r>
      <w:r>
        <w:rPr>
          <w:smallCaps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en-US" w:eastAsia="en-US" w:bidi="en-US"/>
        </w:rPr>
        <w:t xml:space="preserve"> = 2∙10</w:t>
      </w:r>
      <w:r>
        <w:rPr>
          <w:smallCaps/>
          <w:color w:val="000000"/>
          <w:spacing w:val="0"/>
          <w:w w:val="100"/>
          <w:position w:val="0"/>
          <w:sz w:val="19"/>
          <w:szCs w:val="19"/>
          <w:shd w:val="clear" w:color="auto" w:fill="auto"/>
          <w:vertAlign w:val="superscript"/>
          <w:lang w:val="en-US" w:eastAsia="en-US" w:bidi="en-US"/>
        </w:rPr>
        <w:t>6</w:t>
      </w:r>
      <w:r>
        <w:rPr>
          <w:smallCaps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en-US" w:eastAsia="en-US" w:bidi="en-US"/>
        </w:rPr>
        <w:t xml:space="preserve"> </w:t>
      </w:r>
      <w:r>
        <w:rPr>
          <w:smallCaps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ru-RU" w:eastAsia="ru-RU" w:bidi="ru-RU"/>
        </w:rPr>
        <w:t xml:space="preserve">Ом 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f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0</w:t>
      </w:r>
      <w:r>
        <w:rPr>
          <w:smallCaps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en-US" w:eastAsia="en-US" w:bidi="en-US"/>
        </w:rPr>
        <w:t xml:space="preserve">=500 </w:t>
      </w:r>
      <w:r>
        <w:rPr>
          <w:smallCaps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ru-RU" w:eastAsia="ru-RU" w:bidi="ru-RU"/>
        </w:rPr>
        <w:t>Гц.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При низких частотах, когда преобладают фликкер-шу</w:t>
        <w:softHyphen/>
        <w:t xml:space="preserve">мы 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'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экв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=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9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∕f.</w:t>
      </w:r>
    </w:p>
    <w:p>
      <w:pPr>
        <w:pStyle w:val="Style2"/>
        <w:keepNext w:val="0"/>
        <w:keepLines w:val="0"/>
        <w:framePr w:w="5724" w:h="3910" w:wrap="none" w:hAnchor="page" w:x="270" w:y="5729"/>
        <w:widowControl w:val="0"/>
        <w:shd w:val="clear" w:color="auto" w:fill="auto"/>
        <w:bidi w:val="0"/>
        <w:spacing w:before="0" w:after="0" w:line="204" w:lineRule="auto"/>
        <w:ind w:left="0" w:right="0" w:firstLine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Виброшумы ЭМЛ особенно сильно проявляются, ког</w:t>
        <w:softHyphen/>
        <w:t>да лампа работает в условиях постоянных механических воздействий (тряска, вибрации, удары), однако заметны и в лабораторных условиях. Уровень виброшумов опре</w:t>
        <w:softHyphen/>
        <w:t>деляется конструкцией лампы, собственными резонанс</w:t>
        <w:softHyphen/>
        <w:t>ными частотами ее электродов.</w:t>
      </w:r>
    </w:p>
    <w:p>
      <w:pPr>
        <w:pStyle w:val="Style2"/>
        <w:keepNext w:val="0"/>
        <w:keepLines w:val="0"/>
        <w:framePr w:w="5724" w:h="3910" w:wrap="none" w:hAnchor="page" w:x="270" w:y="5729"/>
        <w:widowControl w:val="0"/>
        <w:shd w:val="clear" w:color="auto" w:fill="auto"/>
        <w:bidi w:val="0"/>
        <w:spacing w:before="0" w:after="0" w:line="204" w:lineRule="auto"/>
        <w:ind w:left="0" w:right="0" w:firstLine="32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Методы измерения.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Верхняя граница частотного диа</w:t>
        <w:softHyphen/>
        <w:t>пазона, в котором необходимо знать шумы ЭМЛ, не пре</w:t>
        <w:softHyphen/>
        <w:t>вышает 100—1000 Гц (полоса пропускания быстродей</w:t>
        <w:softHyphen/>
        <w:t>ствующих электрометрических измерителей тока или</w:t>
      </w:r>
    </w:p>
    <w:p>
      <w:pPr>
        <w:pStyle w:val="Style12"/>
        <w:keepNext w:val="0"/>
        <w:keepLines w:val="0"/>
        <w:framePr w:w="5724" w:h="187" w:wrap="none" w:hAnchor="page" w:x="270" w:y="9728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  <w:rPr>
          <w:sz w:val="16"/>
          <w:szCs w:val="16"/>
        </w:rPr>
      </w:pP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>127</w:t>
      </w:r>
    </w:p>
    <w:p>
      <w:pPr>
        <w:widowControl w:val="0"/>
        <w:spacing w:line="360" w:lineRule="exact"/>
      </w:pPr>
      <w:r>
        <w:drawing>
          <wp:anchor distT="0" distB="562610" distL="0" distR="173990" simplePos="0" relativeHeight="62914724" behindDoc="1" locked="0" layoutInCell="1" allowOverlap="1">
            <wp:simplePos x="0" y="0"/>
            <wp:positionH relativeFrom="page">
              <wp:posOffset>1974215</wp:posOffset>
            </wp:positionH>
            <wp:positionV relativeFrom="margin">
              <wp:posOffset>0</wp:posOffset>
            </wp:positionV>
            <wp:extent cx="1652270" cy="1609090"/>
            <wp:wrapNone/>
            <wp:docPr id="106" name="Shape 1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box 107"/>
                    <pic:cNvPicPr/>
                  </pic:nvPicPr>
                  <pic:blipFill>
                    <a:blip r:embed="rId83"/>
                    <a:stretch/>
                  </pic:blipFill>
                  <pic:spPr>
                    <a:xfrm>
                      <a:ext cx="1652270" cy="16090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2914725" behindDoc="1" locked="0" layoutInCell="1" allowOverlap="1">
            <wp:simplePos x="0" y="0"/>
            <wp:positionH relativeFrom="page">
              <wp:posOffset>995680</wp:posOffset>
            </wp:positionH>
            <wp:positionV relativeFrom="margin">
              <wp:posOffset>3255010</wp:posOffset>
            </wp:positionV>
            <wp:extent cx="2834640" cy="359410"/>
            <wp:wrapNone/>
            <wp:docPr id="108" name="Shape 1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box 109"/>
                    <pic:cNvPicPr/>
                  </pic:nvPicPr>
                  <pic:blipFill>
                    <a:blip r:embed="rId85"/>
                    <a:stretch/>
                  </pic:blipFill>
                  <pic:spPr>
                    <a:xfrm>
                      <a:ext cx="2834640" cy="3594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553" w:line="1" w:lineRule="exact"/>
      </w:pPr>
    </w:p>
    <w:p>
      <w:pPr>
        <w:widowControl w:val="0"/>
        <w:spacing w:line="1" w:lineRule="exact"/>
        <w:sectPr>
          <w:footerReference w:type="default" r:id="rId87"/>
          <w:footerReference w:type="even" r:id="rId88"/>
          <w:footnotePr>
            <w:pos w:val="pageBottom"/>
            <w:numFmt w:val="decimal"/>
            <w:numRestart w:val="continuous"/>
          </w:footnotePr>
          <w:pgSz w:w="6344" w:h="10569"/>
          <w:pgMar w:top="263" w:right="309" w:bottom="191" w:left="251" w:header="0" w:footer="3" w:gutter="0"/>
          <w:pgNumType w:start="128"/>
          <w:cols w:space="720"/>
          <w:noEndnote/>
          <w:rtlGutter w:val="0"/>
          <w:docGrid w:linePitch="360"/>
        </w:sectPr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напряжения обычно не выходит за пределы этого диапа</w:t>
        <w:softHyphen/>
        <w:t>зона), а нижняя доходит до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-4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-3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Гц. Для измере</w:t>
        <w:softHyphen/>
        <w:t xml:space="preserve">ния шумов в этом диапазоне необходим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6-10, 6-11]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широкополосный малошумящий усилитель, например, на пентоде 6Ж32П в режиме микротоков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6-1].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 его по</w:t>
        <w:softHyphen/>
        <w:t>мощью осуществляется усиление шумов ЭМЛ до уровня, доступного для дальнейшей обработки.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6" w:lineRule="auto"/>
        <w:ind w:left="0" w:right="0" w:firstLine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 определении очень низкочастотных шумов наи</w:t>
        <w:softHyphen/>
        <w:t>более пригодны дискретные методы обработки. С по</w:t>
        <w:softHyphen/>
        <w:t>мощью цифрового вольтметра через равные промежутки времени определяется уровень шумов, что позволяет в дальнейшем на вычислительной машине найти иско</w:t>
        <w:softHyphen/>
        <w:t>мые характеристики шумов, например спектральную плотность.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6" w:lineRule="auto"/>
        <w:ind w:left="0" w:right="0" w:firstLine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 аналоговых методах шумы анализируются с по</w:t>
        <w:softHyphen/>
        <w:t>мощью низкочастотных полосовых фильтров с пере</w:t>
        <w:softHyphen/>
        <w:t>страиваемой резонансной частотой и низкочастотных сред</w:t>
        <w:softHyphen/>
        <w:t xml:space="preserve">неквадратичных вольтметров. Основные трудности при этом связаны с построением фильтров и вольтметров низких частот. При частотах порядка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Гц и выше зада</w:t>
        <w:softHyphen/>
        <w:t xml:space="preserve">ча решается сравнительно просто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6-1].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 меньших частотах шумы записываются на магнитофонную ленту или другое устройство памяти при малой скорости лен</w:t>
        <w:softHyphen/>
        <w:t>ты, а затем считываются с нее при значительно большей скорости. Это позволяет преобразовать частотный спектр исследуемого шума без нелинейных искажений и исполь</w:t>
        <w:softHyphen/>
        <w:t>зовать для анализа стандартную высокочастотную аппа</w:t>
        <w:softHyphen/>
        <w:t>ратуру.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00" w:line="206" w:lineRule="auto"/>
        <w:ind w:left="0" w:right="0" w:firstLine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 всех методах измерительное устройство в целом должно быть предварительно или в процессе измерений отградуировано с помощью инфранизкочастотных гене</w:t>
        <w:softHyphen/>
        <w:t xml:space="preserve">раторов шума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6-10].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 измерениях необходимо разделять шумы ЭМЛ по напряжению и току. Первые определяются при закороченном входе лампы, когда шумы по току не проявляются, вторые — при включении на вход большого сопротивления. Необходимо, чтобы напряжение на нем, вызванное шумами по току, сущест</w:t>
        <w:softHyphen/>
        <w:t>венно превышало шумы ЭМЛ по напряжению.</w:t>
      </w:r>
    </w:p>
    <w:p>
      <w:pPr>
        <w:pStyle w:val="Style2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335" w:val="left"/>
        </w:tabs>
        <w:bidi w:val="0"/>
        <w:spacing w:before="0" w:after="100" w:line="206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Дрейф нуля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00" w:line="221" w:lineRule="auto"/>
        <w:ind w:left="0" w:right="0" w:firstLine="32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Собственный дрейф ЭМЛ.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При благоприятных усло</w:t>
        <w:softHyphen/>
        <w:t xml:space="preserve">виях дрейф нуля ЭМЛ не превышает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мВ/ч. Одной из причин дрейфа является изменение контактной разности потенциалов между сеткой и катодом, в частности под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128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влиянием изменений тока, отбираемого с катода. Обычно скорость дрейфа имеет наибольшее значение в первый момент после включения и постепенно снижается. Уменьшить собственный дрейф ЭМЛ можно предвари</w:t>
        <w:softHyphen/>
        <w:t>тельной тренировкой лампы при номинальных напряже</w:t>
        <w:softHyphen/>
        <w:t xml:space="preserve">ниях анода и накала в течение примерно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ч.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6" w:lineRule="auto"/>
        <w:ind w:left="0" w:right="0" w:firstLine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Во избежание повышенного дрейфа ЭМЛ питание анодной цепи и цепи защитной сетки должно подклю</w:t>
        <w:softHyphen/>
        <w:t>чаться лишь после разогрева лампы. В противном слу</w:t>
        <w:softHyphen/>
        <w:t>чае поверхностная активация катода может измениться и потребуется много времени для восстановления ста</w:t>
        <w:softHyphen/>
        <w:t xml:space="preserve">бильных эмиссионных характеристик лампы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6-29].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6" w:lineRule="auto"/>
        <w:ind w:left="0" w:right="0" w:firstLine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Причиной повышенного дрейфа ЭМЛ могут быть электрические перегрузки на управляющую сетку. Пере</w:t>
        <w:softHyphen/>
        <w:t>грузки до сотен вольт не выводят ЭМЛ из строя, однако увеличивают сеточный ток лампы и ее дрейф, а возврат лампы к нормальному состоянию происходит медленно. Для защиты от перегрузок последовательно с управля</w:t>
        <w:softHyphen/>
        <w:t>ющей сеткой включают резистор с сопротивлением не</w:t>
        <w:softHyphen/>
        <w:t>сколько мегом. В номинальном режиме падение напря</w:t>
        <w:softHyphen/>
        <w:t>жения на резисторе от сеточного тока лампы мало, но при перегрузке, когда сеточный ток возрастает, на рези</w:t>
        <w:softHyphen/>
        <w:t>сторе гасится большая часть напряжения.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6" w:lineRule="auto"/>
        <w:ind w:left="0" w:right="0" w:firstLine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Температурный дрейф нуля ЭМЛ ориентировочно можно считать равным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2,5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мВ/К для одиночной лампы 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0,1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0,25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мВ/К для двойного триода в балансном кас</w:t>
        <w:softHyphen/>
        <w:t>каде. Иногда предусматривается компенсация темпера</w:t>
        <w:softHyphen/>
        <w:t>турного дрейфа.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6" w:lineRule="auto"/>
        <w:ind w:left="0" w:right="0" w:firstLine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Дрейф нуля ЭМЛ по току определяется нестабиль</w:t>
        <w:softHyphen/>
        <w:t>ностью сеточного тока лампы, его зависимостью от тем</w:t>
        <w:softHyphen/>
        <w:t>пературы. Обычно считается, что кратковременные из</w:t>
        <w:softHyphen/>
        <w:t xml:space="preserve">менения сеточного тока не превышают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10%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от его абсо</w:t>
        <w:softHyphen/>
        <w:t>лютного значения.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60" w:line="206" w:lineRule="auto"/>
        <w:ind w:left="0" w:right="0" w:firstLine="320"/>
        <w:jc w:val="both"/>
      </w:pPr>
      <w:r>
        <w:drawing>
          <wp:anchor distT="0" distB="438785" distL="128270" distR="25400" simplePos="0" relativeHeight="125829400" behindDoc="0" locked="0" layoutInCell="1" allowOverlap="1">
            <wp:simplePos x="0" y="0"/>
            <wp:positionH relativeFrom="page">
              <wp:posOffset>268605</wp:posOffset>
            </wp:positionH>
            <wp:positionV relativeFrom="margin">
              <wp:posOffset>1229995</wp:posOffset>
            </wp:positionV>
            <wp:extent cx="1798320" cy="1353185"/>
            <wp:wrapSquare wrapText="right"/>
            <wp:docPr id="110" name="Shape 1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box 111"/>
                    <pic:cNvPicPr/>
                  </pic:nvPicPr>
                  <pic:blipFill>
                    <a:blip r:embed="rId89"/>
                    <a:stretch/>
                  </pic:blipFill>
                  <pic:spPr>
                    <a:xfrm>
                      <a:ext cx="1798320" cy="135318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506" behindDoc="0" locked="0" layoutInCell="1" allowOverlap="1">
                <wp:simplePos x="0" y="0"/>
                <wp:positionH relativeFrom="page">
                  <wp:posOffset>165735</wp:posOffset>
                </wp:positionH>
                <wp:positionV relativeFrom="margin">
                  <wp:posOffset>2654300</wp:posOffset>
                </wp:positionV>
                <wp:extent cx="1808480" cy="365760"/>
                <wp:wrapNone/>
                <wp:docPr id="112" name="Shape 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808480" cy="36576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23" w:lineRule="auto"/>
                              <w:ind w:left="0" w:right="0" w:firstLine="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 xml:space="preserve">Рис.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 xml:space="preserve">6-5.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>Несимметричная баланс</w:t>
                              <w:softHyphen/>
                              <w:t>ная схема одноламповых электро</w:t>
                              <w:softHyphen/>
                              <w:t>метров по Дюбриджу и Брауну.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38" type="#_x0000_t202" style="position:absolute;margin-left:13.050000000000001pt;margin-top:209.pt;width:142.40000000000001pt;height:28.800000000000001pt;z-index:251657753;mso-wrap-distance-left:0;mso-wrap-distance-right:0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1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23" w:lineRule="auto"/>
                        <w:ind w:left="0" w:right="0" w:firstLine="0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 xml:space="preserve">Рис.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 xml:space="preserve">6-5.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>Несимметричная баланс</w:t>
                        <w:softHyphen/>
                        <w:t>ная схема одноламповых электро</w:t>
                        <w:softHyphen/>
                        <w:t>метров по Дюбриджу и Брауну.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Анодный и катодный дрейф.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Дрейф, вызванный коле</w:t>
        <w:softHyphen/>
        <w:t>баниями питающих напряжений, разделяют на анодный, т. е. за счет источников питания анодной цепи, и катод</w:t>
        <w:softHyphen/>
        <w:t>ный— за счет источников питания цепи накала. Приве</w:t>
        <w:softHyphen/>
        <w:t xml:space="preserve">денный ко входу анодный дрейф усилительного каскада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ΔU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=∆E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a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∕μ,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где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∆E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a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— изменение напряжения питания анодной цепи;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μ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— коэффициент усиления лампы. Если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E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a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=10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и стабилизировано с точностью до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0,1%,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μ=l,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то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ΔE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a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= 10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мВ и анодный дрейф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ΔU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=10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мВ. Катодный дрейф, приведенный ко входу ЭМЛ, ориенти</w:t>
        <w:softHyphen/>
        <w:t>ровочно можно считать равным 10—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-30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мВ на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1%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изме- 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9-377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129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br w:type="page"/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нения тока накала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6-2, 6-5, 6-24, 6-25, 6-27].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Сущест</w:t>
        <w:softHyphen/>
        <w:t>вует много методов компенсации анодного и катодного дрейфа, они требуют индивидуального подхода к выбо</w:t>
        <w:softHyphen/>
        <w:t>ру параметров каскада и в серийных приборах не при</w:t>
        <w:softHyphen/>
        <w:t>меняются.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6" w:lineRule="auto"/>
        <w:ind w:left="0" w:right="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Балансные несимметричные каскады.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На начальном этапе развития ламповых электрометров большое вни</w:t>
        <w:softHyphen/>
        <w:t>мание уделялось однокаскадным системам без ООС, нечувствительным к колебаниям питающих напряжений. Их можно разделить на балансные несимметричные и. ба</w:t>
        <w:softHyphen/>
        <w:t>лансные симметричные. Среди балансных несим</w:t>
        <w:softHyphen/>
        <w:t>метричных каскадов наи</w:t>
        <w:softHyphen/>
        <w:t xml:space="preserve">большее распространение получили схемы, одна из которых предложена Дюбриджем и Брауном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6-24],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 другая — Бар</w:t>
        <w:softHyphen/>
        <w:t>том и Пеником.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6" w:lineRule="auto"/>
        <w:ind w:left="0" w:right="0"/>
        <w:jc w:val="both"/>
        <w:sectPr>
          <w:footnotePr>
            <w:pos w:val="pageBottom"/>
            <w:numFmt w:val="decimal"/>
            <w:numRestart w:val="continuous"/>
          </w:footnotePr>
          <w:pgSz w:w="6344" w:h="10569"/>
          <w:pgMar w:top="236" w:right="327" w:bottom="175" w:left="221" w:header="0" w:footer="3" w:gutter="0"/>
          <w:cols w:space="720"/>
          <w:noEndnote/>
          <w:rtlGutter w:val="0"/>
          <w:docGrid w:linePitch="360"/>
        </w:sectPr>
      </w:pPr>
      <w:r>
        <w:drawing>
          <wp:anchor distT="0" distB="345440" distL="132715" distR="114300" simplePos="0" relativeHeight="125829401" behindDoc="0" locked="0" layoutInCell="1" allowOverlap="1">
            <wp:simplePos x="0" y="0"/>
            <wp:positionH relativeFrom="page">
              <wp:posOffset>190500</wp:posOffset>
            </wp:positionH>
            <wp:positionV relativeFrom="margin">
              <wp:posOffset>3703320</wp:posOffset>
            </wp:positionV>
            <wp:extent cx="3608705" cy="1591310"/>
            <wp:wrapTopAndBottom/>
            <wp:docPr id="114" name="Shape 1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box 115"/>
                    <pic:cNvPicPr/>
                  </pic:nvPicPr>
                  <pic:blipFill>
                    <a:blip r:embed="rId91"/>
                    <a:stretch/>
                  </pic:blipFill>
                  <pic:spPr>
                    <a:xfrm>
                      <a:ext cx="3608705" cy="159131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508" behindDoc="0" locked="0" layoutInCell="1" allowOverlap="1">
                <wp:simplePos x="0" y="0"/>
                <wp:positionH relativeFrom="page">
                  <wp:posOffset>172085</wp:posOffset>
                </wp:positionH>
                <wp:positionV relativeFrom="margin">
                  <wp:posOffset>5386070</wp:posOffset>
                </wp:positionV>
                <wp:extent cx="3584575" cy="255905"/>
                <wp:wrapNone/>
                <wp:docPr id="116" name="Shape 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584575" cy="2559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26" w:lineRule="auto"/>
                              <w:ind w:left="0" w:right="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 xml:space="preserve">Рис.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 xml:space="preserve">6-6.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>Варианты несимметричной балансной схемы одноламповых электрометров по Барту.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2" type="#_x0000_t202" style="position:absolute;margin-left:13.550000000000001pt;margin-top:424.10000000000002pt;width:282.25pt;height:20.150000000000002pt;z-index:251657755;mso-wrap-distance-left:0;mso-wrap-distance-right:0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1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26" w:lineRule="auto"/>
                        <w:ind w:left="0" w:right="0" w:firstLine="0"/>
                        <w:jc w:val="lef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 xml:space="preserve">Рис.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 xml:space="preserve">6-6.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>Варианты несимметричной балансной схемы одноламповых электрометров по Барту.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схеме Дюбриджа и Брауна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6-5)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выбором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κ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 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a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 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 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3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каскад настраивается так, чтобы ток через выходной прибор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Г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не зависел от изменений (в не</w:t>
        <w:softHyphen/>
        <w:t xml:space="preserve">широких пределах) напряжений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Е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a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 обеспечивались номинальные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 w:firstLine="0"/>
        <w:jc w:val="both"/>
        <w:sectPr>
          <w:footnotePr>
            <w:pos w:val="pageBottom"/>
            <w:numFmt w:val="decimal"/>
            <w:numRestart w:val="continuous"/>
          </w:footnotePr>
          <w:type w:val="continuous"/>
          <w:pgSz w:w="6344" w:h="10569"/>
          <w:pgMar w:top="236" w:right="313" w:bottom="175" w:left="234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напряжения на электродах лампы. Последнее удается не всегда, поэтому в схеме Барта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6-6)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</w:t>
        <w:softHyphen/>
        <w:t xml:space="preserve">требовалось ввести еще одну степень свободы при настройке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130</w:t>
      </w:r>
    </w:p>
    <w:p>
      <w:pPr>
        <w:pStyle w:val="Style2"/>
        <w:keepNext w:val="0"/>
        <w:keepLines w:val="0"/>
        <w:framePr w:w="5926" w:h="2610" w:wrap="none" w:hAnchor="page" w:x="235" w:y="6236"/>
        <w:widowControl w:val="0"/>
        <w:shd w:val="clear" w:color="auto" w:fill="auto"/>
        <w:bidi w:val="0"/>
        <w:spacing w:before="0" w:after="0" w:line="20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чтобы поручить это отношение таким же, что и для дру</w:t>
        <w:softHyphen/>
        <w:t>гой лампы. При использовании электрометрических триодов это можно сделать шунтированием участка анод — катод лампы активным сопротивлением, вклю</w:t>
        <w:softHyphen/>
        <w:t>чением в цепь анода одной из ламп добавочного сопро</w:t>
        <w:softHyphen/>
        <w:t>тивления или подбором смещения на управляющей сетке одной из ламп. Для многосеточных ЭМЛ возможны и другие способы изменения отношения динамического и статического сопротивлений лампы, например, подбором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сопротивления в цепи катодной сетки.</w:t>
      </w:r>
    </w:p>
    <w:p>
      <w:pPr>
        <w:pStyle w:val="Style2"/>
        <w:keepNext w:val="0"/>
        <w:keepLines w:val="0"/>
        <w:framePr w:w="5926" w:h="2610" w:wrap="none" w:hAnchor="page" w:x="235" w:y="6236"/>
        <w:widowControl w:val="0"/>
        <w:shd w:val="clear" w:color="auto" w:fill="auto"/>
        <w:bidi w:val="0"/>
        <w:spacing w:before="0" w:after="0" w:line="206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Катодный дрейф в параллельно-балансном каскаде устраняется при соблюдении условия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6-15, 6-19]</w:t>
      </w:r>
    </w:p>
    <w:p>
      <w:pPr>
        <w:pStyle w:val="Style2"/>
        <w:keepNext w:val="0"/>
        <w:keepLines w:val="0"/>
        <w:framePr w:w="5857" w:h="6232" w:wrap="none" w:hAnchor="page" w:x="235" w:y="1"/>
        <w:widowControl w:val="0"/>
        <w:shd w:val="clear" w:color="auto" w:fill="auto"/>
        <w:bidi w:val="0"/>
        <w:spacing w:before="0" w:after="0" w:line="20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напряжения питания цепей анода п катодной сетки не одинаковы. В зависимости от того, какое из них больше (это выявляется при наладке), схема при</w:t>
        <w:softHyphen/>
        <w:t xml:space="preserve">обретает вид, показанный на 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6-6,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или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6-6,6.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обо</w:t>
        <w:softHyphen/>
        <w:t xml:space="preserve">их вариантах имеется дополнительный делитель </w:t>
      </w:r>
      <w:r>
        <w:rPr>
          <w:i/>
          <w:iCs/>
          <w:smallCap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R</w:t>
      </w:r>
      <w:r>
        <w:rPr>
          <w:i/>
          <w:iCs/>
          <w:smallCaps/>
          <w:color w:val="000000"/>
          <w:spacing w:val="0"/>
          <w:w w:val="100"/>
          <w:position w:val="0"/>
          <w:sz w:val="24"/>
          <w:szCs w:val="24"/>
          <w:shd w:val="clear" w:color="auto" w:fill="auto"/>
          <w:vertAlign w:val="subscript"/>
          <w:lang w:val="ru-RU" w:eastAsia="ru-RU" w:bidi="ru-RU"/>
        </w:rPr>
        <w:t>д</w:t>
      </w:r>
      <w:r>
        <w:rPr>
          <w:i/>
          <w:iCs/>
          <w:smallCap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которым в первом случае анодное напряжение устанав</w:t>
        <w:softHyphen/>
        <w:t>ливается меньшим напряжения на катодной сетке, а во втором — наоборот.</w:t>
      </w:r>
    </w:p>
    <w:p>
      <w:pPr>
        <w:pStyle w:val="Style2"/>
        <w:keepNext w:val="0"/>
        <w:keepLines w:val="0"/>
        <w:framePr w:w="5857" w:h="6232" w:wrap="none" w:hAnchor="page" w:x="235" w:y="1"/>
        <w:widowControl w:val="0"/>
        <w:shd w:val="clear" w:color="auto" w:fill="auto"/>
        <w:bidi w:val="0"/>
        <w:spacing w:before="0" w:after="0" w:line="206" w:lineRule="auto"/>
        <w:ind w:left="0" w:right="0" w:firstLine="380"/>
        <w:jc w:val="left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Балансные симметричные каскады.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Наиболее распро</w:t>
        <w:softHyphen/>
        <w:t>странена параллельно-балансная схема выполняемая на двух лампах или на одной сдвоенной. По сравнению с небалансными и балансными несимметричными каска</w:t>
        <w:softHyphen/>
        <w:t xml:space="preserve">дами в таких устройствах шумы больше в </w:t>
      </w:r>
      <w:r>
        <w:rPr>
          <w:rFonts w:ascii="Arial Unicode MS" w:eastAsia="Arial Unicode MS" w:hAnsi="Arial Unicode MS" w:cs="Arial Unicode MS"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√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раз. До</w:t>
        <w:softHyphen/>
        <w:t>стоинством симметричных каскадов является малый дрейф. Анодный дрейф от</w:t>
        <w:softHyphen/>
        <w:t xml:space="preserve">сутствует, если выполняется условие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ст2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/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i2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=R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ст1</w:t>
      </w:r>
      <w:r>
        <w:rPr>
          <w:rFonts w:ascii="Arial Unicode MS" w:eastAsia="Arial Unicode MS" w:hAnsi="Arial Unicode MS" w:cs="Arial Unicode MS"/>
          <w:i/>
          <w:iCs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en-US" w:eastAsia="en-US" w:bidi="en-US"/>
        </w:rPr>
        <w:t>∣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i1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где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ст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— динамические и статические сопротивления ламп. Это условие не соблю</w:t>
        <w:softHyphen/>
        <w:t>дается точно, однако анод</w:t>
        <w:softHyphen/>
        <w:t xml:space="preserve">ный дрейф все же в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раз меньше, чем в несимме</w:t>
        <w:softHyphen/>
        <w:t>тричном каскаде. Для полно</w:t>
        <w:softHyphen/>
        <w:t>го устранения анодного дрей</w:t>
        <w:softHyphen/>
        <w:t xml:space="preserve">фа необходимо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6-15]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из</w:t>
        <w:softHyphen/>
        <w:t xml:space="preserve">менить соотношение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ст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/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i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для одной из ламп с тем,</w:t>
      </w:r>
    </w:p>
    <w:p>
      <w:pPr>
        <w:pStyle w:val="Style15"/>
        <w:keepNext w:val="0"/>
        <w:keepLines w:val="0"/>
        <w:framePr w:w="2603" w:h="554" w:wrap="none" w:hAnchor="page" w:x="3447" w:y="5433"/>
        <w:widowControl w:val="0"/>
        <w:shd w:val="clear" w:color="auto" w:fill="auto"/>
        <w:bidi w:val="0"/>
        <w:spacing w:before="0" w:after="0" w:line="223" w:lineRule="auto"/>
        <w:ind w:left="0" w:right="0" w:firstLine="0"/>
        <w:jc w:val="both"/>
        <w:rPr>
          <w:sz w:val="16"/>
          <w:szCs w:val="16"/>
        </w:rPr>
      </w:pP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Рис.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6-7.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Схема параллельно- балансного каскада с компен</w:t>
        <w:softHyphen/>
        <w:t>сацией катодного дрейфа.</w:t>
      </w:r>
    </w:p>
    <w:p>
      <w:pPr>
        <w:pStyle w:val="Style2"/>
        <w:keepNext w:val="0"/>
        <w:keepLines w:val="0"/>
        <w:framePr w:w="5782" w:h="752" w:wrap="none" w:hAnchor="page" w:x="322" w:y="9131"/>
        <w:widowControl w:val="0"/>
        <w:shd w:val="clear" w:color="auto" w:fill="auto"/>
        <w:tabs>
          <w:tab w:pos="5389" w:val="left"/>
        </w:tabs>
        <w:bidi w:val="0"/>
        <w:spacing w:before="0" w:after="0" w:line="216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 практике оно строго не выполняется, однако при</w:t>
        <w:softHyphen/>
        <w:t xml:space="preserve">менение симметричного балансного каскада существенно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9*</w:t>
        <w:tab/>
        <w:t>131</w:t>
      </w:r>
    </w:p>
    <w:p>
      <w:pPr>
        <w:widowControl w:val="0"/>
        <w:spacing w:line="360" w:lineRule="exact"/>
      </w:pPr>
      <w:r>
        <w:drawing>
          <wp:anchor distT="0" distB="425450" distL="0" distR="80010" simplePos="0" relativeHeight="62914726" behindDoc="1" locked="0" layoutInCell="1" allowOverlap="1">
            <wp:simplePos x="0" y="0"/>
            <wp:positionH relativeFrom="page">
              <wp:posOffset>2188210</wp:posOffset>
            </wp:positionH>
            <wp:positionV relativeFrom="margin">
              <wp:posOffset>2125980</wp:posOffset>
            </wp:positionV>
            <wp:extent cx="1572895" cy="1249680"/>
            <wp:wrapNone/>
            <wp:docPr id="118" name="Shape 1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box 119"/>
                    <pic:cNvPicPr/>
                  </pic:nvPicPr>
                  <pic:blipFill>
                    <a:blip r:embed="rId93"/>
                    <a:stretch/>
                  </pic:blipFill>
                  <pic:spPr>
                    <a:xfrm>
                      <a:ext cx="1572895" cy="12496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2914727" behindDoc="1" locked="0" layoutInCell="1" allowOverlap="1">
            <wp:simplePos x="0" y="0"/>
            <wp:positionH relativeFrom="page">
              <wp:posOffset>1074420</wp:posOffset>
            </wp:positionH>
            <wp:positionV relativeFrom="margin">
              <wp:posOffset>5626100</wp:posOffset>
            </wp:positionV>
            <wp:extent cx="1755775" cy="219710"/>
            <wp:wrapNone/>
            <wp:docPr id="120" name="Shape 1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box 121"/>
                    <pic:cNvPicPr/>
                  </pic:nvPicPr>
                  <pic:blipFill>
                    <a:blip r:embed="rId95"/>
                    <a:stretch/>
                  </pic:blipFill>
                  <pic:spPr>
                    <a:xfrm>
                      <a:ext cx="1755775" cy="2197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521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6344" w:h="10569"/>
          <w:pgMar w:top="314" w:right="184" w:bottom="174" w:left="234" w:header="0" w:footer="3" w:gutter="0"/>
          <w:cols w:space="720"/>
          <w:noEndnote/>
          <w:rtlGutter w:val="0"/>
          <w:docGrid w:linePitch="360"/>
        </w:sectPr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60" w:line="209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уменьшает катодный дрейф. Для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c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ведения его к нулю изменяют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6-7)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соотношение между токами накала ламп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6-26, 6-32].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Существует мнение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6-4],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что соб</w:t>
        <w:softHyphen/>
        <w:t>ственный дрейф балансного каскада на ЭМЛ тем мень</w:t>
        <w:softHyphen/>
        <w:t>ше, чем менее чувствителен каскад к колебаниям пита</w:t>
        <w:softHyphen/>
        <w:t>ющих напряжений, однако достаточных подтверждений этому пока нет.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both"/>
        <w:rPr>
          <w:sz w:val="17"/>
          <w:szCs w:val="17"/>
        </w:rPr>
      </w:pP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en-US" w:eastAsia="en-US" w:bidi="en-US"/>
        </w:rPr>
        <w:t xml:space="preserve">6-3. </w:t>
      </w: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ru-RU" w:eastAsia="ru-RU" w:bidi="ru-RU"/>
        </w:rPr>
        <w:t>СХЕМЫ И СВОЙСТВА ЛАМПОВЫХ ЭМУ</w:t>
      </w:r>
    </w:p>
    <w:p>
      <w:pPr>
        <w:pStyle w:val="Style2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324" w:val="left"/>
        </w:tabs>
        <w:bidi w:val="0"/>
        <w:spacing w:before="0" w:after="100" w:line="206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Однокаскадные электрометры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00" w:line="206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Однокаскадные электрометры просты и часто могут быть выполнены собственными силами. Иногда после входного используется дополнительный каскад для по</w:t>
        <w:softHyphen/>
        <w:t>вышения сигнала до удобного уровня. Эти схемы по свойствам аналогичны однокаскадным электрометрам.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2944495" cy="2505710"/>
            <wp:docPr id="122" name="Picutre 1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97"/>
                    <a:stretch/>
                  </pic:blipFill>
                  <pic:spPr>
                    <a:xfrm>
                      <a:ext cx="2944495" cy="2505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06" w:lineRule="auto"/>
        <w:ind w:left="72" w:right="0" w:firstLine="0"/>
        <w:jc w:val="left"/>
        <w:rPr>
          <w:sz w:val="16"/>
          <w:szCs w:val="16"/>
        </w:rPr>
      </w:pP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Рис.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6-8.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Принципиальная схема однолампового электро</w:t>
        <w:softHyphen/>
        <w:t>метра ЭМ-61.</w:t>
      </w:r>
    </w:p>
    <w:p>
      <w:pPr>
        <w:widowControl w:val="0"/>
        <w:spacing w:after="199" w:line="1" w:lineRule="exact"/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00" w:line="199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Ламповые электрометры без ООС имеют нестабильный коэффициент передачи, повышенное время установления показаний и применяются редко.</w:t>
      </w:r>
    </w:p>
    <w:p>
      <w:pPr>
        <w:pStyle w:val="Style35"/>
        <w:keepNext w:val="0"/>
        <w:keepLines w:val="0"/>
        <w:widowControl w:val="0"/>
        <w:shd w:val="clear" w:color="auto" w:fill="auto"/>
        <w:bidi w:val="0"/>
        <w:spacing w:before="0" w:after="100" w:line="266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Однокаскадный электрометрический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милливольтметр ЭМ-61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6-14]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производства ВНИИнаучприбор питается от сети переменн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o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г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o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132</w:t>
      </w:r>
      <w:r>
        <w:br w:type="page"/>
      </w:r>
    </w:p>
    <w:p>
      <w:pPr>
        <w:pStyle w:val="Style35"/>
        <w:keepNext w:val="0"/>
        <w:keepLines w:val="0"/>
        <w:widowControl w:val="0"/>
        <w:shd w:val="clear" w:color="auto" w:fill="auto"/>
        <w:bidi w:val="0"/>
        <w:spacing w:before="0" w:after="180" w:line="22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oκa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через стабилизированный выпрямитель на газоразрядных стабилитронах СГ1П и СГ2С, выходное напряжение которого равно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68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6-8).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Часть напряжения гасится на резисторе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напря</w:t>
        <w:softHyphen/>
        <w:t xml:space="preserve">жение на ламповом каскаде составляет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В. Нуль устанавливается резисторами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3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Выходной микроамперметр М198/1 класса точности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1,0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имеет предел измерения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мкА. Чувствительность регу</w:t>
        <w:softHyphen/>
        <w:t xml:space="preserve">лируется резистором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4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включенным последовательно с прибором. Начальное смещение на сетке создается током цепи накала на ре</w:t>
        <w:softHyphen/>
        <w:t xml:space="preserve">зисторе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5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 входе включен высокоомный резистор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6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милли</w:t>
        <w:softHyphen/>
        <w:t>вольтметре ЭМ-61 большая часть измеряемого напряжения компен</w:t>
        <w:softHyphen/>
        <w:t xml:space="preserve">сируется напряжением с делителя из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23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прецизионных манганиновых резисторов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7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-R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30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Рабочий ток делителя резистором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31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устанавли</w:t>
        <w:softHyphen/>
        <w:t xml:space="preserve">вается равным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мкА, компенсирующее напряжение меняется ступеня</w:t>
        <w:softHyphen/>
        <w:t xml:space="preserve">ми по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мВ от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1,15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В. Нескомпенсированное напряжение изме</w:t>
        <w:softHyphen/>
        <w:t xml:space="preserve">ряется электрометрическим каскадом, имеющим предел измерения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мВ. Рабочий ток делителя и чувствительность электрометрического каскада устанавливаются по нормальному элементу. Погрешность мил</w:t>
        <w:softHyphen/>
        <w:t xml:space="preserve">ливольтметра не превышает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0,05%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от области измерений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(1,2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В). Дрейф нуля не превышает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мВ/ч. Мощность, потребляемая от сети, составляет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Вт, габариты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315×255×205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мм, масса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кг.</w:t>
      </w:r>
    </w:p>
    <w:p>
      <w:pPr>
        <w:pStyle w:val="Style28"/>
        <w:keepNext/>
        <w:keepLines/>
        <w:widowControl w:val="0"/>
        <w:numPr>
          <w:ilvl w:val="0"/>
          <w:numId w:val="29"/>
        </w:numPr>
        <w:shd w:val="clear" w:color="auto" w:fill="auto"/>
        <w:tabs>
          <w:tab w:pos="324" w:val="left"/>
          <w:tab w:pos="324" w:val="left"/>
        </w:tabs>
        <w:bidi w:val="0"/>
        <w:spacing w:before="0" w:after="180" w:line="204" w:lineRule="auto"/>
        <w:ind w:left="0" w:right="0" w:firstLine="0"/>
        <w:jc w:val="both"/>
        <w:rPr>
          <w:sz w:val="22"/>
          <w:szCs w:val="22"/>
        </w:rPr>
      </w:pPr>
      <w:bookmarkStart w:id="26" w:name="bookmark26"/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Ламповые ЭМУ с ООС</w:t>
      </w:r>
      <w:bookmarkEnd w:id="26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900" w:line="204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 целью уменьшения дрейфа каскады таких ЭМУ обычно выполняются симметричными по параллельно</w:t>
        <w:softHyphen/>
        <w:t>балансной схеме на двух ЭМЛ или одной сдвоенной. Иногда с этой целью весь усилитель выполняется сим</w:t>
        <w:softHyphen/>
        <w:t>метричным. Чтобы снизить влияние дрейфа вторичного усилителя, во входном каскаде применяют электромет</w:t>
        <w:softHyphen/>
        <w:t xml:space="preserve">рические пентоды с большим усилением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6-6, 6-21].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140" w:line="209" w:lineRule="auto"/>
        <w:ind w:left="0" w:right="0" w:firstLine="0"/>
        <w:jc w:val="both"/>
        <w:rPr>
          <w:sz w:val="16"/>
          <w:szCs w:val="16"/>
        </w:rPr>
      </w:pP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Рис.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6-9.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Схема вклю</w:t>
        <w:softHyphen/>
        <w:t>чения электрометриче</w:t>
        <w:softHyphen/>
        <w:t>ской лампы совместно с фотогальваномет</w:t>
        <w:softHyphen/>
        <w:t>ром.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197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Вначале в качестве вторичных применялись лампо</w:t>
        <w:softHyphen/>
        <w:t>вые усилители с непосредственной связью каскадов. Электрометрические усилители этого типа использова</w:t>
        <w:softHyphen/>
        <w:t>лись в тераомметре ЕК6-7 и электрометре ЭМУ-3. В по</w:t>
        <w:softHyphen/>
        <w:t>следнее десятилетие вторичные усилители ламповых</w:t>
      </w:r>
    </w:p>
    <w:p>
      <w:pPr>
        <w:pStyle w:val="Style2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  <w:rPr>
          <w:sz w:val="16"/>
          <w:szCs w:val="16"/>
        </w:rPr>
      </w:pPr>
      <w:r>
        <w:drawing>
          <wp:anchor distT="0" distB="0" distL="38100" distR="38100" simplePos="0" relativeHeight="125829402" behindDoc="0" locked="0" layoutInCell="1" allowOverlap="1">
            <wp:simplePos x="0" y="0"/>
            <wp:positionH relativeFrom="page">
              <wp:posOffset>1418590</wp:posOffset>
            </wp:positionH>
            <wp:positionV relativeFrom="margin">
              <wp:posOffset>3719195</wp:posOffset>
            </wp:positionV>
            <wp:extent cx="2426335" cy="1591310"/>
            <wp:wrapSquare wrapText="bothSides"/>
            <wp:docPr id="123" name="Shape 1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box 124"/>
                    <pic:cNvPicPr/>
                  </pic:nvPicPr>
                  <pic:blipFill>
                    <a:blip r:embed="rId99"/>
                    <a:stretch/>
                  </pic:blipFill>
                  <pic:spPr>
                    <a:xfrm>
                      <a:ext cx="2426335" cy="1591310"/>
                    </a:xfrm>
                    <a:prstGeom prst="rect"/>
                  </pic:spPr>
                </pic:pic>
              </a:graphicData>
            </a:graphic>
          </wp:anchor>
        </w:drawing>
      </w:r>
      <w:fldSimple w:instr=" PAGE \* MERGEFORMAT ">
        <w:r>
          <w:rPr>
            <w:rFonts w:ascii="Cambria" w:eastAsia="Cambria" w:hAnsi="Cambria" w:cs="Cambria"/>
            <w:color w:val="000000"/>
            <w:spacing w:val="0"/>
            <w:w w:val="100"/>
            <w:position w:val="0"/>
            <w:sz w:val="16"/>
            <w:szCs w:val="16"/>
            <w:shd w:val="clear" w:color="auto" w:fill="auto"/>
          </w:rPr>
          <w:t>133</w:t>
        </w:r>
      </w:fldSimple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ЭМУ выполняют на транзисторах. Транзисторные кас</w:t>
        <w:softHyphen/>
        <w:t xml:space="preserve">кады требуют питания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и хорошо сочетаются с каскадом на ЭМЛ. Применяются и другие виды вто</w:t>
        <w:softHyphen/>
        <w:t xml:space="preserve">ричных усилителей: на фотогальванометрах Ф117 и Ф120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6-9),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магнитные усилители, усилители на виб</w:t>
        <w:softHyphen/>
        <w:t>ропреобразователе, с ключевым модулятором на транзи</w:t>
        <w:softHyphen/>
        <w:t xml:space="preserve">сторах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6-52],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 модулятором на варикапах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6-29].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Однако широкого использования эти системы не полу</w:t>
        <w:softHyphen/>
        <w:t>чили. В последние годы в качестве вторичных все чаще используют операционные усилители на интегральных схемах, которые, по-видимому, в недалеком будущем вытеснят все другие возможные системы.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6" w:lineRule="auto"/>
        <w:ind w:left="0" w:right="0" w:firstLine="1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При рациональном выборе входного каскада и вто</w:t>
        <w:softHyphen/>
        <w:t xml:space="preserve">ричного усилителя дрейф нуля ламповых ЭМУ удается уменьшить ОД мВ/ч, чаще он составляет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0,5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мВ/ч и нормируется для серийных приборов равным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мВ/ч. Обычно нижний предел измерения (полная шкала) со</w:t>
        <w:softHyphen/>
        <w:t xml:space="preserve">ставляет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мВ, реже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мВ, иногда ГО мВ. Со сто</w:t>
        <w:softHyphen/>
        <w:t>роны больших сигналов диапазон измерений ограничи</w:t>
        <w:softHyphen/>
        <w:t>вается амплитудным диапазоном выходного каскада, ко</w:t>
        <w:softHyphen/>
        <w:t xml:space="preserve">торый зависит от напряжения питания. Чаще всего верхний предел измерения ламповых ЭМУ не превышает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В. Использование сложных катодных повторите</w:t>
        <w:softHyphen/>
        <w:t xml:space="preserve">лей позволяет расширить его до сотен вольт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6-8, 6-9].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6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Нижний предел измерения ламповых ЭМУ по току определяется сеточным током ЭМЛ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(10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-15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-14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А) и составляет в лучшем случае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-13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-12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А. Попытки по</w:t>
        <w:softHyphen/>
        <w:t>лучить существенно большую чувствительность, напри</w:t>
        <w:softHyphen/>
        <w:t>мер. за счет компенсации сеточного тока или введением поправки на него, мало перспективны. Для таких измере</w:t>
        <w:softHyphen/>
        <w:t>ний естественнее пользоваться ЭМУ с динамическим конденсатором.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00" w:line="206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Коэффициент усиления ламповых ЭМУ может быть доведен до единиц — десятков тысяч. Обеспечение устой</w:t>
        <w:softHyphen/>
        <w:t>чивой работы в режиме с ООС обычно не требует спе</w:t>
        <w:softHyphen/>
        <w:t>циальных мер. Частотный диапазон составляет до де</w:t>
        <w:softHyphen/>
        <w:t>сятков-сотен килогерц, и ламповые ЭМУ используют в быстродействующей аппаратуре. Эти достоинства лам</w:t>
        <w:softHyphen/>
        <w:t>повых ЭМУ обусловили их широкое распространение.</w:t>
      </w:r>
    </w:p>
    <w:p>
      <w:pPr>
        <w:pStyle w:val="Style2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324" w:val="left"/>
        </w:tabs>
        <w:bidi w:val="0"/>
        <w:spacing w:before="0" w:after="60" w:line="206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Практические схемы</w:t>
      </w:r>
    </w:p>
    <w:p>
      <w:pPr>
        <w:pStyle w:val="Style35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340"/>
        <w:jc w:val="both"/>
        <w:sectPr>
          <w:footnotePr>
            <w:pos w:val="pageBottom"/>
            <w:numFmt w:val="decimal"/>
            <w:numRestart w:val="continuous"/>
          </w:footnotePr>
          <w:pgSz w:w="6344" w:h="10569"/>
          <w:pgMar w:top="298" w:right="323" w:bottom="196" w:left="275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ламповом ЭМУ прибора У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1-6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первый каскад выполнен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6-10)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 субминиатюрном электрометрическом пентоде ЭМ-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по схеме с общим катодом. Начальное смещение на управляющей сетке устанавливается резистором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Регулировка нуля осуществляется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134</w:t>
      </w:r>
    </w:p>
    <w:p>
      <w:pPr>
        <w:pStyle w:val="Style35"/>
        <w:keepNext w:val="0"/>
        <w:keepLines w:val="0"/>
        <w:widowControl w:val="0"/>
        <w:shd w:val="clear" w:color="auto" w:fill="auto"/>
        <w:bidi w:val="0"/>
        <w:spacing w:before="0" w:after="140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изменением потенциала экранной сетки: резисторами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грубо и резистором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4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плавно. Второй каскад выполнен также по схеме с общим катодом на лампе 1Ж18Б. В третьем каскаде усиления используется транзистор МП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104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схеме с общим эмиттером. Для повышения стабильности коэффициента передачи предусмотрена ООС через резистор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цепи эмиттера. Выходным каскадом слу</w:t>
        <w:softHyphen/>
        <w:t xml:space="preserve">жит эмиттерный повторитель на транзисторе МП104. Нагрузкой ЭМУ является делитель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6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-R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для переключения пределов, отсчетный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3255010" cy="2700655"/>
            <wp:docPr id="125" name="Picutre 1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101"/>
                    <a:stretch/>
                  </pic:blipFill>
                  <pic:spPr>
                    <a:xfrm>
                      <a:ext cx="3255010" cy="2700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  <w:rPr>
          <w:sz w:val="16"/>
          <w:szCs w:val="16"/>
        </w:rPr>
      </w:pP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Рис.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6-10.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Схема ЭМУ типа У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>1-6.</w:t>
      </w:r>
    </w:p>
    <w:p>
      <w:pPr>
        <w:widowControl w:val="0"/>
        <w:spacing w:after="319" w:line="1" w:lineRule="exact"/>
      </w:pPr>
    </w:p>
    <w:p>
      <w:pPr>
        <w:pStyle w:val="Style35"/>
        <w:keepNext w:val="0"/>
        <w:keepLines w:val="0"/>
        <w:widowControl w:val="0"/>
        <w:shd w:val="clear" w:color="auto" w:fill="auto"/>
        <w:bidi w:val="0"/>
        <w:spacing w:before="0" w:after="0" w:line="218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прибор М24 защищен от перегрузок диодом Д9Е. Общий коэф</w:t>
        <w:softHyphen/>
        <w:t xml:space="preserve">фициент усиления ЭМУ составляет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1000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1500,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распределение усиления по каскадам следующее: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k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= 50÷80, k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=8, k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3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=3,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k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4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=0,85.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приборе У1-6 этот ЭМУ охватывается последовательной или па</w:t>
        <w:softHyphen/>
        <w:t xml:space="preserve">раллельной ООС, на 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6-10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она не показана.</w:t>
      </w:r>
    </w:p>
    <w:p>
      <w:pPr>
        <w:pStyle w:val="Style35"/>
        <w:keepNext w:val="0"/>
        <w:keepLines w:val="0"/>
        <w:widowControl w:val="0"/>
        <w:shd w:val="clear" w:color="auto" w:fill="auto"/>
        <w:bidi w:val="0"/>
        <w:spacing w:before="0" w:after="240" w:line="218" w:lineRule="auto"/>
        <w:ind w:left="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ЭМУ на 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6-11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транзисторный каскад после ЭМЛ работает в режиме усиления тока, т. е. управляется током. Это позволяет обойтись без согласующих каскадов, необходимых, если использовать после ЭМЛ усилитель на транзисторах, первый из которых работает в режиме усиления напряжения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6-18].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Усилитель собран по не</w:t>
        <w:softHyphen/>
        <w:t>балансной схеме, второй каскад выполнен на кремниевом р-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n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-р-транзисторе ОС201. Изменение температуры на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°С изменяет ток на вхо</w:t>
        <w:softHyphen/>
        <w:t>де этого транзистора на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-9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А, при крутизне ЭМЛ типа МЕ1403 примерно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мкА/В это равносильно изменению сигнала на входе на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мВ. Коэффициент усиления по току первого транзисторного каскада равен 20; это позволяет не предъявлять высоких требований к следующим каскадам. Полный коэффициент усиления ЭМУ равен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4000,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при выходном сигнале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14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достигается насыщение выходного</w:t>
      </w:r>
      <w:r>
        <w:br w:type="page"/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7" w:right="0" w:firstLine="0"/>
        <w:jc w:val="left"/>
        <w:rPr>
          <w:sz w:val="16"/>
          <w:szCs w:val="16"/>
        </w:rPr>
      </w:pPr>
      <w:r>
        <w:rPr>
          <w:rFonts w:ascii="Cambria" w:eastAsia="Cambria" w:hAnsi="Cambria" w:cs="Cambria"/>
          <w:b w:val="0"/>
          <w:bCs w:val="0"/>
          <w:i/>
          <w:i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Таблица </w:t>
      </w:r>
      <w:r>
        <w:rPr>
          <w:rFonts w:ascii="Cambria" w:eastAsia="Cambria" w:hAnsi="Cambria" w:cs="Cambria"/>
          <w:b w:val="0"/>
          <w:bCs w:val="0"/>
          <w:i/>
          <w:i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>6-2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Характеристики серийных ламповых электрометров</w:t>
      </w:r>
    </w:p>
    <w:tbl>
      <w:tblPr>
        <w:tblOverlap w:val="never"/>
        <w:jc w:val="center"/>
        <w:tblLayout w:type="fixed"/>
      </w:tblPr>
      <w:tblGrid>
        <w:gridCol w:w="1048"/>
        <w:gridCol w:w="2221"/>
        <w:gridCol w:w="1066"/>
        <w:gridCol w:w="1541"/>
      </w:tblGrid>
      <w:tr>
        <w:trPr>
          <w:trHeight w:val="288" w:hRule="exact"/>
        </w:trPr>
        <w:tc>
          <w:tcPr>
            <w:vMerge w:val="restart"/>
            <w:tcBorders>
              <w:top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0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Тип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0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Изготовитель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Пределы измерения (полная шкала)</w:t>
            </w:r>
          </w:p>
        </w:tc>
      </w:tr>
      <w:tr>
        <w:trPr>
          <w:trHeight w:val="306" w:hRule="exact"/>
        </w:trPr>
        <w:tc>
          <w:tcPr>
            <w:vMerge/>
            <w:tcBorders/>
            <w:shd w:val="clear" w:color="auto" w:fill="auto"/>
            <w:vAlign w:val="center"/>
          </w:tcPr>
          <w:p>
            <w:pPr/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en-US" w:eastAsia="en-US" w:bidi="en-US"/>
              </w:rPr>
              <w:t>U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655" w:hRule="exact"/>
        </w:trPr>
        <w:tc>
          <w:tcPr>
            <w:tcBorders>
              <w:top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У1-6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„ Измеритель“, Ленинград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0,1—10В;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2,5—4%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-13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2*10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>-8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А;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3—7%</w:t>
            </w:r>
          </w:p>
        </w:tc>
      </w:tr>
      <w:tr>
        <w:trPr>
          <w:trHeight w:val="569" w:hRule="exact"/>
        </w:trPr>
        <w:tc>
          <w:tcPr>
            <w:tcBorders>
              <w:top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1-7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„Измеритель", Ленинград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0,1—10 В;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2,5%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80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-11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>-7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A;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bscript"/>
                <w:lang w:val="ru-RU" w:eastAsia="ru-RU" w:bidi="ru-RU"/>
              </w:rPr>
              <w:t xml:space="preserve">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3—6%</w:t>
            </w:r>
          </w:p>
        </w:tc>
      </w:tr>
      <w:tr>
        <w:trPr>
          <w:trHeight w:val="569" w:hRule="exact"/>
        </w:trPr>
        <w:tc>
          <w:tcPr>
            <w:tcBorders>
              <w:top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ЕК6-7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„Пунане Рэт“, Таллин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0,1—10 В;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2,5%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94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-13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-7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 А; 4—6%</w:t>
            </w:r>
          </w:p>
        </w:tc>
      </w:tr>
      <w:tr>
        <w:trPr>
          <w:trHeight w:val="565" w:hRule="exact"/>
        </w:trPr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1230А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General Radio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(США)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0,03—10 В;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16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2—4%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87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3*10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-13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 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-3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А; 3—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10%</w:t>
            </w:r>
          </w:p>
        </w:tc>
      </w:tr>
      <w:tr>
        <w:trPr>
          <w:trHeight w:val="569" w:hRule="exact"/>
        </w:trPr>
        <w:tc>
          <w:tcPr>
            <w:tcBorders>
              <w:top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TR-85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Takeda Ricken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(Япония).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80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0,03—10 В;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2%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3*10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-13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>-4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А;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3—8%</w:t>
            </w:r>
          </w:p>
        </w:tc>
      </w:tr>
      <w:tr>
        <w:trPr>
          <w:trHeight w:val="540" w:hRule="exact"/>
        </w:trPr>
        <w:tc>
          <w:tcPr>
            <w:tcBorders>
              <w:top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Multi-dyne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Lemouzy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(Франция)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87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0,01—20 В;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1-2%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-12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-6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 А;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2—5%</w:t>
            </w:r>
          </w:p>
        </w:tc>
      </w:tr>
    </w:tbl>
    <w:p>
      <w:pPr>
        <w:widowControl w:val="0"/>
        <w:spacing w:after="99" w:line="1" w:lineRule="exact"/>
      </w:pPr>
    </w:p>
    <w:p>
      <w:pPr>
        <w:pStyle w:val="Style35"/>
        <w:keepNext w:val="0"/>
        <w:keepLines w:val="0"/>
        <w:widowControl w:val="0"/>
        <w:shd w:val="clear" w:color="auto" w:fill="auto"/>
        <w:bidi w:val="0"/>
        <w:spacing w:before="0" w:after="100" w:line="17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каскада, дрейф нуля при постоянной температуре составляет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0,25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мВ/ч, температурный дрейф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мВ/К. Порог чувствительности по напряжению равен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0,2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0,5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мВ. После введения ООС, которая на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2944495" cy="2353310"/>
            <wp:docPr id="126" name="Picutre 1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103"/>
                    <a:stretch/>
                  </pic:blipFill>
                  <pic:spPr>
                    <a:xfrm>
                      <a:ext cx="2944495" cy="2353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173" w:lineRule="exact"/>
        <w:ind w:left="0" w:right="0" w:firstLine="0"/>
        <w:jc w:val="left"/>
        <w:rPr>
          <w:sz w:val="16"/>
          <w:szCs w:val="16"/>
        </w:rPr>
        <w:sectPr>
          <w:footerReference w:type="default" r:id="rId105"/>
          <w:footerReference w:type="even" r:id="rId106"/>
          <w:footerReference w:type="first" r:id="rId107"/>
          <w:footnotePr>
            <w:pos w:val="pageBottom"/>
            <w:numFmt w:val="decimal"/>
            <w:numRestart w:val="continuous"/>
          </w:footnotePr>
          <w:pgSz w:w="6344" w:h="10569"/>
          <w:pgMar w:top="258" w:right="198" w:bottom="506" w:left="261" w:header="0" w:footer="3" w:gutter="0"/>
          <w:pgNumType w:start="135"/>
          <w:cols w:space="720"/>
          <w:noEndnote/>
          <w:titlePg/>
          <w:rtlGutter w:val="0"/>
          <w:docGrid w:linePitch="360"/>
        </w:sectPr>
      </w:pP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Рис.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6-11.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Принципиальная схема ЭМУ с вторичным усилителем на транзисторах. '</w:t>
      </w:r>
    </w:p>
    <w:p>
      <w:pPr>
        <w:widowControl w:val="0"/>
        <w:spacing w:after="799" w:line="1" w:lineRule="exact"/>
      </w:pPr>
    </w:p>
    <w:tbl>
      <w:tblPr>
        <w:tblOverlap w:val="never"/>
        <w:jc w:val="center"/>
        <w:tblLayout w:type="fixed"/>
      </w:tblPr>
      <w:tblGrid>
        <w:gridCol w:w="259"/>
        <w:gridCol w:w="1832"/>
        <w:gridCol w:w="1328"/>
        <w:gridCol w:w="2088"/>
        <w:gridCol w:w="698"/>
      </w:tblGrid>
      <w:tr>
        <w:trPr>
          <w:trHeight w:val="328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tabs>
                <w:tab w:pos="1514" w:val="left"/>
                <w:tab w:leader="underscore" w:pos="2022" w:val="left"/>
              </w:tabs>
              <w:bidi w:val="0"/>
              <w:spacing w:before="0" w:after="0" w:line="240" w:lineRule="auto"/>
              <w:ind w:left="0" w:right="0" w:firstLine="24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и погрешность</w:t>
              <w:tab/>
              <w:tab/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Дрейф нуля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Габариты, мм</w:t>
            </w:r>
          </w:p>
        </w:tc>
        <w:tc>
          <w:tcPr>
            <w:vMerge w:val="restart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99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Масса, кг</w:t>
            </w:r>
          </w:p>
        </w:tc>
      </w:tr>
      <w:tr>
        <w:trPr>
          <w:trHeight w:val="29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R</w:t>
            </w:r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vMerge/>
            <w:tcBorders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/>
          </w:p>
        </w:tc>
      </w:tr>
      <w:tr>
        <w:trPr>
          <w:trHeight w:val="662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 —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2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мВ за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20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мин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240×190×120+70×130</w:t>
            </w:r>
          </w:p>
        </w:tc>
        <w:tc>
          <w:tcPr>
            <w:vMerge w:val="restart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5.1</w:t>
            </w:r>
          </w:p>
        </w:tc>
      </w:tr>
      <w:tr>
        <w:trPr>
          <w:trHeight w:val="554" w:hRule="exact"/>
        </w:trPr>
        <w:tc>
          <w:tcPr>
            <w:vMerge/>
            <w:tcBorders>
              <w:left w:val="single" w:sz="4"/>
            </w:tcBorders>
            <w:shd w:val="clear" w:color="auto" w:fill="auto"/>
            <w:vAlign w:val="top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vMerge/>
            <w:tcBorders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/>
          </w:p>
        </w:tc>
      </w:tr>
      <w:tr>
        <w:trPr>
          <w:trHeight w:val="569" w:hRule="exact"/>
        </w:trPr>
        <w:tc>
          <w:tcPr>
            <w:vMerge/>
            <w:tcBorders>
              <w:left w:val="single" w:sz="4"/>
            </w:tcBorders>
            <w:shd w:val="clear" w:color="auto" w:fill="auto"/>
            <w:vAlign w:val="top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10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8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—10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16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 Ом;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33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4—10%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324×250×212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both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15</w:t>
            </w:r>
          </w:p>
        </w:tc>
      </w:tr>
      <w:tr>
        <w:trPr>
          <w:trHeight w:val="565" w:hRule="exact"/>
        </w:trPr>
        <w:tc>
          <w:tcPr>
            <w:vMerge/>
            <w:tcBorders>
              <w:left w:val="single" w:sz="4"/>
            </w:tcBorders>
            <w:shd w:val="clear" w:color="auto" w:fill="auto"/>
            <w:vAlign w:val="top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3*10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12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—3*10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15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 Ом; 3—10%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2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мВ/ч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16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—.</w:t>
            </w:r>
          </w:p>
        </w:tc>
      </w:tr>
      <w:tr>
        <w:trPr>
          <w:trHeight w:val="562" w:hRule="exact"/>
        </w:trPr>
        <w:tc>
          <w:tcPr>
            <w:vMerge/>
            <w:tcBorders>
              <w:left w:val="single" w:sz="4"/>
            </w:tcBorders>
            <w:shd w:val="clear" w:color="auto" w:fill="auto"/>
            <w:vAlign w:val="top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6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0,4—2 мВ/24 ч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170×250×240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both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</w:tr>
      <w:tr>
        <w:trPr>
          <w:trHeight w:val="536" w:hRule="exact"/>
        </w:trPr>
        <w:tc>
          <w:tcPr>
            <w:vMerge/>
            <w:tcBorders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/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10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6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—10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14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 Ом;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33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2—5%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440×300×300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17</w:t>
            </w:r>
          </w:p>
        </w:tc>
      </w:tr>
    </w:tbl>
    <w:p>
      <w:pPr>
        <w:widowControl w:val="0"/>
        <w:spacing w:after="99" w:line="1" w:lineRule="exact"/>
      </w:pPr>
    </w:p>
    <w:p>
      <w:pPr>
        <w:pStyle w:val="Style35"/>
        <w:keepNext w:val="0"/>
        <w:keepLines w:val="0"/>
        <w:widowControl w:val="0"/>
        <w:shd w:val="clear" w:color="auto" w:fill="auto"/>
        <w:bidi w:val="0"/>
        <w:spacing w:before="0" w:after="100" w:line="230" w:lineRule="auto"/>
        <w:ind w:left="500" w:right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рис.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6-11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не показана, пределы измерения (полная шкала) прибора с таким ЭМУ составляют от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мВ до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В.</w:t>
      </w:r>
    </w:p>
    <w:p>
      <w:pPr>
        <w:pStyle w:val="Style2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824" w:val="left"/>
        </w:tabs>
        <w:bidi w:val="0"/>
        <w:spacing w:before="0" w:after="100" w:line="206" w:lineRule="auto"/>
        <w:ind w:left="0" w:right="0" w:firstLine="50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Ламповые ЭМУ с преобразованием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00" w:line="206" w:lineRule="auto"/>
        <w:ind w:left="500" w:right="0" w:firstLine="3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 использовании ЭМЛ как преобразователя посто</w:t>
        <w:softHyphen/>
        <w:t xml:space="preserve">янного тока в переменный (§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4-1)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нелинейность харак</w:t>
        <w:softHyphen/>
        <w:t>теристик лампы и наличие емкостных связей между ее электродами затрудняют разделение входных цепей и цепей управления и получить малые собственные помехи не удается. Если очень высокая чувствительность не тре</w:t>
        <w:softHyphen/>
        <w:t>буется, такие схемы могут оказаться удобными.</w:t>
      </w:r>
    </w:p>
    <w:p>
      <w:pPr>
        <w:pStyle w:val="Style35"/>
        <w:keepNext w:val="0"/>
        <w:keepLines w:val="0"/>
        <w:widowControl w:val="0"/>
        <w:shd w:val="clear" w:color="auto" w:fill="auto"/>
        <w:bidi w:val="0"/>
        <w:spacing w:before="0" w:after="100" w:line="218" w:lineRule="auto"/>
        <w:ind w:left="500" w:right="0" w:firstLine="360"/>
        <w:jc w:val="both"/>
        <w:sectPr>
          <w:footerReference w:type="default" r:id="rId108"/>
          <w:footerReference w:type="even" r:id="rId109"/>
          <w:footnotePr>
            <w:pos w:val="pageBottom"/>
            <w:numFmt w:val="decimal"/>
            <w:numRestart w:val="continuous"/>
          </w:footnotePr>
          <w:pgSz w:w="6344" w:h="10569"/>
          <w:pgMar w:top="256" w:right="111" w:bottom="519" w:left="15" w:header="0" w:footer="3" w:gutter="0"/>
          <w:cols w:space="720"/>
          <w:noEndnote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схеме на рис.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6-12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входной каскад выполнен на стержневой лампе с отдельным выводом анода через купол баллона. Лампа ра</w:t>
        <w:softHyphen/>
        <w:t>ботает в обращенном режиме. Модулирующий сигнал от генерато</w:t>
        <w:softHyphen/>
        <w:t xml:space="preserve">ра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Г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подается на первую сетку, модулированный сигнал со второй и третьей сеток выделяется резонансным контуром, образованным первичной обмоткой трансформатора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Тр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 конденсатором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 на</w:t>
        <w:softHyphen/>
        <w:t xml:space="preserve">строенным на частоту генератора. Со вторичной обмотки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Тр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сигнал подается на трехкаскадный усилитель переменного тока У и демоду</w:t>
        <w:softHyphen/>
        <w:t xml:space="preserve">лятором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преобразуется в постоянное напряжение, пропорциональ</w:t>
        <w:softHyphen/>
        <w:t>ное входному. Начальный режим лампы устанавливается резистора</w:t>
        <w:softHyphen/>
        <w:t xml:space="preserve">ми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5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стабилитроном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Ст.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Схема питается от стабилизирован</w:t>
        <w:softHyphen/>
        <w:t xml:space="preserve">ного источника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ИП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с незаземленным выходом. Изменение входного напряжения ведет к такому же изменению напряжения на всех остальных электродах и на экране, что уменьшает влияние входной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2456815" cy="2170430"/>
            <wp:docPr id="137" name="Picutre 1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110"/>
                    <a:stretch/>
                  </pic:blipFill>
                  <pic:spPr>
                    <a:xfrm>
                      <a:ext cx="2456815" cy="2170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19" w:right="0" w:firstLine="0"/>
        <w:jc w:val="left"/>
        <w:rPr>
          <w:sz w:val="16"/>
          <w:szCs w:val="16"/>
        </w:rPr>
      </w:pP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Рис.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6-12.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Схема лампового ЭМУ с модуля</w:t>
        <w:softHyphen/>
        <w:t>цией.</w:t>
      </w:r>
    </w:p>
    <w:p>
      <w:pPr>
        <w:widowControl w:val="0"/>
        <w:spacing w:after="259" w:line="1" w:lineRule="exact"/>
      </w:pPr>
    </w:p>
    <w:p>
      <w:pPr>
        <w:pStyle w:val="Style35"/>
        <w:keepNext w:val="0"/>
        <w:keepLines w:val="0"/>
        <w:widowControl w:val="0"/>
        <w:shd w:val="clear" w:color="auto" w:fill="auto"/>
        <w:bidi w:val="0"/>
        <w:spacing w:before="0" w:after="340"/>
        <w:ind w:left="30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емкости. Разности потенциалов между электродами остаются неиз</w:t>
        <w:softHyphen/>
        <w:t xml:space="preserve">менными, что повышает стабильность работы прибора. Выходной сигнал демодулятора измеряется прибором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Такой электрометри</w:t>
        <w:softHyphen/>
        <w:t xml:space="preserve">ческий усилитель имеет постоянную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мВ/дел, входное сопротивле</w:t>
        <w:softHyphen/>
        <w:t>ние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14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15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Ом, входную емкость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0,3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0,6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пФ, дрейф пуля — еди</w:t>
        <w:softHyphen/>
        <w:t>ницы милливольт в сутки.</w:t>
      </w:r>
    </w:p>
    <w:p>
      <w:pPr>
        <w:pStyle w:val="Style28"/>
        <w:keepNext/>
        <w:keepLines/>
        <w:widowControl w:val="0"/>
        <w:numPr>
          <w:ilvl w:val="0"/>
          <w:numId w:val="33"/>
        </w:numPr>
        <w:shd w:val="clear" w:color="auto" w:fill="auto"/>
        <w:tabs>
          <w:tab w:pos="640" w:val="left"/>
          <w:tab w:pos="642" w:val="left"/>
        </w:tabs>
        <w:bidi w:val="0"/>
        <w:spacing w:before="0" w:after="260" w:line="204" w:lineRule="auto"/>
        <w:ind w:left="0" w:right="0" w:firstLine="300"/>
        <w:jc w:val="left"/>
        <w:rPr>
          <w:sz w:val="22"/>
          <w:szCs w:val="22"/>
        </w:rPr>
      </w:pPr>
      <w:bookmarkStart w:id="28" w:name="bookmark28"/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Серийные приборы</w:t>
      </w:r>
      <w:bookmarkEnd w:id="28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4" w:lineRule="auto"/>
        <w:ind w:left="30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 базе ламповых ЭМУ выполняют обычно недоро</w:t>
        <w:softHyphen/>
        <w:t>гие универсальные электрометрические приборы средней чувствительности для измерения напряжений, токов, за</w:t>
        <w:softHyphen/>
        <w:t xml:space="preserve">рядов и сопротивлений (табл.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6-2).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00" w:line="204" w:lineRule="auto"/>
        <w:ind w:left="300" w:right="0" w:firstLine="340"/>
        <w:jc w:val="both"/>
        <w:sectPr>
          <w:footerReference w:type="default" r:id="rId112"/>
          <w:footerReference w:type="even" r:id="rId113"/>
          <w:footnotePr>
            <w:pos w:val="pageBottom"/>
            <w:numFmt w:val="decimal"/>
            <w:numRestart w:val="continuous"/>
          </w:footnotePr>
          <w:pgSz w:w="6344" w:h="10569"/>
          <w:pgMar w:top="256" w:right="111" w:bottom="519" w:left="15" w:header="0" w:footer="91" w:gutter="0"/>
          <w:pgNumType w:start="139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Диапазоны и точность измерений зависят от парамет</w:t>
        <w:softHyphen/>
        <w:t>ров ЭМУ и пассивных электрометрических преобразова</w:t>
        <w:softHyphen/>
        <w:t>телей. Погрешность измерения напряжений чаще всего определяется выходным прибором, а на чувствительных пределах измерения еще и нестабильностью нулевого уровня. При измерении токов, зарядов и сопротивлений добавляется погрешность пассивных преобразователей.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00" w:line="277" w:lineRule="exact"/>
        <w:ind w:left="0" w:right="0" w:firstLine="42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Глава седьмая</w:t>
      </w:r>
    </w:p>
    <w:p>
      <w:pPr>
        <w:pStyle w:val="Style28"/>
        <w:keepNext/>
        <w:keepLines/>
        <w:widowControl w:val="0"/>
        <w:pBdr>
          <w:bottom w:val="single" w:sz="4" w:space="0" w:color="auto"/>
        </w:pBdr>
        <w:shd w:val="clear" w:color="auto" w:fill="auto"/>
        <w:bidi w:val="0"/>
        <w:spacing w:before="0" w:after="340" w:line="277" w:lineRule="exact"/>
        <w:ind w:left="420" w:right="0" w:firstLine="20"/>
        <w:jc w:val="both"/>
        <w:rPr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ЭЛЕКТРОМЕТРИЧЕСКИЕ УСИЛИТЕЛИ НА ПОЛЕВЫХ ТРАНЗИСТОРАХ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/>
        <w:jc w:val="both"/>
        <w:rPr>
          <w:sz w:val="17"/>
          <w:szCs w:val="17"/>
        </w:rPr>
      </w:pP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en-US" w:eastAsia="en-US" w:bidi="en-US"/>
        </w:rPr>
        <w:t xml:space="preserve">7-1. </w:t>
      </w: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ru-RU" w:eastAsia="ru-RU" w:bidi="ru-RU"/>
        </w:rPr>
        <w:t>ПОЛЕВЫЕ ТРАНЗИСТОРЫ</w:t>
      </w:r>
    </w:p>
    <w:p>
      <w:pPr>
        <w:pStyle w:val="Style28"/>
        <w:keepNext/>
        <w:keepLines/>
        <w:widowControl w:val="0"/>
        <w:numPr>
          <w:ilvl w:val="0"/>
          <w:numId w:val="35"/>
        </w:numPr>
        <w:shd w:val="clear" w:color="auto" w:fill="auto"/>
        <w:tabs>
          <w:tab w:pos="740" w:val="left"/>
          <w:tab w:pos="742" w:val="left"/>
        </w:tabs>
        <w:bidi w:val="0"/>
        <w:spacing w:before="0" w:after="100" w:line="217" w:lineRule="exact"/>
        <w:ind w:left="0" w:right="0" w:firstLine="420"/>
        <w:jc w:val="both"/>
        <w:rPr>
          <w:sz w:val="22"/>
          <w:szCs w:val="22"/>
        </w:rPr>
      </w:pPr>
      <w:bookmarkStart w:id="30" w:name="bookmark30"/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Общие сведения</w:t>
      </w:r>
      <w:bookmarkEnd w:id="30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60" w:line="217" w:lineRule="exact"/>
        <w:ind w:left="420" w:right="0" w:firstLine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Полевые транзисторы представляют собой приборы, управляемые напряжением. Они имеют малый уровень собственных помех. Особенно пригодны для построения электрометрических преобразователей напряжения поле</w:t>
        <w:softHyphen/>
        <w:t>вые транзисторы с изолированным затвором; их вход</w:t>
        <w:softHyphen/>
        <w:t>ное сопротивление достигает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15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Ом, а входной ток ле</w:t>
        <w:softHyphen/>
        <w:t xml:space="preserve">жит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уровне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-15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А и ниже. Входной ток полевых транзисторов с управляемым полупроводниковым пере</w:t>
        <w:softHyphen/>
        <w:t>ходом на входе определяется неосновными носителями в запертом переходе и для кремниевых приборов состав</w:t>
        <w:softHyphen/>
        <w:t>ляет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-12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-10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А. Они не позволяют выполнить элект</w:t>
        <w:softHyphen/>
        <w:t>рометрический преобразователь с высокой чувствитель</w:t>
        <w:softHyphen/>
        <w:t>ностью по току, и основное внимание в дальнейшем будет уделено транзисторам с изолированным затвором. По</w:t>
        <w:softHyphen/>
        <w:t xml:space="preserve">левые транзисторы были предложены еще в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1939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г.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7-14].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Первые работы по ним выполнены после войны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7-44],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а начало промышленного внедрения относится к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1962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1964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гг. За прошедшее время освоен серийный выпуск полевых транзисторов и электрометрической ап</w:t>
        <w:softHyphen/>
        <w:t xml:space="preserve">паратуры на их основе, опубликовано много работ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7-10, 7-14, 7-16, 7-19, 7-43, 7-54].</w:t>
      </w:r>
    </w:p>
    <w:p>
      <w:pPr>
        <w:pStyle w:val="Style2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pos="747" w:val="left"/>
          <w:tab w:pos="747" w:val="left"/>
        </w:tabs>
        <w:bidi w:val="0"/>
        <w:spacing w:before="0" w:after="100" w:line="217" w:lineRule="exact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Принцип действия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40" w:line="211" w:lineRule="exact"/>
        <w:ind w:left="420" w:right="0" w:firstLine="320"/>
        <w:jc w:val="both"/>
      </w:pPr>
      <w:r>
        <w:drawing>
          <wp:anchor distT="0" distB="363220" distL="167640" distR="197485" simplePos="0" relativeHeight="125829403" behindDoc="0" locked="0" layoutInCell="1" allowOverlap="1">
            <wp:simplePos x="0" y="0"/>
            <wp:positionH relativeFrom="page">
              <wp:posOffset>2615565</wp:posOffset>
            </wp:positionH>
            <wp:positionV relativeFrom="margin">
              <wp:posOffset>4899660</wp:posOffset>
            </wp:positionV>
            <wp:extent cx="1188720" cy="981710"/>
            <wp:wrapSquare wrapText="left"/>
            <wp:docPr id="138" name="Shape 1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box 139"/>
                    <pic:cNvPicPr/>
                  </pic:nvPicPr>
                  <pic:blipFill>
                    <a:blip r:embed="rId114"/>
                    <a:stretch/>
                  </pic:blipFill>
                  <pic:spPr>
                    <a:xfrm>
                      <a:ext cx="1188720" cy="98171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510" behindDoc="0" locked="0" layoutInCell="1" allowOverlap="1">
                <wp:simplePos x="0" y="0"/>
                <wp:positionH relativeFrom="page">
                  <wp:posOffset>2549525</wp:posOffset>
                </wp:positionH>
                <wp:positionV relativeFrom="margin">
                  <wp:posOffset>5882640</wp:posOffset>
                </wp:positionV>
                <wp:extent cx="1353185" cy="358775"/>
                <wp:wrapNone/>
                <wp:docPr id="140" name="Shape 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353185" cy="35877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66" w:lineRule="exact"/>
                              <w:ind w:left="0" w:right="0" w:firstLine="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>Рис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 xml:space="preserve">. 7-1.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>Структура по</w:t>
                              <w:softHyphen/>
                              <w:t>левого транзистора с проводящим каналом.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6" type="#_x0000_t202" style="position:absolute;margin-left:200.75pt;margin-top:463.19999999999999pt;width:106.55pt;height:28.25pt;z-index:251657757;mso-wrap-distance-left:0;mso-wrap-distance-right:0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1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66" w:lineRule="exact"/>
                        <w:ind w:left="0" w:right="0" w:firstLine="0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>Рис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 xml:space="preserve">. 7-1.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>Структура по</w:t>
                        <w:softHyphen/>
                        <w:t>левого транзистора с проводящим каналом.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Полевые транзисторы с изолированным затвором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7-6, 7-7, 7-14, 7-35, 7-52]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выполняются с проводящим каналом или с индуцированным.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первых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7-1)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 пла</w:t>
        <w:softHyphen/>
        <w:t xml:space="preserve">стине полупроводника, например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дырочной проводимостью, на небольшом расстоянии друг от друга создаются две сильно леги</w:t>
        <w:softHyphen/>
        <w:t xml:space="preserve">рованные области с электронной проводимостью: исток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 сток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Они соединены тонким припо</w:t>
        <w:softHyphen/>
        <w:t>верхностным каналом с тем же</w:t>
        <w:br w:type="page"/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типом проводимости. На канал нанесен тонкий слой изо</w:t>
        <w:softHyphen/>
        <w:t>лирующего материала, покрытый металлической плен</w:t>
        <w:softHyphen/>
        <w:t>кой, которая образует управляющий электрод, называе</w:t>
        <w:softHyphen/>
        <w:t xml:space="preserve">мый затвором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9" w:lineRule="auto"/>
        <w:ind w:left="260" w:right="0" w:firstLine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Электрическое поле, создаваемое напряжением на затворе, изменяет концентрацию носителей заряда в ка</w:t>
        <w:softHyphen/>
        <w:t>нале и тем самым сопротивление участка исток — сток. Если канал имеет электронную проводимость, отрица</w:t>
        <w:softHyphen/>
        <w:t>тельное напряжение на затворе увеличивает его прово</w:t>
        <w:softHyphen/>
        <w:t>димость и ток в цепи стока. Этот режим называют ре</w:t>
        <w:softHyphen/>
        <w:t>жимом обогащения. При положительном напряжении канал работает в режиме обеднения, вплоть до запира</w:t>
        <w:softHyphen/>
        <w:t>ния канала. Если канал выполнен с дырочной проводи</w:t>
        <w:softHyphen/>
        <w:t>мостью, то при отрицательном напряжении на затворе имеет место режим обеднения, а при положительном — обогащения.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00" w:line="209" w:lineRule="auto"/>
        <w:ind w:left="260" w:right="0" w:firstLine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транзисторах с индуцированным каналом прово</w:t>
        <w:softHyphen/>
        <w:t>димость между стоком и истоком образуется лишь при наличии напряжения на затворе за счет обогащения приэлектродного слоя. Изменение потенциала затвора изменяет толщину инверсионного слоя и концентрацию носителей заряда в нем, проводимость канала и ток в цепи сток — исток изменяются. Такие транзисторы ра</w:t>
        <w:softHyphen/>
        <w:t>ботают только в режиме обогащения. При напряжении на затворе, меньшем некоторого значения, называемого . пороговым, ток канала равен нулю.</w:t>
      </w:r>
    </w:p>
    <w:p>
      <w:pPr>
        <w:pStyle w:val="Style2"/>
        <w:keepNext w:val="0"/>
        <w:keepLines w:val="0"/>
        <w:widowControl w:val="0"/>
        <w:numPr>
          <w:ilvl w:val="0"/>
          <w:numId w:val="37"/>
        </w:numPr>
        <w:shd w:val="clear" w:color="auto" w:fill="auto"/>
        <w:tabs>
          <w:tab w:pos="580" w:val="left"/>
        </w:tabs>
        <w:bidi w:val="0"/>
        <w:spacing w:before="0" w:after="100" w:line="209" w:lineRule="auto"/>
        <w:ind w:left="0" w:right="0" w:firstLine="26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Разновидности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00" w:line="202" w:lineRule="auto"/>
        <w:ind w:left="0" w:right="0" w:firstLine="580"/>
        <w:jc w:val="both"/>
        <w:sectPr>
          <w:footerReference w:type="default" r:id="rId116"/>
          <w:footerReference w:type="even" r:id="rId117"/>
          <w:footerReference w:type="first" r:id="rId118"/>
          <w:footnotePr>
            <w:pos w:val="pageBottom"/>
            <w:numFmt w:val="decimal"/>
            <w:numRestart w:val="continuous"/>
          </w:footnotePr>
          <w:pgSz w:w="6344" w:h="10569"/>
          <w:pgMar w:top="256" w:right="111" w:bottom="519" w:left="15" w:header="0" w:footer="3" w:gutter="0"/>
          <w:pgNumType w:start="139"/>
          <w:cols w:space="720"/>
          <w:noEndnote/>
          <w:titlePg/>
          <w:rtlGutter w:val="0"/>
          <w:docGrid w:linePitch="360"/>
        </w:sectPr>
      </w:pPr>
      <w:r>
        <w:drawing>
          <wp:anchor distT="25400" distB="1033780" distL="70485" distR="63500" simplePos="0" relativeHeight="125829404" behindDoc="0" locked="0" layoutInCell="1" allowOverlap="1">
            <wp:simplePos x="0" y="0"/>
            <wp:positionH relativeFrom="page">
              <wp:posOffset>195580</wp:posOffset>
            </wp:positionH>
            <wp:positionV relativeFrom="paragraph">
              <wp:posOffset>520700</wp:posOffset>
            </wp:positionV>
            <wp:extent cx="1700530" cy="664210"/>
            <wp:wrapSquare wrapText="right"/>
            <wp:docPr id="148" name="Shape 1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box 149"/>
                    <pic:cNvPicPr/>
                  </pic:nvPicPr>
                  <pic:blipFill>
                    <a:blip r:embed="rId119"/>
                    <a:stretch/>
                  </pic:blipFill>
                  <pic:spPr>
                    <a:xfrm>
                      <a:ext cx="1700530" cy="66421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512" behindDoc="0" locked="0" layoutInCell="1" allowOverlap="1">
                <wp:simplePos x="0" y="0"/>
                <wp:positionH relativeFrom="page">
                  <wp:posOffset>188595</wp:posOffset>
                </wp:positionH>
                <wp:positionV relativeFrom="paragraph">
                  <wp:posOffset>1229360</wp:posOffset>
                </wp:positionV>
                <wp:extent cx="1664335" cy="962660"/>
                <wp:wrapNone/>
                <wp:docPr id="150" name="Shape 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664335" cy="96266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 xml:space="preserve">Рис.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 xml:space="preserve">7-2.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>Конструкции полевых транзисторов с МОП-структу</w:t>
                              <w:softHyphen/>
                              <w:t xml:space="preserve">рой (а) и тонкопленочного (б).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ru-RU" w:eastAsia="ru-RU" w:bidi="ru-RU"/>
                              </w:rPr>
                              <w:t xml:space="preserve">а: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en-US" w:eastAsia="en-US" w:bidi="en-US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en-US" w:eastAsia="en-US" w:bidi="en-US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ru-RU" w:eastAsia="ru-RU" w:bidi="ru-RU"/>
                              </w:rPr>
                              <w:t xml:space="preserve">— подложка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en-US" w:eastAsia="en-US" w:bidi="en-US"/>
                              </w:rPr>
                              <w:t>(Si)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ru-RU" w:eastAsia="ru-RU" w:bidi="ru-RU"/>
                              </w:rPr>
                              <w:t xml:space="preserve">;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en-US" w:eastAsia="en-US" w:bidi="en-US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en-US" w:eastAsia="en-US" w:bidi="en-US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ru-RU" w:eastAsia="ru-RU" w:bidi="ru-RU"/>
                              </w:rPr>
                              <w:t>— канал;</w:t>
                            </w:r>
                          </w:p>
                          <w:p>
                            <w:pPr>
                              <w:pStyle w:val="Style1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94" w:lineRule="auto"/>
                              <w:ind w:left="0" w:right="0" w:firstLine="0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en-US" w:eastAsia="en-US" w:bidi="en-US"/>
                              </w:rPr>
                              <w:t>3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ru-RU" w:eastAsia="ru-RU" w:bidi="ru-RU"/>
                              </w:rPr>
                              <w:t>—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ru-RU" w:eastAsia="ru-RU" w:bidi="ru-RU"/>
                              </w:rPr>
                              <w:t xml:space="preserve"> сток;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en-US" w:eastAsia="en-US" w:bidi="en-US"/>
                              </w:rPr>
                              <w:t xml:space="preserve">4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ru-RU" w:eastAsia="ru-RU" w:bidi="ru-RU"/>
                              </w:rPr>
                              <w:t>—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ru-RU" w:eastAsia="ru-RU" w:bidi="ru-RU"/>
                              </w:rPr>
                              <w:t xml:space="preserve"> затвор (А1);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en-US" w:eastAsia="en-US" w:bidi="en-US"/>
                              </w:rPr>
                              <w:t xml:space="preserve">5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ru-RU" w:eastAsia="ru-RU" w:bidi="ru-RU"/>
                              </w:rPr>
                              <w:t>—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ru-RU" w:eastAsia="ru-RU" w:bidi="ru-RU"/>
                              </w:rPr>
                              <w:t xml:space="preserve"> изо</w:t>
                              <w:softHyphen/>
                              <w:t>лятор (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en-US" w:eastAsia="en-US" w:bidi="en-US"/>
                              </w:rPr>
                              <w:t>SiO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vertAlign w:val="subscript"/>
                                <w:lang w:val="en-US" w:eastAsia="en-US" w:bidi="en-US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ru-RU" w:eastAsia="ru-RU" w:bidi="ru-RU"/>
                              </w:rPr>
                              <w:t xml:space="preserve">);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ru-RU" w:eastAsia="ru-RU" w:bidi="ru-RU"/>
                              </w:rPr>
                              <w:t>6—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ru-RU" w:eastAsia="ru-RU" w:bidi="ru-RU"/>
                              </w:rPr>
                              <w:t xml:space="preserve"> исток; б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ru-RU" w:eastAsia="ru-RU" w:bidi="ru-RU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ru-RU" w:eastAsia="ru-RU" w:bidi="ru-RU"/>
                              </w:rPr>
                              <w:t xml:space="preserve"> 1 — под</w:t>
                              <w:softHyphen/>
                              <w:t xml:space="preserve">ложка (изолятор);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ru-RU" w:eastAsia="ru-RU" w:bidi="ru-RU"/>
                              </w:rPr>
                              <w:t>2 —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ru-RU" w:eastAsia="ru-RU" w:bidi="ru-RU"/>
                              </w:rPr>
                              <w:t xml:space="preserve"> сток;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ru-RU" w:eastAsia="ru-RU" w:bidi="ru-RU"/>
                              </w:rPr>
                              <w:t>3 —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ru-RU" w:eastAsia="ru-RU" w:bidi="ru-RU"/>
                              </w:rPr>
                              <w:t xml:space="preserve"> за</w:t>
                              <w:softHyphen/>
                              <w:t xml:space="preserve">твор;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en-US" w:eastAsia="en-US" w:bidi="en-US"/>
                              </w:rPr>
                              <w:t xml:space="preserve">4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ru-RU" w:eastAsia="ru-RU" w:bidi="ru-RU"/>
                              </w:rPr>
                              <w:t>—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ru-RU" w:eastAsia="ru-RU" w:bidi="ru-RU"/>
                              </w:rPr>
                              <w:t xml:space="preserve"> напыленный изолятор;</w:t>
                            </w:r>
                          </w:p>
                          <w:p>
                            <w:pPr>
                              <w:pStyle w:val="Style1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94" w:lineRule="auto"/>
                              <w:ind w:left="0" w:right="0" w:firstLine="0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en-US" w:eastAsia="en-US" w:bidi="en-US"/>
                              </w:rPr>
                              <w:t xml:space="preserve">5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ru-RU" w:eastAsia="ru-RU" w:bidi="ru-RU"/>
                              </w:rPr>
                              <w:t>—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ru-RU" w:eastAsia="ru-RU" w:bidi="ru-RU"/>
                              </w:rPr>
                              <w:t xml:space="preserve"> исток;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en-US" w:eastAsia="en-US" w:bidi="en-US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en-US" w:eastAsia="en-US" w:bidi="en-US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ru-RU" w:eastAsia="ru-RU" w:bidi="ru-RU"/>
                              </w:rPr>
                              <w:t>— напыленный полу</w:t>
                              <w:softHyphen/>
                              <w:t>проводник.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76" type="#_x0000_t202" style="position:absolute;margin-left:14.85pt;margin-top:96.799999999999997pt;width:131.05000000000001pt;height:75.799999999999997pt;z-index:25165775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1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 xml:space="preserve">Рис.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 xml:space="preserve">7-2.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>Конструкции полевых транзисторов с МОП-структу</w:t>
                        <w:softHyphen/>
                        <w:t xml:space="preserve">рой (а) и тонкопленочного (б). 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ru-RU" w:eastAsia="ru-RU" w:bidi="ru-RU"/>
                        </w:rPr>
                        <w:t xml:space="preserve">а: 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en-US" w:eastAsia="en-US" w:bidi="en-US"/>
                        </w:rPr>
                        <w:t>1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en-US" w:eastAsia="en-US" w:bidi="en-US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ru-RU" w:eastAsia="ru-RU" w:bidi="ru-RU"/>
                        </w:rPr>
                        <w:t xml:space="preserve">— подложка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en-US" w:eastAsia="en-US" w:bidi="en-US"/>
                        </w:rPr>
                        <w:t>(Si)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ru-RU" w:eastAsia="ru-RU" w:bidi="ru-RU"/>
                        </w:rPr>
                        <w:t xml:space="preserve">; 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en-US" w:eastAsia="en-US" w:bidi="en-US"/>
                        </w:rPr>
                        <w:t>2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en-US" w:eastAsia="en-US" w:bidi="en-US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ru-RU" w:eastAsia="ru-RU" w:bidi="ru-RU"/>
                        </w:rPr>
                        <w:t>— канал;</w:t>
                      </w:r>
                    </w:p>
                    <w:p>
                      <w:pPr>
                        <w:pStyle w:val="Style1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94" w:lineRule="auto"/>
                        <w:ind w:left="0" w:right="0" w:firstLine="0"/>
                        <w:jc w:val="both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en-US" w:eastAsia="en-US" w:bidi="en-US"/>
                        </w:rPr>
                        <w:t>3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ru-RU" w:eastAsia="ru-RU" w:bidi="ru-RU"/>
                        </w:rPr>
                        <w:t>—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ru-RU" w:eastAsia="ru-RU" w:bidi="ru-RU"/>
                        </w:rPr>
                        <w:t xml:space="preserve"> сток; 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en-US" w:eastAsia="en-US" w:bidi="en-US"/>
                        </w:rPr>
                        <w:t xml:space="preserve">4 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ru-RU" w:eastAsia="ru-RU" w:bidi="ru-RU"/>
                        </w:rPr>
                        <w:t>—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ru-RU" w:eastAsia="ru-RU" w:bidi="ru-RU"/>
                        </w:rPr>
                        <w:t xml:space="preserve"> затвор (А1); 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en-US" w:eastAsia="en-US" w:bidi="en-US"/>
                        </w:rPr>
                        <w:t xml:space="preserve">5 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ru-RU" w:eastAsia="ru-RU" w:bidi="ru-RU"/>
                        </w:rPr>
                        <w:t>—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ru-RU" w:eastAsia="ru-RU" w:bidi="ru-RU"/>
                        </w:rPr>
                        <w:t xml:space="preserve"> изо</w:t>
                        <w:softHyphen/>
                        <w:t>лятор (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en-US" w:eastAsia="en-US" w:bidi="en-US"/>
                        </w:rPr>
                        <w:t>SiO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vertAlign w:val="subscript"/>
                          <w:lang w:val="en-US" w:eastAsia="en-US" w:bidi="en-US"/>
                        </w:rPr>
                        <w:t>2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ru-RU" w:eastAsia="ru-RU" w:bidi="ru-RU"/>
                        </w:rPr>
                        <w:t xml:space="preserve">); 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ru-RU" w:eastAsia="ru-RU" w:bidi="ru-RU"/>
                        </w:rPr>
                        <w:t>6—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ru-RU" w:eastAsia="ru-RU" w:bidi="ru-RU"/>
                        </w:rPr>
                        <w:t xml:space="preserve"> исток; б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ru-RU" w:eastAsia="ru-RU" w:bidi="ru-RU"/>
                        </w:rPr>
                        <w:t>: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ru-RU" w:eastAsia="ru-RU" w:bidi="ru-RU"/>
                        </w:rPr>
                        <w:t xml:space="preserve"> 1 — под</w:t>
                        <w:softHyphen/>
                        <w:t xml:space="preserve">ложка (изолятор); 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ru-RU" w:eastAsia="ru-RU" w:bidi="ru-RU"/>
                        </w:rPr>
                        <w:t>2 —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ru-RU" w:eastAsia="ru-RU" w:bidi="ru-RU"/>
                        </w:rPr>
                        <w:t xml:space="preserve"> сток; 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ru-RU" w:eastAsia="ru-RU" w:bidi="ru-RU"/>
                        </w:rPr>
                        <w:t>3 —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ru-RU" w:eastAsia="ru-RU" w:bidi="ru-RU"/>
                        </w:rPr>
                        <w:t xml:space="preserve"> за</w:t>
                        <w:softHyphen/>
                        <w:t xml:space="preserve">твор; 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en-US" w:eastAsia="en-US" w:bidi="en-US"/>
                        </w:rPr>
                        <w:t xml:space="preserve">4 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ru-RU" w:eastAsia="ru-RU" w:bidi="ru-RU"/>
                        </w:rPr>
                        <w:t>—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ru-RU" w:eastAsia="ru-RU" w:bidi="ru-RU"/>
                        </w:rPr>
                        <w:t xml:space="preserve"> напыленный изолятор;</w:t>
                      </w:r>
                    </w:p>
                    <w:p>
                      <w:pPr>
                        <w:pStyle w:val="Style1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94" w:lineRule="auto"/>
                        <w:ind w:left="0" w:right="0" w:firstLine="0"/>
                        <w:jc w:val="both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en-US" w:eastAsia="en-US" w:bidi="en-US"/>
                        </w:rPr>
                        <w:t xml:space="preserve">5 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ru-RU" w:eastAsia="ru-RU" w:bidi="ru-RU"/>
                        </w:rPr>
                        <w:t>—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ru-RU" w:eastAsia="ru-RU" w:bidi="ru-RU"/>
                        </w:rPr>
                        <w:t xml:space="preserve"> исток; 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en-US" w:eastAsia="en-US" w:bidi="en-US"/>
                        </w:rPr>
                        <w:t>6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en-US" w:eastAsia="en-US" w:bidi="en-US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ru-RU" w:eastAsia="ru-RU" w:bidi="ru-RU"/>
                        </w:rPr>
                        <w:t>— напыленный полу</w:t>
                        <w:softHyphen/>
                        <w:t>проводник.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Транзисторы с изолированным затвором делятся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7-16]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 два класса: со структурой металл—окисел— полупроводник (МОП-транзисторы) и тонкопленочные полевые транзисторы (ТПТ). МОП-транзисторы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7-2,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а) имеют кольцевую или линейную геометрию. Про</w:t>
        <w:softHyphen/>
        <w:t>цесс их изготовления бази</w:t>
        <w:softHyphen/>
        <w:t>руется на диффузии приме</w:t>
        <w:softHyphen/>
        <w:t xml:space="preserve">сей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n-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типа в слаболегиро</w:t>
        <w:softHyphen/>
        <w:t xml:space="preserve">ванный материал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p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-типа. В ТПТ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7-2,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б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полупро</w:t>
        <w:softHyphen/>
        <w:t>водниковый канал, обычно из сульфида кадмия, осаж</w:t>
        <w:softHyphen/>
        <w:t>дают из паровой фазы на стеклянную или керамическую</w:t>
      </w:r>
    </w:p>
    <w:p>
      <w:pPr>
        <w:pStyle w:val="Style2"/>
        <w:keepNext w:val="0"/>
        <w:keepLines w:val="0"/>
        <w:framePr w:w="5864" w:h="3694" w:wrap="none" w:hAnchor="page" w:x="262" w:y="5862"/>
        <w:widowControl w:val="0"/>
        <w:shd w:val="clear" w:color="auto" w:fill="auto"/>
        <w:bidi w:val="0"/>
        <w:spacing w:before="0" w:after="0" w:line="20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пленку и составляют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12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15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Ом. У транзистора с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p-n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-переходом они определяются сопротивлением за</w:t>
        <w:softHyphen/>
        <w:t>пертого перехода и не превышают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9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Ом. Емкости между электродами затвор — сток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C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затвор — исток С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 сток — исток С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по проявлениям аналогичны проход</w:t>
        <w:softHyphen/>
        <w:t>ной, входной и выходной емкостям электронной лампы. Они лежат в пределах единиц пикофарад, а для транзи</w:t>
        <w:softHyphen/>
        <w:t xml:space="preserve">сторов с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p-n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-переходом могут доходить до десятков пи</w:t>
        <w:softHyphen/>
        <w:t>кофарад. Входная емкость зависит от напряжения на затворе, на характер этой зависимости влияет напряже</w:t>
        <w:softHyphen/>
        <w:t xml:space="preserve">ние на стоке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7-6].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Ток на выходе транзистора харак</w:t>
        <w:softHyphen/>
        <w:t xml:space="preserve">теризуется на схеме замещения генератором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SU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вклю</w:t>
        <w:softHyphen/>
        <w:t xml:space="preserve">ченным параллельно сопротивлению канала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κ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где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S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 крутизна стоково-затворной характеристики. При прочих равных условиях она пропорциональна емкости затвора. Технология изготовления МОП-транзисторов позволяет получать затворы с малыми размерами, т. е. с малой</w:t>
      </w:r>
    </w:p>
    <w:p>
      <w:pPr>
        <w:pStyle w:val="Style2"/>
        <w:keepNext w:val="0"/>
        <w:keepLines w:val="0"/>
        <w:framePr w:w="5828" w:h="5900" w:wrap="none" w:hAnchor="page" w:x="262" w:y="1"/>
        <w:widowControl w:val="0"/>
        <w:shd w:val="clear" w:color="auto" w:fill="auto"/>
        <w:bidi w:val="0"/>
        <w:spacing w:before="0" w:after="60" w:line="20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подложку. Затем на пленку, образующую канал, последовательно осаждают металлические электроды стока и истока, изолирующий слой и металлический контакт для затвора. Микропоры в изоляционной плен</w:t>
        <w:softHyphen/>
        <w:t>ке не позволяют получить входное сопротивление ТПТ выше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9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Ом, во входных электрометрических преобра</w:t>
        <w:softHyphen/>
        <w:t>зователях напряжения, т. е. в первом каскаде ЭМУ, они не используются.</w:t>
      </w:r>
    </w:p>
    <w:p>
      <w:pPr>
        <w:pStyle w:val="Style2"/>
        <w:keepNext w:val="0"/>
        <w:keepLines w:val="0"/>
        <w:framePr w:w="5828" w:h="5900" w:wrap="none" w:hAnchor="page" w:x="262" w:y="1"/>
        <w:widowControl w:val="0"/>
        <w:shd w:val="clear" w:color="auto" w:fill="auto"/>
        <w:bidi w:val="0"/>
        <w:spacing w:before="0" w:after="60" w:line="206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г) Схема замещения</w:t>
      </w:r>
    </w:p>
    <w:p>
      <w:pPr>
        <w:pStyle w:val="Style2"/>
        <w:keepNext w:val="0"/>
        <w:keepLines w:val="0"/>
        <w:framePr w:w="5828" w:h="5900" w:wrap="none" w:hAnchor="page" w:x="262" w:y="1"/>
        <w:widowControl w:val="0"/>
        <w:shd w:val="clear" w:color="auto" w:fill="auto"/>
        <w:bidi w:val="0"/>
        <w:spacing w:before="0" w:after="60" w:line="206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Сопротивления контактов электродов полевых тран</w:t>
        <w:softHyphen/>
        <w:t xml:space="preserve">зисторов с полупроводниковым материалом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,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c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 xml:space="preserve">и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7-3)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лежат на уровне сотен ом. Наибольшее влия</w:t>
        <w:softHyphen/>
        <w:t xml:space="preserve">ние на работу транзистора оказывает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и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, создающее ООС в каскаде с общим истоком или общим сто</w:t>
        <w:softHyphen/>
        <w:t xml:space="preserve">ком (см. §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7-3).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Сопротив</w:t>
        <w:softHyphen/>
        <w:t>ления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R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з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с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малы по сравнению с внешними со</w:t>
        <w:softHyphen/>
        <w:t>противлениями в цепях электродов, и их можно не учитывать. Сопротивле</w:t>
        <w:softHyphen/>
        <w:t>ния между затвором и ис</w:t>
        <w:softHyphen/>
        <w:t xml:space="preserve">током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з.и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 между затво</w:t>
        <w:softHyphen/>
        <w:t xml:space="preserve">ром и стоком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з.с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МОП- транзистора представлены утечками через изоляционную</w:t>
      </w:r>
    </w:p>
    <w:p>
      <w:pPr>
        <w:pStyle w:val="Style21"/>
        <w:keepNext w:val="0"/>
        <w:keepLines w:val="0"/>
        <w:framePr w:w="277" w:h="205" w:wrap="none" w:hAnchor="page" w:x="5806" w:y="9584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6"/>
          <w:szCs w:val="16"/>
        </w:rPr>
      </w:pPr>
      <w:fldSimple w:instr=" PAGE \* MERGEFORMAT ">
        <w:r>
          <w:rPr>
            <w:color w:val="000000"/>
            <w:spacing w:val="0"/>
            <w:w w:val="100"/>
            <w:position w:val="0"/>
            <w:sz w:val="16"/>
            <w:szCs w:val="16"/>
            <w:shd w:val="clear" w:color="auto" w:fill="auto"/>
          </w:rPr>
          <w:t>141</w:t>
        </w:r>
      </w:fldSimple>
    </w:p>
    <w:p>
      <w:pPr>
        <w:pStyle w:val="Style35"/>
        <w:keepNext w:val="0"/>
        <w:keepLines w:val="0"/>
        <w:framePr w:w="2902" w:h="486" w:wrap="none" w:hAnchor="page" w:x="3146" w:y="5293"/>
        <w:widowControl w:val="0"/>
        <w:shd w:val="clear" w:color="auto" w:fill="auto"/>
        <w:bidi w:val="0"/>
        <w:spacing w:before="0" w:after="0" w:line="221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7-3.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Схема замещения поле</w:t>
        <w:softHyphen/>
        <w:t>вого транзистора.</w:t>
      </w:r>
    </w:p>
    <w:p>
      <w:pPr>
        <w:widowControl w:val="0"/>
        <w:spacing w:line="360" w:lineRule="exact"/>
      </w:pPr>
      <w:r>
        <w:drawing>
          <wp:anchor distT="0" distB="0" distL="0" distR="0" simplePos="0" relativeHeight="62914744" behindDoc="1" locked="0" layoutInCell="1" allowOverlap="1">
            <wp:simplePos x="0" y="0"/>
            <wp:positionH relativeFrom="page">
              <wp:posOffset>1999615</wp:posOffset>
            </wp:positionH>
            <wp:positionV relativeFrom="margin">
              <wp:posOffset>2016125</wp:posOffset>
            </wp:positionV>
            <wp:extent cx="1810385" cy="1390015"/>
            <wp:wrapNone/>
            <wp:docPr id="152" name="Shape 1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box 153"/>
                    <pic:cNvPicPr/>
                  </pic:nvPicPr>
                  <pic:blipFill>
                    <a:blip r:embed="rId121"/>
                    <a:stretch/>
                  </pic:blipFill>
                  <pic:spPr>
                    <a:xfrm>
                      <a:ext cx="1810385" cy="13900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427" w:line="1" w:lineRule="exact"/>
      </w:pPr>
    </w:p>
    <w:p>
      <w:pPr>
        <w:widowControl w:val="0"/>
        <w:spacing w:line="1" w:lineRule="exact"/>
        <w:sectPr>
          <w:footerReference w:type="default" r:id="rId123"/>
          <w:footerReference w:type="even" r:id="rId124"/>
          <w:footnotePr>
            <w:pos w:val="pageBottom"/>
            <w:numFmt w:val="decimal"/>
            <w:numRestart w:val="continuous"/>
          </w:footnotePr>
          <w:pgSz w:w="6344" w:h="10569"/>
          <w:pgMar w:top="360" w:right="218" w:bottom="220" w:left="261" w:header="0" w:footer="3" w:gutter="0"/>
          <w:pgNumType w:start="142"/>
          <w:cols w:space="720"/>
          <w:noEndnote/>
          <w:rtlGutter w:val="0"/>
          <w:docGrid w:linePitch="360"/>
        </w:sectPr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211" w:lineRule="auto"/>
        <w:ind w:left="360" w:right="0" w:firstLine="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емкостью, и они имеют большее отношение крутизны к емкости, чем транзисторы с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p-n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-переходом.</w:t>
      </w:r>
    </w:p>
    <w:p>
      <w:pPr>
        <w:pStyle w:val="Style2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702" w:val="left"/>
        </w:tabs>
        <w:bidi w:val="0"/>
        <w:spacing w:before="0" w:after="120" w:line="209" w:lineRule="auto"/>
        <w:ind w:left="0" w:right="0"/>
        <w:jc w:val="left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Вольт-амперные характеристики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9" w:lineRule="auto"/>
        <w:ind w:left="36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Выходные характеристики полевого транзистора, дающие зависимость тока стока от напряжения стока при различных напряжениях на затворе, по виду анало</w:t>
        <w:softHyphen/>
        <w:t>гичны анодным характеристикам электровакуумного пентода. В транзисторе с проводящим каналом при за-</w:t>
      </w:r>
    </w:p>
    <w:p>
      <w:pPr>
        <w:widowControl w:val="0"/>
        <w:spacing w:line="1" w:lineRule="exact"/>
        <w:sectPr>
          <w:footerReference w:type="default" r:id="rId125"/>
          <w:footerReference w:type="even" r:id="rId126"/>
          <w:footerReference w:type="first" r:id="rId127"/>
          <w:footnotePr>
            <w:pos w:val="pageBottom"/>
            <w:numFmt w:val="decimal"/>
            <w:numRestart w:val="continuous"/>
          </w:footnotePr>
          <w:pgSz w:w="6344" w:h="10569"/>
          <w:pgMar w:top="390" w:right="72" w:bottom="345" w:left="54" w:header="0" w:footer="3" w:gutter="0"/>
          <w:pgNumType w:start="142"/>
          <w:cols w:space="720"/>
          <w:noEndnote/>
          <w:titlePg/>
          <w:rtlGutter w:val="0"/>
          <w:docGrid w:linePitch="360"/>
        </w:sectPr>
      </w:pPr>
      <w:r>
        <w:drawing>
          <wp:anchor distT="25400" distB="351790" distL="0" distR="1558925" simplePos="0" relativeHeight="125829405" behindDoc="0" locked="0" layoutInCell="1" allowOverlap="1">
            <wp:simplePos x="0" y="0"/>
            <wp:positionH relativeFrom="page">
              <wp:posOffset>548640</wp:posOffset>
            </wp:positionH>
            <wp:positionV relativeFrom="paragraph">
              <wp:posOffset>25400</wp:posOffset>
            </wp:positionV>
            <wp:extent cx="1438910" cy="1840865"/>
            <wp:wrapTopAndBottom/>
            <wp:docPr id="160" name="Shape 1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box 161"/>
                    <pic:cNvPicPr/>
                  </pic:nvPicPr>
                  <pic:blipFill>
                    <a:blip r:embed="rId128"/>
                    <a:stretch/>
                  </pic:blipFill>
                  <pic:spPr>
                    <a:xfrm>
                      <a:ext cx="1438910" cy="184086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514" behindDoc="0" locked="0" layoutInCell="1" allowOverlap="1">
                <wp:simplePos x="0" y="0"/>
                <wp:positionH relativeFrom="page">
                  <wp:posOffset>567055</wp:posOffset>
                </wp:positionH>
                <wp:positionV relativeFrom="paragraph">
                  <wp:posOffset>1961515</wp:posOffset>
                </wp:positionV>
                <wp:extent cx="2976245" cy="254000"/>
                <wp:wrapNone/>
                <wp:docPr id="162" name="Shape 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976245" cy="25400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 xml:space="preserve">Рис.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 xml:space="preserve">7-4.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>Характеристики полевых транзисторов.</w:t>
                            </w:r>
                          </w:p>
                          <w:p>
                            <w:pPr>
                              <w:pStyle w:val="Style1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18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ru-RU" w:eastAsia="ru-RU" w:bidi="ru-RU"/>
                              </w:rPr>
                              <w:t>а —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ru-RU" w:eastAsia="ru-RU" w:bidi="ru-RU"/>
                              </w:rPr>
                              <w:t xml:space="preserve"> с проводящим каналом;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ru-RU" w:eastAsia="ru-RU" w:bidi="ru-RU"/>
                              </w:rPr>
                              <w:t>б —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ru-RU" w:eastAsia="ru-RU" w:bidi="ru-RU"/>
                              </w:rPr>
                              <w:t xml:space="preserve"> с индуцированным каналом.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8" type="#_x0000_t202" style="position:absolute;margin-left:44.649999999999999pt;margin-top:154.45000000000002pt;width:234.34999999999999pt;height:20.pt;z-index:251657761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1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 xml:space="preserve">Рис.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 xml:space="preserve">7-4.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>Характеристики полевых транзисторов.</w:t>
                      </w:r>
                    </w:p>
                    <w:p>
                      <w:pPr>
                        <w:pStyle w:val="Style1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180"/>
                        <w:jc w:val="lef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ru-RU" w:eastAsia="ru-RU" w:bidi="ru-RU"/>
                        </w:rPr>
                        <w:t>а —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ru-RU" w:eastAsia="ru-RU" w:bidi="ru-RU"/>
                        </w:rPr>
                        <w:t xml:space="preserve"> с проводящим каналом; 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ru-RU" w:eastAsia="ru-RU" w:bidi="ru-RU"/>
                        </w:rPr>
                        <w:t>б —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ru-RU" w:eastAsia="ru-RU" w:bidi="ru-RU"/>
                        </w:rPr>
                        <w:t xml:space="preserve"> с индуцированным каналом.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drawing>
          <wp:anchor distT="39370" distB="358775" distL="0" distR="0" simplePos="0" relativeHeight="125829406" behindDoc="0" locked="0" layoutInCell="1" allowOverlap="1">
            <wp:simplePos x="0" y="0"/>
            <wp:positionH relativeFrom="page">
              <wp:posOffset>2141855</wp:posOffset>
            </wp:positionH>
            <wp:positionV relativeFrom="paragraph">
              <wp:posOffset>39370</wp:posOffset>
            </wp:positionV>
            <wp:extent cx="1438910" cy="1816735"/>
            <wp:wrapTopAndBottom/>
            <wp:docPr id="164" name="Shape 1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box 165"/>
                    <pic:cNvPicPr/>
                  </pic:nvPicPr>
                  <pic:blipFill>
                    <a:blip r:embed="rId130"/>
                    <a:stretch/>
                  </pic:blipFill>
                  <pic:spPr>
                    <a:xfrm>
                      <a:ext cx="1438910" cy="181673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107" w:lineRule="exact"/>
        <w:rPr>
          <w:sz w:val="9"/>
          <w:szCs w:val="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6344" w:h="10569"/>
          <w:pgMar w:top="238" w:right="0" w:bottom="453" w:left="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>
        <w:drawing>
          <wp:anchor distT="0" distB="414020" distL="157480" distR="114300" simplePos="0" relativeHeight="125829407" behindDoc="0" locked="0" layoutInCell="1" allowOverlap="1">
            <wp:simplePos x="0" y="0"/>
            <wp:positionH relativeFrom="page">
              <wp:posOffset>301625</wp:posOffset>
            </wp:positionH>
            <wp:positionV relativeFrom="paragraph">
              <wp:posOffset>482600</wp:posOffset>
            </wp:positionV>
            <wp:extent cx="1627505" cy="1463040"/>
            <wp:wrapSquare wrapText="bothSides"/>
            <wp:docPr id="166" name="Shape 1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box 167"/>
                    <pic:cNvPicPr/>
                  </pic:nvPicPr>
                  <pic:blipFill>
                    <a:blip r:embed="rId132"/>
                    <a:stretch/>
                  </pic:blipFill>
                  <pic:spPr>
                    <a:xfrm>
                      <a:ext cx="1627505" cy="146304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516" behindDoc="0" locked="0" layoutInCell="1" allowOverlap="1">
                <wp:simplePos x="0" y="0"/>
                <wp:positionH relativeFrom="page">
                  <wp:posOffset>258445</wp:posOffset>
                </wp:positionH>
                <wp:positionV relativeFrom="paragraph">
                  <wp:posOffset>1988820</wp:posOffset>
                </wp:positionV>
                <wp:extent cx="1661795" cy="370205"/>
                <wp:wrapNone/>
                <wp:docPr id="168" name="Shape 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661795" cy="3702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30" w:lineRule="auto"/>
                              <w:ind w:left="0" w:right="0" w:firstLine="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 xml:space="preserve">Рис.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 xml:space="preserve">7-5.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>Характеристика пе</w:t>
                              <w:softHyphen/>
                              <w:t>редачи транзистора с каналом р-типа. •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94" type="#_x0000_t202" style="position:absolute;margin-left:20.350000000000001pt;margin-top:156.59999999999999pt;width:130.84999999999999pt;height:29.150000000000002pt;z-index:251657763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1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30" w:lineRule="auto"/>
                        <w:ind w:left="0" w:right="0" w:firstLine="0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 xml:space="preserve">Рис.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 xml:space="preserve">7-5.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>Характеристика пе</w:t>
                        <w:softHyphen/>
                        <w:t>редачи транзистора с каналом р-типа. 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2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данном напряжении затвора ток стока вначале растет пропорционально напряжению стока, т. е. напряжению на канале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7-4,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а). Затем пропорциональность нару</w:t>
        <w:softHyphen/>
        <w:t>шается вследствие сужения канала, и при некотором на</w:t>
        <w:softHyphen/>
        <w:t>пряжении, называемом на</w:t>
        <w:softHyphen/>
        <w:t>пряжением отсечки или на</w:t>
        <w:softHyphen/>
        <w:t>сыщения, ток в канале ста</w:t>
        <w:softHyphen/>
        <w:t>новится независимым от напряжения. Ток насыще</w:t>
        <w:softHyphen/>
        <w:t>ния зависит от напряжения смещения на затворе. Выход</w:t>
        <w:softHyphen/>
        <w:t>ные характеристики транзи</w:t>
        <w:softHyphen/>
        <w:t xml:space="preserve">сторов с индуцированным каналом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7-4,6)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анало</w:t>
        <w:softHyphen/>
        <w:t>гичны, за исключением того, что такие транзисторы мо</w:t>
        <w:softHyphen/>
        <w:br w:type="page"/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гут работать только при определенной полярности управляющего напряжения, а транзисторы с проводя</w:t>
        <w:softHyphen/>
        <w:t xml:space="preserve">щим каналом при обеих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7-10].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00" w:line="206" w:lineRule="auto"/>
        <w:ind w:left="0" w:right="0" w:firstLine="4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Характеристика передачи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7-5),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представляющая собой зависимость тока стока от напряжения затвор — исток при заданном напряжении стока, в большинстве случаев с хорошим приближением может быть описана уравнением параболы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7-16].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Наибольшая крутизна характеристики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S = dI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c</w:t>
      </w:r>
      <w:r>
        <w:rPr>
          <w:rFonts w:ascii="Arial Unicode MS" w:eastAsia="Arial Unicode MS" w:hAnsi="Arial Unicode MS" w:cs="Arial Unicode MS"/>
          <w:i/>
          <w:iCs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en-US" w:eastAsia="en-US" w:bidi="en-US"/>
        </w:rPr>
        <w:t>∣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dU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з.и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получается при малых сме</w:t>
        <w:softHyphen/>
        <w:t xml:space="preserve">щениях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з.и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Максимальная крутизна обратно пропор</w:t>
        <w:softHyphen/>
        <w:t>циональна сопротивлению канала. Современная техноло</w:t>
        <w:softHyphen/>
        <w:t>гия позволяет без существенного ухудшения других па</w:t>
        <w:softHyphen/>
        <w:t xml:space="preserve">раметров транзистора получать крутизну в пределах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0,5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мА/В. Это значительно больше, чем у электроме</w:t>
        <w:softHyphen/>
        <w:t xml:space="preserve">трических ламп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(0,01-0,1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мА/В), и облегчает конст</w:t>
        <w:softHyphen/>
        <w:t>руирование последующих каскадов усиления.</w:t>
      </w:r>
    </w:p>
    <w:p>
      <w:pPr>
        <w:pStyle w:val="Style2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342" w:val="left"/>
        </w:tabs>
        <w:bidi w:val="0"/>
        <w:spacing w:before="0" w:after="100" w:line="206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Измерение характеристик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00" w:line="209" w:lineRule="auto"/>
        <w:ind w:left="0" w:right="0" w:firstLine="4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Выходные характеристики полевых транзисторов определяются экспериментально тривиальными метода</w:t>
        <w:softHyphen/>
        <w:t xml:space="preserve">ми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7-11, 7-21, 7-24, 7-28].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Для измерения входных ха</w:t>
        <w:softHyphen/>
        <w:t xml:space="preserve">рактеристик и низкочастотных шумов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7-9]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пригодны те же методы, что и для электрометрических ламп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(§6-2).</w:t>
      </w:r>
    </w:p>
    <w:p>
      <w:pPr>
        <w:pStyle w:val="Style2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381" w:val="left"/>
        </w:tabs>
        <w:bidi w:val="0"/>
        <w:spacing w:before="0" w:after="100" w:line="206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Влияние температуры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00" w:line="204" w:lineRule="auto"/>
        <w:ind w:left="0" w:right="0" w:firstLine="400"/>
        <w:jc w:val="both"/>
        <w:sectPr>
          <w:footnotePr>
            <w:pos w:val="pageBottom"/>
            <w:numFmt w:val="decimal"/>
            <w:numRestart w:val="continuous"/>
          </w:footnotePr>
          <w:type w:val="continuous"/>
          <w:pgSz w:w="6344" w:h="10569"/>
          <w:pgMar w:top="238" w:right="128" w:bottom="453" w:left="381" w:header="0" w:footer="3" w:gutter="0"/>
          <w:cols w:space="720"/>
          <w:noEndnote/>
          <w:rtlGutter w:val="0"/>
          <w:docGrid w:linePitch="360"/>
        </w:sectPr>
      </w:pPr>
      <w:r>
        <w:drawing>
          <wp:anchor distT="0" distB="294640" distL="140970" distR="146050" simplePos="0" relativeHeight="125829408" behindDoc="0" locked="0" layoutInCell="1" allowOverlap="1">
            <wp:simplePos x="0" y="0"/>
            <wp:positionH relativeFrom="page">
              <wp:posOffset>2182495</wp:posOffset>
            </wp:positionH>
            <wp:positionV relativeFrom="paragraph">
              <wp:posOffset>495300</wp:posOffset>
            </wp:positionV>
            <wp:extent cx="1657985" cy="1718945"/>
            <wp:wrapSquare wrapText="left"/>
            <wp:docPr id="170" name="Shape 1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box 171"/>
                    <pic:cNvPicPr/>
                  </pic:nvPicPr>
                  <pic:blipFill>
                    <a:blip r:embed="rId134"/>
                    <a:stretch/>
                  </pic:blipFill>
                  <pic:spPr>
                    <a:xfrm>
                      <a:ext cx="1657985" cy="171894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518" behindDoc="0" locked="0" layoutInCell="1" allowOverlap="1">
                <wp:simplePos x="0" y="0"/>
                <wp:positionH relativeFrom="page">
                  <wp:posOffset>2105025</wp:posOffset>
                </wp:positionH>
                <wp:positionV relativeFrom="paragraph">
                  <wp:posOffset>2239645</wp:posOffset>
                </wp:positionV>
                <wp:extent cx="1817370" cy="267335"/>
                <wp:wrapNone/>
                <wp:docPr id="172" name="Shape 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817370" cy="26733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11" w:lineRule="auto"/>
                              <w:ind w:left="0" w:right="0" w:firstLine="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 xml:space="preserve">Рис. </w:t>
                            </w:r>
                            <w: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 xml:space="preserve">7-6. </w:t>
                            </w:r>
                            <w: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>Температурный дрейф полевых транзисторов.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98" type="#_x0000_t202" style="position:absolute;margin-left:165.75pt;margin-top:176.34999999999999pt;width:143.09999999999999pt;height:21.050000000000001pt;z-index:251657765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1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11" w:lineRule="auto"/>
                        <w:ind w:left="0" w:right="0" w:firstLine="0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Cambria" w:eastAsia="Cambria" w:hAnsi="Cambria" w:cs="Cambria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 xml:space="preserve">Рис. </w:t>
                      </w:r>
                      <w:r>
                        <w:rPr>
                          <w:rFonts w:ascii="Cambria" w:eastAsia="Cambria" w:hAnsi="Cambria" w:cs="Cambria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 xml:space="preserve">7-6. </w:t>
                      </w:r>
                      <w:r>
                        <w:rPr>
                          <w:rFonts w:ascii="Cambria" w:eastAsia="Cambria" w:hAnsi="Cambria" w:cs="Cambria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>Температурный дрейф полевых транзисторов.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Приведенный ко входу температурный дрейф полево</w:t>
        <w:softHyphen/>
        <w:t xml:space="preserve">го транзистора зависит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7-16]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от напряжения насы</w:t>
        <w:softHyphen/>
        <w:t xml:space="preserve">щения стока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нас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 тока стока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7-6).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Под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с.нас0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понимается ток в цепи стока транзистора, вклю</w:t>
        <w:softHyphen/>
        <w:t>ченного по схеме с общим истоком, при затворе, на</w:t>
        <w:softHyphen/>
        <w:t>коротко замкнутом с ис</w:t>
        <w:softHyphen/>
        <w:t xml:space="preserve">током. Как видно из 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7-6,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можно подобрать ре</w:t>
        <w:softHyphen/>
        <w:t>жим работы транзистора, при котором температур</w:t>
        <w:softHyphen/>
        <w:t>ный дрейф равен нулю. Другим путем уменьше</w:t>
        <w:softHyphen/>
        <w:t>ния температурного дрей</w:t>
        <w:softHyphen/>
        <w:t>фа является использова</w:t>
        <w:softHyphen/>
        <w:t>ние температурной ком</w:t>
        <w:softHyphen/>
        <w:t>пенсации, например,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9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включением на выходе каскада обычных транзисторов, имеющих температурный коэффициент противоположно</w:t>
        <w:softHyphen/>
        <w:t>го знака.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00" w:line="209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 изменениях температуры изменяется подвиж</w:t>
        <w:softHyphen/>
        <w:t>ность основных носителей и тем самым крутизна харак</w:t>
        <w:softHyphen/>
        <w:t>теристики полевого транзистора. Эта зависимость опре</w:t>
        <w:softHyphen/>
        <w:t xml:space="preserve">деляется конструкцией транзистора и используемыми материалами, для кремниевых МОП-транзисторов она незначительна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7-14].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Ток затвора МОП-транзистора мало зависит от температуры, и они могут работать при высоких температурах, а также при низких, вплоть до гелиевых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7-30].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У транзисторов с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p-n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-переходом ток затвора удваивается при увеличении температуры на каждые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8C.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00" w:line="209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з) Радиационные свойства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20" w:line="20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Радиационные воздействия изменяют состояние по</w:t>
        <w:softHyphen/>
        <w:t>верхности и объемные свойства полупроводника. По</w:t>
        <w:softHyphen/>
        <w:t>верхностные эффекты обусловлены взаимодействием ионизированного газа в корпусе прибора с остаточными примесями на поверхности полупроводника. Объемные изменения вызываются образованием электронно-дыроч</w:t>
        <w:softHyphen/>
        <w:t>ных пар и структурных дефектов в кристаллической ре</w:t>
        <w:softHyphen/>
        <w:t>щетке. Электронно-дырочные пары увеличивают прово</w:t>
        <w:softHyphen/>
        <w:t>димость материала, это влияние пропадает с прекраще</w:t>
        <w:softHyphen/>
        <w:t>нием облучения. Нарушения структуры решетки сохра</w:t>
        <w:softHyphen/>
        <w:t>няются и после прекращения облучения. Изменения уси</w:t>
        <w:softHyphen/>
        <w:t xml:space="preserve">лительных свойств полевых транзисторов с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p-n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-переходом под влиянием радиоактивного излучения в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раз меньше, чем в биполярных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7-14].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both"/>
        <w:rPr>
          <w:sz w:val="17"/>
          <w:szCs w:val="17"/>
        </w:rPr>
      </w:pP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en-US" w:eastAsia="en-US" w:bidi="en-US"/>
        </w:rPr>
        <w:t xml:space="preserve">7-2. </w:t>
      </w: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ru-RU" w:eastAsia="ru-RU" w:bidi="ru-RU"/>
        </w:rPr>
        <w:t>СОБСТВЕННЫЕ ПОМЕХИ ПОЛЕВЫХ ТРАНЗИСТОРОВ</w:t>
      </w:r>
    </w:p>
    <w:p>
      <w:pPr>
        <w:pStyle w:val="Style2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317" w:val="left"/>
        </w:tabs>
        <w:bidi w:val="0"/>
        <w:spacing w:before="0" w:after="100" w:line="209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Ток затвора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00" w:line="214" w:lineRule="auto"/>
        <w:ind w:left="0" w:right="0" w:firstLine="300"/>
        <w:jc w:val="both"/>
        <w:rPr>
          <w:sz w:val="16"/>
          <w:szCs w:val="16"/>
        </w:rPr>
      </w:pP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Изолятор затвора МОП-транзистора представляет со</w:t>
        <w:softHyphen/>
        <w:t xml:space="preserve">бой тонкую пленку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>SiO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.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Требования к его исполнению противоречивы — с уменьшением толщины изолятора повышается крутизна характеристики, но увеличиваются проводимость и емкость, а при напряженностях поля выше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vertAlign w:val="superscript"/>
          <w:lang w:val="en-US" w:eastAsia="en-US" w:bidi="en-US"/>
        </w:rPr>
        <w:t>6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В/см в изоляторе возникает собственная про</w:t>
        <w:softHyphen/>
        <w:t>водимость. При рассмотрении физических процессов, происходящих в изоляторе и определяющих ток и сопро</w:t>
        <w:softHyphen/>
        <w:t xml:space="preserve">тивление затвора, учитываются [Л.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7-14]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электронная проводимость, в том числе инжекция носителей заряда </w:t>
      </w: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>144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где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z, l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х—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ширина, длина и толщина затвора;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σ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— удельная проводимость материала пленки;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з.и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 напря</w:t>
        <w:softHyphen/>
        <w:t xml:space="preserve">жение затвор — исток;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нас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— напряжение насыщения затвора.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206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з.и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=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нас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/2 должен иметь место нулевой ток затвора. У серийных МОП-транзисторов удается снизить ток затвора до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-14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-15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А, в МОП-транзисторах с эквипотенциальной защитой затвора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7-36, 7-38]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можно получить и меньшие токи. Однако для построе</w:t>
        <w:softHyphen/>
        <w:t>ния серийной электрометрической аппаратуры с предель</w:t>
        <w:softHyphen/>
        <w:t>ной чувствительностью ЭМУ на МОП-транзисторах пока подходят в меньшей степени, чем ЭМУ на динамических конденсаторах. Следует, конечно, иметь в виду, что МОП-транзисторы для электрометрии только начинают развиваться, свойства их постоянно улучшаются и мож</w:t>
        <w:softHyphen/>
        <w:t>но ожидать, что со временем ЭМУ на МОП-транзисто</w:t>
        <w:softHyphen/>
        <w:t>рах будут иметь чувствительность, близкую к той, кото</w:t>
        <w:softHyphen/>
        <w:t>рая реализуется сейчас с помощью динамических кон</w:t>
        <w:softHyphen/>
        <w:t>денсаторов.</w:t>
      </w:r>
    </w:p>
    <w:p>
      <w:pPr>
        <w:pStyle w:val="Style2"/>
        <w:keepNext w:val="0"/>
        <w:keepLines w:val="0"/>
        <w:widowControl w:val="0"/>
        <w:numPr>
          <w:ilvl w:val="0"/>
          <w:numId w:val="43"/>
        </w:numPr>
        <w:shd w:val="clear" w:color="auto" w:fill="auto"/>
        <w:tabs>
          <w:tab w:pos="331" w:val="left"/>
        </w:tabs>
        <w:bidi w:val="0"/>
        <w:spacing w:before="0" w:after="60" w:line="206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Шумы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6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МОП-транзисторах имеются три основных источ</w:t>
        <w:softHyphen/>
        <w:t>ника шумов: дробовой шум тока затвора, тепловые шу</w:t>
        <w:softHyphen/>
        <w:t>мы сопротивлений канала, затвора, стока и истока и фликкер-шумы, вызываемые генерационно-рекомбина</w:t>
        <w:softHyphen/>
        <w:t>ционными эффектами. Дробовой шум определяет шумы по току, для МОП-транзисторов он невелик, а для тран</w:t>
        <w:softHyphen/>
        <w:t xml:space="preserve">зисторов с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p-n-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переходом может быть значительным.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5396" w:val="left"/>
        </w:tabs>
        <w:bidi w:val="0"/>
        <w:spacing w:before="0" w:after="0" w:line="214" w:lineRule="auto"/>
        <w:ind w:left="0" w:right="0" w:firstLine="380"/>
        <w:jc w:val="both"/>
        <w:rPr>
          <w:sz w:val="16"/>
          <w:szCs w:val="16"/>
        </w:rPr>
        <w:sectPr>
          <w:footerReference w:type="default" r:id="rId136"/>
          <w:footerReference w:type="even" r:id="rId137"/>
          <w:footnotePr>
            <w:pos w:val="pageBottom"/>
            <w:numFmt w:val="decimal"/>
            <w:numRestart w:val="continuous"/>
          </w:footnotePr>
          <w:pgSz w:w="6344" w:h="10569"/>
          <w:pgMar w:top="157" w:right="301" w:bottom="329" w:left="221" w:header="0" w:footer="3" w:gutter="0"/>
          <w:pgNumType w:start="145"/>
          <w:cols w:space="720"/>
          <w:noEndnote/>
          <w:rtlGutter w:val="0"/>
          <w:docGrid w:linePitch="360"/>
        </w:sectPr>
      </w:pPr>
      <w:r>
        <w:drawing>
          <wp:anchor distT="63500" distB="0" distL="114300" distR="114300" simplePos="0" relativeHeight="125829409" behindDoc="0" locked="0" layoutInCell="1" allowOverlap="1">
            <wp:simplePos x="0" y="0"/>
            <wp:positionH relativeFrom="page">
              <wp:posOffset>1116965</wp:posOffset>
            </wp:positionH>
            <wp:positionV relativeFrom="margin">
              <wp:posOffset>1116965</wp:posOffset>
            </wp:positionV>
            <wp:extent cx="1852930" cy="316865"/>
            <wp:wrapTopAndBottom/>
            <wp:docPr id="174" name="Shape 1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box 175"/>
                    <pic:cNvPicPr/>
                  </pic:nvPicPr>
                  <pic:blipFill>
                    <a:blip r:embed="rId138"/>
                    <a:stretch/>
                  </pic:blipFill>
                  <pic:spPr>
                    <a:xfrm>
                      <a:ext cx="1852930" cy="31686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125829410" behindDoc="0" locked="0" layoutInCell="1" allowOverlap="1">
                <wp:simplePos x="0" y="0"/>
                <wp:positionH relativeFrom="page">
                  <wp:posOffset>147320</wp:posOffset>
                </wp:positionH>
                <wp:positionV relativeFrom="margin">
                  <wp:posOffset>1270</wp:posOffset>
                </wp:positionV>
                <wp:extent cx="3677920" cy="1115695"/>
                <wp:wrapTopAndBottom/>
                <wp:docPr id="176" name="Shape 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677920" cy="111569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06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над потенциальным барьером, туннелирование, влияние пространственного заряда, дефекты изоляторов, ионная и поверхностная проводимости. Возможны гистерезисные эффекты, появление нелинейных зависимостей и пр. Для упрощенной модели изолятора, учитывающей только объемную проводимость изолятора и допускающей, что электрическое поле в окисном слое является однонаправ</w:t>
                              <w:softHyphen/>
                              <w:t>ленным, ток затвора равен: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02" type="#_x0000_t202" style="position:absolute;margin-left:11.6pt;margin-top:0.10000000000000001pt;width:289.60000000000002pt;height:87.850000000000009pt;z-index:-125829343;mso-wrap-distance-left:9.pt;mso-wrap-distance-right:9.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06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над потенциальным барьером, туннелирование, влияние пространственного заряда, дефекты изоляторов, ионная и поверхностная проводимости. Возможны гистерезисные эффекты, появление нелинейных зависимостей и пр. Для упрощенной модели изолятора, учитывающей только объемную проводимость изолятора и допускающей, что электрическое поле в окисном слое является однонаправ</w:t>
                        <w:softHyphen/>
                        <w:t>ленным, ток затвора равен:</w:t>
                      </w:r>
                    </w:p>
                  </w:txbxContent>
                </v:textbox>
                <w10:wrap type="topAndBottom" anchorx="page" anchory="margin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Тепловые шумы полевого транзистора невелики, эквивалентное шумовое сопротивление для тепловых шу</w:t>
        <w:softHyphen/>
        <w:t>мов в канале связано с крутизной характеристики тран</w:t>
        <w:softHyphen/>
        <w:t xml:space="preserve">зистора зависимостью 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>R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  <w:shd w:val="clear" w:color="auto" w:fill="auto"/>
          <w:vertAlign w:val="subscript"/>
          <w:lang w:val="ru-RU" w:eastAsia="ru-RU" w:bidi="ru-RU"/>
        </w:rPr>
        <w:t>ш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>=2∕3S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[Л.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7-14].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Следствием тепловых шумов в канале являются так называемые шумы, индуцированные в цепи затвора. Флуктуации за- </w:t>
      </w: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10—377</w:t>
        <w:tab/>
      </w: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145 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5396" w:val="left"/>
        </w:tabs>
        <w:bidi w:val="0"/>
        <w:spacing w:before="0" w:after="0" w:line="214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ряда в канале вызывают равные, по противоположные по знаку флуктуации заряда на затворе, создавая колебания тока в цепи затвора. Уровень этих шумов зависит от конструктивных параметров транзистора и его режима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7-14].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11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Наиболее существенными для МОП-транзисторов яв</w:t>
        <w:softHyphen/>
        <w:t xml:space="preserve">ляются фликкер-шумы, спектральная плотность которых зависит от частоты по закону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l∕f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α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где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α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для серийных транзисторов лежит в пределах от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1,4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зависимости от напряжения на затворе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7-31].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Часто фликкер-шумы называют 1/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f-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шумами. Фликкер-шумы в полевых транзи</w:t>
        <w:softHyphen/>
        <w:t>сторах обусловлены локальными изменениями электри</w:t>
        <w:softHyphen/>
        <w:t>ческих свойств материала, в частности дефектами кри</w:t>
        <w:softHyphen/>
        <w:t>сталлической решетки материала канала. Особенно ча</w:t>
        <w:softHyphen/>
        <w:t xml:space="preserve">сто шум такого характера дают поверхности, поскольку они сильно подвержены различным влияниям. Причиной фликкер-шумов могут быть ловушки на поверхности. Согласно туннельной модели шумов в МОП-транзисторе ловушки равномерно распределены в окиси на глубину около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0,005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0,01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мкм от границы. Электроны туннели</w:t>
        <w:softHyphen/>
        <w:t>руют из канала к ловушкам и наоборот, создавая шумы. Фликкер-шумы сильно зависят от технологии изготовле</w:t>
        <w:softHyphen/>
        <w:t xml:space="preserve">ния транзистора. У первых МОП-приборов они были значительны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7-47],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совершенствование технологии позволило существенно их уменьшить.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11" w:lineRule="auto"/>
        <w:ind w:left="0" w:right="0" w:firstLine="380"/>
        <w:jc w:val="both"/>
        <w:sectPr>
          <w:footerReference w:type="default" r:id="rId140"/>
          <w:footerReference w:type="even" r:id="rId141"/>
          <w:footnotePr>
            <w:pos w:val="pageBottom"/>
            <w:numFmt w:val="decimal"/>
            <w:numRestart w:val="continuous"/>
          </w:footnotePr>
          <w:pgSz w:w="6344" w:h="10569"/>
          <w:pgMar w:top="157" w:right="301" w:bottom="329" w:left="221" w:header="0" w:footer="3" w:gutter="0"/>
          <w:pgNumType w:start="146"/>
          <w:cols w:space="720"/>
          <w:noEndnote/>
          <w:rtlGutter w:val="0"/>
          <w:docGrid w:linePitch="360"/>
        </w:sectPr>
      </w:pPr>
      <w:r>
        <w:drawing>
          <wp:anchor distT="50800" distB="613410" distL="201295" distR="151130" simplePos="0" relativeHeight="125829412" behindDoc="0" locked="0" layoutInCell="1" allowOverlap="1">
            <wp:simplePos x="0" y="0"/>
            <wp:positionH relativeFrom="page">
              <wp:posOffset>264160</wp:posOffset>
            </wp:positionH>
            <wp:positionV relativeFrom="margin">
              <wp:posOffset>4224655</wp:posOffset>
            </wp:positionV>
            <wp:extent cx="1694815" cy="1621790"/>
            <wp:wrapSquare wrapText="right"/>
            <wp:docPr id="182" name="Shape 1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box 183"/>
                    <pic:cNvPicPr/>
                  </pic:nvPicPr>
                  <pic:blipFill>
                    <a:blip r:embed="rId142"/>
                    <a:stretch/>
                  </pic:blipFill>
                  <pic:spPr>
                    <a:xfrm>
                      <a:ext cx="1694815" cy="162179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520" behindDoc="0" locked="0" layoutInCell="1" allowOverlap="1">
                <wp:simplePos x="0" y="0"/>
                <wp:positionH relativeFrom="page">
                  <wp:posOffset>177165</wp:posOffset>
                </wp:positionH>
                <wp:positionV relativeFrom="margin">
                  <wp:posOffset>5941695</wp:posOffset>
                </wp:positionV>
                <wp:extent cx="1814830" cy="464185"/>
                <wp:wrapNone/>
                <wp:docPr id="184" name="Shape 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814830" cy="46418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21" w:lineRule="auto"/>
                              <w:ind w:left="0" w:right="0" w:firstLine="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 xml:space="preserve">Рис. </w:t>
                            </w:r>
                            <w: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 xml:space="preserve">7-7. </w:t>
                            </w:r>
                            <w: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>Зависимость эквивалент</w:t>
                              <w:softHyphen/>
                              <w:t>ного шумового сопротивления по</w:t>
                              <w:softHyphen/>
                              <w:t>левых транзисторов с изолирован</w:t>
                              <w:softHyphen/>
                              <w:t>ным затвором от частоты.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10" type="#_x0000_t202" style="position:absolute;margin-left:13.950000000000001pt;margin-top:467.85000000000002pt;width:142.90000000000001pt;height:36.550000000000004pt;z-index:251657767;mso-wrap-distance-left:0;mso-wrap-distance-right:0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1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21" w:lineRule="auto"/>
                        <w:ind w:left="0" w:right="0" w:firstLine="0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Cambria" w:eastAsia="Cambria" w:hAnsi="Cambria" w:cs="Cambria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 xml:space="preserve">Рис. </w:t>
                      </w:r>
                      <w:r>
                        <w:rPr>
                          <w:rFonts w:ascii="Cambria" w:eastAsia="Cambria" w:hAnsi="Cambria" w:cs="Cambria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 xml:space="preserve">7-7. </w:t>
                      </w:r>
                      <w:r>
                        <w:rPr>
                          <w:rFonts w:ascii="Cambria" w:eastAsia="Cambria" w:hAnsi="Cambria" w:cs="Cambria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>Зависимость эквивалент</w:t>
                        <w:softHyphen/>
                        <w:t>ного шумового сопротивления по</w:t>
                        <w:softHyphen/>
                        <w:t>левых транзисторов с изолирован</w:t>
                        <w:softHyphen/>
                        <w:t>ным затвором от частоты.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Как и для электрометрических ламп (§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6-2),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резуль</w:t>
        <w:softHyphen/>
        <w:t xml:space="preserve">тирующее шумовое сопротивление МОП-транзисторов может быть представлено в виде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R'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экв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=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экв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(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1+f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0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/f),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где ориентировоч</w:t>
        <w:softHyphen/>
        <w:t xml:space="preserve">но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экв</w:t>
      </w:r>
      <w:r>
        <w:rPr>
          <w:smallCaps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en-US" w:eastAsia="en-US" w:bidi="en-US"/>
        </w:rPr>
        <w:t>=10</w:t>
      </w:r>
      <w:r>
        <w:rPr>
          <w:smallCaps/>
          <w:color w:val="000000"/>
          <w:spacing w:val="0"/>
          <w:w w:val="100"/>
          <w:position w:val="0"/>
          <w:sz w:val="19"/>
          <w:szCs w:val="19"/>
          <w:shd w:val="clear" w:color="auto" w:fill="auto"/>
          <w:vertAlign w:val="superscript"/>
          <w:lang w:val="en-US" w:eastAsia="en-US" w:bidi="en-US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Ом 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f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=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= 5*1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Гц. Для низких частот, когда полу</w:t>
        <w:softHyphen/>
        <w:t xml:space="preserve">чаем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R'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экв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=5∙10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8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∕f,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т. е. практически те же значе</w:t>
        <w:softHyphen/>
        <w:t>ния, что и для электроме</w:t>
        <w:softHyphen/>
        <w:t xml:space="preserve">трической лампы. Шумы транзисторов с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p-n-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переходом несколько мень</w:t>
        <w:softHyphen/>
        <w:t>ше.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 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7-7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приведе</w:t>
        <w:softHyphen/>
        <w:t>ны . экспериментальные зависимости эквивалентного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00" w:line="209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шумового сопротивления от частоты для двух МОП-транзисторов: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2N3608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 р-каналом и работающе</w:t>
        <w:softHyphen/>
        <w:t xml:space="preserve">го в режиме обогащения 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2N3797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n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-каналом и ра</w:t>
        <w:softHyphen/>
        <w:t>ботающего в режиме обеднения. Эквивалентное шу</w:t>
        <w:softHyphen/>
        <w:t xml:space="preserve">мовое сопротивление транзистора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2N3797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соответствует среднему значению, указанному выше, а у транзистора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2N3608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раз в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больше. Таким образом, приведенными значениями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экв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f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0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можно пользоваться лишь как ориентировочными, а точные значения нужно находить экспериментально для каждого транзистора.</w:t>
      </w:r>
    </w:p>
    <w:p>
      <w:pPr>
        <w:pStyle w:val="Style2"/>
        <w:keepNext w:val="0"/>
        <w:keepLines w:val="0"/>
        <w:widowControl w:val="0"/>
        <w:numPr>
          <w:ilvl w:val="0"/>
          <w:numId w:val="45"/>
        </w:numPr>
        <w:shd w:val="clear" w:color="auto" w:fill="auto"/>
        <w:tabs>
          <w:tab w:pos="328" w:val="left"/>
        </w:tabs>
        <w:bidi w:val="0"/>
        <w:spacing w:before="0" w:after="100" w:line="206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Дрейф нуля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6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Причинами дрейфа ЭМУ на МОП-транзисторах яв</w:t>
        <w:softHyphen/>
        <w:t>ляются старение транзисторов, сверхнизкочастотные фликкер-шумы, колебания питающих напряжений и из</w:t>
        <w:softHyphen/>
        <w:t>менения температуры. Старение проявляется в снижении тока насыщения и увеличении тока затвора. Нестабиль</w:t>
        <w:softHyphen/>
        <w:t xml:space="preserve">ность может также вызываться загрязнением оксидного слоя затвора положительными ионами. Собственный дрейф МОП-транзисторов оценивается равным порядка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мВ/ч, т. е. таким же, как и для электрометрических ламп.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80" w:line="206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Нестабильность питающих напряжений проявляется в ЭМУ на МОП-транзисторах так же, как в любых дру</w:t>
        <w:softHyphen/>
        <w:t>гих усилителях с непосредственными связями каскадов. Для уменьшения этих влияний применяют высокостабиль</w:t>
        <w:softHyphen/>
        <w:t>ные источники питания и прибегают к схемным мерам, в частности к использованию дифференциальных каска</w:t>
        <w:softHyphen/>
        <w:t>дов. Последнее уменьшает и температурный дрейф, осо</w:t>
        <w:softHyphen/>
        <w:t>бенно если используются спаренные в одном корпусе транзисторы. Спаренные МОП-транзисторы уже выпус</w:t>
        <w:softHyphen/>
        <w:t>каются серийно.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both"/>
        <w:rPr>
          <w:sz w:val="17"/>
          <w:szCs w:val="17"/>
        </w:rPr>
      </w:pP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en-US" w:eastAsia="en-US" w:bidi="en-US"/>
        </w:rPr>
        <w:t xml:space="preserve">7-3. </w:t>
      </w: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ru-RU" w:eastAsia="ru-RU" w:bidi="ru-RU"/>
        </w:rPr>
        <w:t>СХЕМЫ И СВОЙСТВА ЭМУ НА МОП-ТРАНЗИСТОРАХ</w:t>
      </w:r>
    </w:p>
    <w:p>
      <w:pPr>
        <w:pStyle w:val="Style2"/>
        <w:keepNext w:val="0"/>
        <w:keepLines w:val="0"/>
        <w:widowControl w:val="0"/>
        <w:numPr>
          <w:ilvl w:val="0"/>
          <w:numId w:val="47"/>
        </w:numPr>
        <w:shd w:val="clear" w:color="auto" w:fill="auto"/>
        <w:tabs>
          <w:tab w:pos="328" w:val="left"/>
        </w:tabs>
        <w:bidi w:val="0"/>
        <w:spacing w:before="0" w:after="100" w:line="206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Входные каскады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5393" w:val="left"/>
        </w:tabs>
        <w:bidi w:val="0"/>
        <w:spacing w:before="0" w:after="0" w:line="211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Полевой транзистор может быть включен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7-10, 7-16]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 схемам с общим истоком, общим стоком и об</w:t>
        <w:softHyphen/>
        <w:t>щим затвором. В схеме с общим затвором вход каскада низкоомный, и она не используется в электрометрии. Электрометрические усилители на МОП-транзисторах выполняются с непосредственными связями каскадов, преобразование постоянного тока в переменный во вход</w:t>
        <w:softHyphen/>
        <w:t xml:space="preserve">ном каскаде ЭМУ не используется, хотя в принципе воз- </w:t>
      </w: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en-US" w:eastAsia="en-US" w:bidi="en-US"/>
        </w:rPr>
        <w:t>10*</w:t>
        <w:tab/>
        <w:t>147</w:t>
        <w:br w:type="page"/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можно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7-23].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Широко распространенные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7-34, 7-49]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преобразователи рода тока на полевых транзисто</w:t>
        <w:softHyphen/>
        <w:t>рах, в которых управляющее переменное напряжение подается на затвор, имеют обычно низкое входное со</w:t>
        <w:softHyphen/>
        <w:t>противление и поэтому не обеспечивают столь высокой чувствительности по току, как обычные электрометри</w:t>
        <w:softHyphen/>
        <w:t>ческие преобразователи напряжения на МОП-тран</w:t>
        <w:softHyphen/>
        <w:t>зисторах.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9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Для схемы с общим истоком характерны высокие значения входного и выходного сопротивлений. Поляр</w:t>
        <w:softHyphen/>
        <w:t>ности входного и выходного сигналов противоположны. Эта схема подобна ламповому каскаду с анодной на</w:t>
        <w:softHyphen/>
      </w:r>
    </w:p>
    <w:p>
      <w:pPr>
        <w:widowControl w:val="0"/>
        <w:spacing w:line="1" w:lineRule="exact"/>
        <w:sectPr>
          <w:footerReference w:type="default" r:id="rId144"/>
          <w:footerReference w:type="even" r:id="rId145"/>
          <w:footnotePr>
            <w:pos w:val="pageBottom"/>
            <w:numFmt w:val="decimal"/>
            <w:numRestart w:val="continuous"/>
          </w:footnotePr>
          <w:pgSz w:w="6344" w:h="10569"/>
          <w:pgMar w:top="157" w:right="301" w:bottom="329" w:left="221" w:header="0" w:footer="3" w:gutter="0"/>
          <w:pgNumType w:start="148"/>
          <w:cols w:space="720"/>
          <w:noEndnote/>
          <w:rtlGutter w:val="0"/>
          <w:docGrid w:linePitch="360"/>
        </w:sectPr>
      </w:pPr>
      <w:r>
        <w:drawing>
          <wp:anchor distT="84455" distB="553720" distL="100330" distR="0" simplePos="0" relativeHeight="125829413" behindDoc="0" locked="0" layoutInCell="1" allowOverlap="1">
            <wp:simplePos x="0" y="0"/>
            <wp:positionH relativeFrom="page">
              <wp:posOffset>774700</wp:posOffset>
            </wp:positionH>
            <wp:positionV relativeFrom="paragraph">
              <wp:posOffset>84455</wp:posOffset>
            </wp:positionV>
            <wp:extent cx="956945" cy="1207135"/>
            <wp:wrapTopAndBottom/>
            <wp:docPr id="186" name="Shape 1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box 187"/>
                    <pic:cNvPicPr/>
                  </pic:nvPicPr>
                  <pic:blipFill>
                    <a:blip r:embed="rId146"/>
                    <a:stretch/>
                  </pic:blipFill>
                  <pic:spPr>
                    <a:xfrm>
                      <a:ext cx="956945" cy="120713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522" behindDoc="0" locked="0" layoutInCell="1" allowOverlap="1">
                <wp:simplePos x="0" y="0"/>
                <wp:positionH relativeFrom="page">
                  <wp:posOffset>674370</wp:posOffset>
                </wp:positionH>
                <wp:positionV relativeFrom="paragraph">
                  <wp:posOffset>1376045</wp:posOffset>
                </wp:positionV>
                <wp:extent cx="998855" cy="461645"/>
                <wp:wrapNone/>
                <wp:docPr id="188" name="Shape 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998855" cy="46164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21" w:lineRule="auto"/>
                              <w:ind w:left="0" w:right="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 xml:space="preserve">Рис.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 xml:space="preserve">7-8.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>Включе</w:t>
                              <w:softHyphen/>
                              <w:t>ние полевого тран</w:t>
                              <w:softHyphen/>
                              <w:t>зистора по схеме с общим истоком.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14" type="#_x0000_t202" style="position:absolute;margin-left:53.100000000000001pt;margin-top:108.35000000000001pt;width:78.650000000000006pt;height:36.350000000000001pt;z-index:25165776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1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21" w:lineRule="auto"/>
                        <w:ind w:left="0" w:right="0" w:firstLine="0"/>
                        <w:jc w:val="lef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 xml:space="preserve">Рис.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 xml:space="preserve">7-8.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>Включе</w:t>
                        <w:softHyphen/>
                        <w:t>ние полевого тран</w:t>
                        <w:softHyphen/>
                        <w:t>зистора по схеме с общим истоком.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drawing>
          <wp:anchor distT="0" distB="582930" distL="50165" distR="31750" simplePos="0" relativeHeight="125829414" behindDoc="0" locked="0" layoutInCell="1" allowOverlap="1">
            <wp:simplePos x="0" y="0"/>
            <wp:positionH relativeFrom="page">
              <wp:posOffset>2345055</wp:posOffset>
            </wp:positionH>
            <wp:positionV relativeFrom="paragraph">
              <wp:posOffset>0</wp:posOffset>
            </wp:positionV>
            <wp:extent cx="920750" cy="1261745"/>
            <wp:wrapTopAndBottom/>
            <wp:docPr id="190" name="Shape 1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box 191"/>
                    <pic:cNvPicPr/>
                  </pic:nvPicPr>
                  <pic:blipFill>
                    <a:blip r:embed="rId148"/>
                    <a:stretch/>
                  </pic:blipFill>
                  <pic:spPr>
                    <a:xfrm>
                      <a:ext cx="920750" cy="126174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524" behindDoc="0" locked="0" layoutInCell="1" allowOverlap="1">
                <wp:simplePos x="0" y="0"/>
                <wp:positionH relativeFrom="page">
                  <wp:posOffset>2294890</wp:posOffset>
                </wp:positionH>
                <wp:positionV relativeFrom="paragraph">
                  <wp:posOffset>1378585</wp:posOffset>
                </wp:positionV>
                <wp:extent cx="1001395" cy="464185"/>
                <wp:wrapNone/>
                <wp:docPr id="192" name="Shape 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001395" cy="46418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21" w:lineRule="auto"/>
                              <w:ind w:left="0" w:right="0" w:firstLine="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 xml:space="preserve">Рис.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 xml:space="preserve">7-9.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>Включе</w:t>
                              <w:softHyphen/>
                              <w:t>ние полевого тран</w:t>
                              <w:softHyphen/>
                              <w:t>зистора по схеме с общим стоком.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18" type="#_x0000_t202" style="position:absolute;margin-left:180.70000000000002pt;margin-top:108.55pt;width:78.850000000000009pt;height:36.550000000000004pt;z-index:251657771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1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21" w:lineRule="auto"/>
                        <w:ind w:left="0" w:right="0" w:firstLine="0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 xml:space="preserve">Рис.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 xml:space="preserve">7-9.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>Включе</w:t>
                        <w:softHyphen/>
                        <w:t>ние полевого тран</w:t>
                        <w:softHyphen/>
                        <w:t>зистора по схеме с общим стоком.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>
      <w:pPr>
        <w:widowControl w:val="0"/>
        <w:spacing w:before="70" w:after="70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6344" w:h="10569"/>
          <w:pgMar w:top="400" w:right="0" w:bottom="191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грузкой, в том числе по полярности питающих напря</w:t>
        <w:softHyphen/>
        <w:t xml:space="preserve">жений, если используется транзистор с каналом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n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-типа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7-8).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Для транзистора с каналом р-типа полярно</w:t>
        <w:softHyphen/>
        <w:t xml:space="preserve">сти питающих напряжений обратные. Коэффициент усиления по напряжению равен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μR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н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∕(R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i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+R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н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)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где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Ri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динамическое сопротивление канала;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н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— сопротивле</w:t>
        <w:softHyphen/>
        <w:t xml:space="preserve">ние нагрузки;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μ = SR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i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коэффициент усиления транзи</w:t>
        <w:softHyphen/>
        <w:t>стора. При включении в цепь истока резистора для создания автоматического смещения на затворе возни</w:t>
        <w:softHyphen/>
        <w:t>кает ООС и коэффициент усиления уменьшается.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0" w:right="0"/>
        <w:jc w:val="both"/>
        <w:rPr>
          <w:sz w:val="16"/>
          <w:szCs w:val="16"/>
        </w:rPr>
        <w:sectPr>
          <w:footnotePr>
            <w:pos w:val="pageBottom"/>
            <w:numFmt w:val="decimal"/>
            <w:numRestart w:val="continuous"/>
          </w:footnotePr>
          <w:type w:val="continuous"/>
          <w:pgSz w:w="6344" w:h="10569"/>
          <w:pgMar w:top="400" w:right="379" w:bottom="191" w:left="249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Для схемы с общим стоком или истокового повтори</w:t>
        <w:softHyphen/>
        <w:t xml:space="preserve">теля (рис.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7-9)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характерны высокие значения входного </w:t>
      </w: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и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низкие выходного сопротивлений. Полярность выход</w:t>
        <w:softHyphen/>
        <w:t xml:space="preserve">ного сигнала та же, что и входного. Эта схема подобна ламповому катодному повторителю, в том числе по полярности питающих напряжений, если используется </w:t>
      </w: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>148</w:t>
      </w:r>
    </w:p>
    <w:p>
      <w:pPr>
        <w:pStyle w:val="Style2"/>
        <w:keepNext w:val="0"/>
        <w:keepLines w:val="0"/>
        <w:framePr w:w="5792" w:h="9623" w:wrap="none" w:hAnchor="page" w:x="207" w:y="1"/>
        <w:widowControl w:val="0"/>
        <w:shd w:val="clear" w:color="auto" w:fill="auto"/>
        <w:bidi w:val="0"/>
        <w:spacing w:before="0" w:after="0" w:line="204" w:lineRule="auto"/>
        <w:ind w:left="0" w:right="0" w:firstLine="0"/>
        <w:jc w:val="both"/>
        <w:rPr>
          <w:sz w:val="24"/>
          <w:szCs w:val="24"/>
        </w:rPr>
      </w:pP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транзистор с каналом /1-типа. Коэффициент пе</w:t>
        <w:softHyphen/>
        <w:t xml:space="preserve">редачи равен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>SR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vertAlign w:val="subscript"/>
          <w:lang w:val="ru-RU" w:eastAsia="ru-RU" w:bidi="ru-RU"/>
        </w:rPr>
        <w:t>н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>(1</w:t>
      </w:r>
      <w:r>
        <w:rPr>
          <w:smallCap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+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>SR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vertAlign w:val="subscript"/>
          <w:lang w:val="ru-RU" w:eastAsia="ru-RU" w:bidi="ru-RU"/>
        </w:rPr>
        <w:t>н</w:t>
      </w:r>
      <w:r>
        <w:rPr>
          <w:smallCap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)</w:t>
      </w:r>
      <w:r>
        <w:rPr>
          <w:smallCap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.</w:t>
      </w:r>
    </w:p>
    <w:p>
      <w:pPr>
        <w:pStyle w:val="Style2"/>
        <w:keepNext w:val="0"/>
        <w:keepLines w:val="0"/>
        <w:framePr w:w="5792" w:h="9623" w:wrap="none" w:hAnchor="page" w:x="207" w:y="1"/>
        <w:widowControl w:val="0"/>
        <w:shd w:val="clear" w:color="auto" w:fill="auto"/>
        <w:bidi w:val="0"/>
        <w:spacing w:before="0" w:after="160" w:line="209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 выходе МОП-тран</w:t>
        <w:softHyphen/>
        <w:t>зисторов обычно исполь</w:t>
        <w:softHyphen/>
        <w:t>зуются биполярные тран</w:t>
        <w:softHyphen/>
        <w:t>зисторы. Рациональное совместное включение по</w:t>
        <w:softHyphen/>
        <w:t>зволяет получить ряд вы</w:t>
        <w:softHyphen/>
        <w:t xml:space="preserve">год. Существует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7-4, 7-10, 7-45, 7-48]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несколько вариантов комбинирован</w:t>
        <w:softHyphen/>
        <w:t xml:space="preserve">ных входных каскадов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7-10).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Каждый из них имеет свои достоин</w:t>
        <w:softHyphen/>
        <w:t>ства и недостатки, о чем подробнее можно узнать в указанной литературе.</w:t>
      </w:r>
    </w:p>
    <w:p>
      <w:pPr>
        <w:pStyle w:val="Style2"/>
        <w:keepNext w:val="0"/>
        <w:keepLines w:val="0"/>
        <w:framePr w:w="5792" w:h="9623" w:wrap="none" w:hAnchor="page" w:x="207" w:y="1"/>
        <w:widowControl w:val="0"/>
        <w:shd w:val="clear" w:color="auto" w:fill="auto"/>
        <w:bidi w:val="0"/>
        <w:spacing w:before="0" w:after="100" w:line="204" w:lineRule="auto"/>
        <w:ind w:left="0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б) Защита от перегрузок</w:t>
      </w:r>
    </w:p>
    <w:p>
      <w:pPr>
        <w:pStyle w:val="Style2"/>
        <w:keepNext w:val="0"/>
        <w:keepLines w:val="0"/>
        <w:framePr w:w="5792" w:h="9623" w:wrap="none" w:hAnchor="page" w:x="207" w:y="1"/>
        <w:widowControl w:val="0"/>
        <w:shd w:val="clear" w:color="auto" w:fill="auto"/>
        <w:bidi w:val="0"/>
        <w:spacing w:before="0" w:after="120" w:line="204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МОП-транзисторы разрушаются при напряжениях на затворе порядка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7-15].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Для защиты входных каскадов ЭМУ на МОП-транзисторах предусматривают</w:t>
        <w:softHyphen/>
        <w:t xml:space="preserve">ся защитные цепочки на полупроводниковых диодах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7-27, 7-47],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биполярных транзисторах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7-32]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или неоновой лампе. Такие схемы выдерживают перегрузки до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В. Последо</w:t>
        <w:softHyphen/>
        <w:t>вательно со входом ЭМУ включается добавочное сопротивление, а вход ЭМУ шунтируется, напри</w:t>
        <w:softHyphen/>
        <w:t>мер двумя кремниевыми планарными транзистора</w:t>
        <w:softHyphen/>
        <w:t xml:space="preserve">ми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р-п-р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n-p-n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-типа во встречно - параллельном включении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7-11).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нормальном режиме транзисторы заперты, при перегрузке один из них (в зависимости от полярности напряжения перегрузки) открывается и напряжение гасится на добавочном со</w:t>
        <w:softHyphen/>
        <w:t>противлении. При выбранном режиме ток утечки защит</w:t>
        <w:softHyphen/>
        <w:t xml:space="preserve">ных транзисторов примерно в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раз меньше началь</w:t>
        <w:softHyphen/>
        <w:t xml:space="preserve">ного тока коллектора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к0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, суммарный ток утечки не</w:t>
      </w:r>
    </w:p>
    <w:p>
      <w:pPr>
        <w:pStyle w:val="Style15"/>
        <w:keepNext w:val="0"/>
        <w:keepLines w:val="0"/>
        <w:framePr w:w="2873" w:h="572" w:wrap="none" w:hAnchor="page" w:x="3065" w:y="3616"/>
        <w:widowControl w:val="0"/>
        <w:shd w:val="clear" w:color="auto" w:fill="auto"/>
        <w:bidi w:val="0"/>
        <w:spacing w:before="0" w:after="0" w:line="223" w:lineRule="auto"/>
        <w:ind w:left="0" w:right="0" w:firstLine="0"/>
        <w:jc w:val="left"/>
        <w:rPr>
          <w:sz w:val="16"/>
          <w:szCs w:val="16"/>
        </w:rPr>
      </w:pP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Рис.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7-10.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Способы непосредствен</w:t>
        <w:softHyphen/>
        <w:t>ного соединения полевых и бипо</w:t>
        <w:softHyphen/>
        <w:t>лярных транзисторов.</w:t>
      </w:r>
    </w:p>
    <w:p>
      <w:pPr>
        <w:pStyle w:val="Style21"/>
        <w:keepNext w:val="0"/>
        <w:keepLines w:val="0"/>
        <w:framePr w:w="292" w:h="209" w:wrap="none" w:hAnchor="page" w:x="5653" w:y="9645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6"/>
          <w:szCs w:val="16"/>
        </w:rPr>
      </w:pPr>
      <w:fldSimple w:instr=" PAGE \* MERGEFORMAT ">
        <w:r>
          <w:rPr>
            <w:rFonts w:ascii="Cambria" w:eastAsia="Cambria" w:hAnsi="Cambria" w:cs="Cambria"/>
            <w:color w:val="000000"/>
            <w:spacing w:val="0"/>
            <w:w w:val="100"/>
            <w:position w:val="0"/>
            <w:sz w:val="16"/>
            <w:szCs w:val="16"/>
            <w:shd w:val="clear" w:color="auto" w:fill="auto"/>
          </w:rPr>
          <w:t>149</w:t>
        </w:r>
      </w:fldSimple>
    </w:p>
    <w:p>
      <w:pPr>
        <w:pStyle w:val="Style35"/>
        <w:keepNext w:val="0"/>
        <w:keepLines w:val="0"/>
        <w:framePr w:w="2934" w:h="475" w:wrap="none" w:hAnchor="page" w:x="221" w:y="7496"/>
        <w:widowControl w:val="0"/>
        <w:shd w:val="clear" w:color="auto" w:fill="auto"/>
        <w:bidi w:val="0"/>
        <w:spacing w:before="0" w:after="0" w:line="211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7-11.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Защита от перегрузки с помощью транзисторов.</w:t>
      </w:r>
    </w:p>
    <w:p>
      <w:pPr>
        <w:widowControl w:val="0"/>
        <w:spacing w:line="360" w:lineRule="exact"/>
      </w:pPr>
      <w:r>
        <w:drawing>
          <wp:anchor distT="0" distB="473075" distL="68580" distR="77470" simplePos="0" relativeHeight="62914755" behindDoc="1" locked="0" layoutInCell="1" allowOverlap="1">
            <wp:simplePos x="0" y="0"/>
            <wp:positionH relativeFrom="page">
              <wp:posOffset>2014220</wp:posOffset>
            </wp:positionH>
            <wp:positionV relativeFrom="margin">
              <wp:posOffset>93980</wp:posOffset>
            </wp:positionV>
            <wp:extent cx="1676400" cy="2091055"/>
            <wp:wrapNone/>
            <wp:docPr id="194" name="Shape 1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box 195"/>
                    <pic:cNvPicPr/>
                  </pic:nvPicPr>
                  <pic:blipFill>
                    <a:blip r:embed="rId150"/>
                    <a:stretch/>
                  </pic:blipFill>
                  <pic:spPr>
                    <a:xfrm>
                      <a:ext cx="1676400" cy="2091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2914756" behindDoc="1" locked="0" layoutInCell="1" allowOverlap="1">
            <wp:simplePos x="0" y="0"/>
            <wp:positionH relativeFrom="page">
              <wp:posOffset>231140</wp:posOffset>
            </wp:positionH>
            <wp:positionV relativeFrom="margin">
              <wp:posOffset>3996055</wp:posOffset>
            </wp:positionV>
            <wp:extent cx="1743710" cy="597535"/>
            <wp:wrapNone/>
            <wp:docPr id="196" name="Shape 1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box 197"/>
                    <pic:cNvPicPr/>
                  </pic:nvPicPr>
                  <pic:blipFill>
                    <a:blip r:embed="rId152"/>
                    <a:stretch/>
                  </pic:blipFill>
                  <pic:spPr>
                    <a:xfrm>
                      <a:ext cx="1743710" cy="59753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492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6344" w:h="10569"/>
          <w:pgMar w:top="308" w:right="346" w:bottom="207" w:left="206" w:header="0" w:footer="3" w:gutter="0"/>
          <w:cols w:space="720"/>
          <w:noEndnote/>
          <w:rtlGutter w:val="0"/>
          <w:docGrid w:linePitch="360"/>
        </w:sectPr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460" w:after="0" w:line="20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превышал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-14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А в диапазоне от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70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o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C.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Кроме малого тока утечки защитные элементы должны обес</w:t>
        <w:softHyphen/>
        <w:t>печивать большое сопротивление в запертом состоянии, иначе ток тепловых шумов будет велик. Имеются сооб</w:t>
        <w:softHyphen/>
        <w:t>щения о выпуске специализированных защитных диодов.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60" w:line="20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Возможно повреждение МОП-транзисторов и до по</w:t>
        <w:softHyphen/>
        <w:t>становки в аппаратуру, в процессе транспортировки, хранения, особенно монтажа. Чтобы избежать появле</w:t>
        <w:softHyphen/>
        <w:t>ния электростатического заряда на затворе в результате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4" w:right="0" w:firstLine="0"/>
        <w:jc w:val="left"/>
        <w:rPr>
          <w:sz w:val="16"/>
          <w:szCs w:val="16"/>
        </w:rPr>
      </w:pPr>
      <w:r>
        <w:rPr>
          <w:rFonts w:ascii="Cambria" w:eastAsia="Cambria" w:hAnsi="Cambria" w:cs="Cambria"/>
          <w:b w:val="0"/>
          <w:bCs w:val="0"/>
          <w:i/>
          <w:i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Таблица </w:t>
      </w:r>
      <w:r>
        <w:rPr>
          <w:rFonts w:ascii="Cambria" w:eastAsia="Cambria" w:hAnsi="Cambria" w:cs="Cambria"/>
          <w:b w:val="0"/>
          <w:bCs w:val="0"/>
          <w:i/>
          <w:i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>7-1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4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Характеристики серийных приборов на МОП-транзисторах</w:t>
      </w:r>
    </w:p>
    <w:tbl>
      <w:tblPr>
        <w:tblOverlap w:val="never"/>
        <w:jc w:val="center"/>
        <w:tblLayout w:type="fixed"/>
      </w:tblPr>
      <w:tblGrid>
        <w:gridCol w:w="1076"/>
        <w:gridCol w:w="2225"/>
        <w:gridCol w:w="1325"/>
        <w:gridCol w:w="1325"/>
        <w:gridCol w:w="194"/>
      </w:tblGrid>
      <w:tr>
        <w:trPr>
          <w:trHeight w:val="274" w:hRule="exact"/>
        </w:trPr>
        <w:tc>
          <w:tcPr>
            <w:vMerge w:val="restart"/>
            <w:tcBorders>
              <w:top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Тип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2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Изготовитель</w:t>
            </w:r>
          </w:p>
        </w:tc>
        <w:tc>
          <w:tcPr>
            <w:gridSpan w:val="3"/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0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Пределы измерения (полная</w:t>
            </w:r>
          </w:p>
        </w:tc>
      </w:tr>
      <w:tr>
        <w:trPr>
          <w:trHeight w:val="310" w:hRule="exact"/>
        </w:trPr>
        <w:tc>
          <w:tcPr>
            <w:vMerge/>
            <w:tcBorders/>
            <w:shd w:val="clear" w:color="auto" w:fill="auto"/>
            <w:vAlign w:val="center"/>
          </w:tcPr>
          <w:p>
            <w:pPr/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  <w:lang w:val="en-US" w:eastAsia="en-US" w:bidi="en-US"/>
              </w:rPr>
              <w:t>U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572" w:hRule="exact"/>
        </w:trPr>
        <w:tc>
          <w:tcPr>
            <w:tcBorders>
              <w:top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602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Keithley Instruments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(США)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1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мВ—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10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В;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en-US" w:eastAsia="en-US" w:bidi="en-US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%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16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ru-RU" w:eastAsia="ru-RU" w:bidi="ru-RU"/>
              </w:rPr>
              <w:t>-14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0,3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А;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2-4%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565" w:hRule="exact"/>
        </w:trPr>
        <w:tc>
          <w:tcPr>
            <w:tcBorders>
              <w:top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610С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Keithley Instruments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(США)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1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мВ—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100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В;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30" w:lineRule="auto"/>
              <w:ind w:left="0" w:right="0" w:firstLine="58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1%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16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ru-RU" w:eastAsia="ru-RU" w:bidi="ru-RU"/>
              </w:rPr>
              <w:t>-14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—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0,3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А;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2-4%</w:t>
            </w:r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top"/>
          </w:tcPr>
          <w:p>
            <w:pPr/>
          </w:p>
        </w:tc>
      </w:tr>
      <w:tr>
        <w:trPr>
          <w:trHeight w:val="565" w:hRule="exact"/>
        </w:trPr>
        <w:tc>
          <w:tcPr>
            <w:tcBorders>
              <w:top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TR-8641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0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Takeda Ricken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(Япония)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ru-RU" w:eastAsia="ru-RU" w:bidi="ru-RU"/>
              </w:rPr>
              <w:t>-12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— 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ru-RU" w:eastAsia="ru-RU" w:bidi="ru-RU"/>
              </w:rPr>
              <w:t>-2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 А; 3%</w:t>
            </w:r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top"/>
          </w:tcPr>
          <w:p>
            <w:pPr/>
          </w:p>
        </w:tc>
      </w:tr>
      <w:tr>
        <w:trPr>
          <w:trHeight w:val="565" w:hRule="exact"/>
        </w:trPr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12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ТЕ-980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12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Tek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—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Elec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24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10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мВ—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100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В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24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ru-RU" w:eastAsia="ru-RU" w:bidi="ru-RU"/>
              </w:rPr>
              <w:t>-12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—10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ru-RU" w:eastAsia="ru-RU" w:bidi="ru-RU"/>
              </w:rPr>
              <w:t>-6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 А</w:t>
            </w:r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top"/>
          </w:tcPr>
          <w:p>
            <w:pPr/>
          </w:p>
        </w:tc>
      </w:tr>
      <w:tr>
        <w:trPr>
          <w:trHeight w:val="396" w:hRule="exact"/>
        </w:trPr>
        <w:tc>
          <w:tcPr>
            <w:tcBorders>
              <w:top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GVM-30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Radiometer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(Франция)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1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мВ—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300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в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3*10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ru-RU" w:eastAsia="ru-RU" w:bidi="ru-RU"/>
              </w:rPr>
              <w:t>-11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—3*10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ru-RU" w:eastAsia="ru-RU" w:bidi="ru-RU"/>
              </w:rPr>
              <w:t>-4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mallCaps/>
                <w:color w:val="000000"/>
                <w:spacing w:val="0"/>
                <w:w w:val="100"/>
                <w:position w:val="0"/>
                <w:sz w:val="15"/>
                <w:szCs w:val="15"/>
                <w:shd w:val="clear" w:color="auto" w:fill="auto"/>
                <w:lang w:val="ru-RU" w:eastAsia="ru-RU" w:bidi="ru-RU"/>
              </w:rPr>
              <w:t>а</w:t>
            </w:r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top"/>
          </w:tcPr>
          <w:p>
            <w:pPr/>
          </w:p>
        </w:tc>
      </w:tr>
    </w:tbl>
    <w:p>
      <w:pPr>
        <w:widowControl w:val="0"/>
        <w:spacing w:after="159" w:line="1" w:lineRule="exact"/>
      </w:pPr>
    </w:p>
    <w:p>
      <w:pPr>
        <w:widowControl w:val="0"/>
        <w:spacing w:line="1" w:lineRule="exact"/>
      </w:pP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left"/>
        <w:rPr>
          <w:sz w:val="16"/>
          <w:szCs w:val="16"/>
        </w:rPr>
      </w:pPr>
      <w:r>
        <w:rPr>
          <w:rFonts w:ascii="Cambria" w:eastAsia="Cambria" w:hAnsi="Cambria" w:cs="Cambria"/>
          <w:b w:val="0"/>
          <w:bCs w:val="0"/>
          <w:i/>
          <w:i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Таблица </w:t>
      </w:r>
      <w:r>
        <w:rPr>
          <w:rFonts w:ascii="Cambria" w:eastAsia="Cambria" w:hAnsi="Cambria" w:cs="Cambria"/>
          <w:b w:val="0"/>
          <w:bCs w:val="0"/>
          <w:i/>
          <w:i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>7-2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Характеристики серийных операционных ЭМУ на МОП-транзистор</w:t>
      </w:r>
    </w:p>
    <w:tbl>
      <w:tblPr>
        <w:tblOverlap w:val="never"/>
        <w:jc w:val="center"/>
        <w:tblLayout w:type="fixed"/>
      </w:tblPr>
      <w:tblGrid>
        <w:gridCol w:w="367"/>
        <w:gridCol w:w="1591"/>
        <w:gridCol w:w="1584"/>
        <w:gridCol w:w="1069"/>
        <w:gridCol w:w="1325"/>
        <w:gridCol w:w="209"/>
      </w:tblGrid>
      <w:tr>
        <w:trPr>
          <w:trHeight w:val="583" w:hRule="exact"/>
        </w:trPr>
        <w:tc>
          <w:tcPr>
            <w:tcBorders>
              <w:top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Тип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Изготовитель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94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Полное входное сопротивление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94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Коэффициент усиления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Дрейф нуля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608" w:hRule="exact"/>
        </w:trPr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311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94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Analog Devices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(США)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2*10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en-US" w:eastAsia="en-US" w:bidi="en-US"/>
              </w:rPr>
              <w:t>14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Ом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20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04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10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мкВ/ К; 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ru-RU" w:eastAsia="ru-RU" w:bidi="ru-RU"/>
              </w:rPr>
              <w:t>-15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 А/К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637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300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87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Keithley Instruments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(США)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04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ru-RU" w:eastAsia="ru-RU" w:bidi="ru-RU"/>
              </w:rPr>
              <w:t>14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 Ом, 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bscript"/>
                <w:lang w:val="ru-RU" w:eastAsia="ru-RU" w:bidi="ru-RU"/>
              </w:rPr>
              <w:t>вх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= 10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пФ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20 000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ru-RU" w:eastAsia="ru-RU" w:bidi="ru-RU"/>
              </w:rPr>
              <w:t>-15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 А/24 ч;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09" w:lineRule="auto"/>
              <w:ind w:left="0" w:right="0" w:firstLine="0"/>
              <w:jc w:val="center"/>
              <w:rPr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ru-RU" w:eastAsia="ru-RU" w:bidi="ru-RU"/>
              </w:rPr>
              <w:t>-15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mallCaps/>
                <w:color w:val="000000"/>
                <w:spacing w:val="0"/>
                <w:w w:val="100"/>
                <w:position w:val="0"/>
                <w:sz w:val="15"/>
                <w:szCs w:val="15"/>
                <w:shd w:val="clear" w:color="auto" w:fill="auto"/>
                <w:lang w:val="ru-RU" w:eastAsia="ru-RU" w:bidi="ru-RU"/>
              </w:rPr>
              <w:t>а/к;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80" w:lineRule="auto"/>
              <w:ind w:left="0" w:right="0" w:firstLine="32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0,5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мВ/ч;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97" w:lineRule="auto"/>
              <w:ind w:left="0" w:right="0" w:firstLine="32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0,5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мВ/К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511" w:hRule="exact"/>
        </w:trPr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301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87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Keithley Instruments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(США)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69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5*10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ru-RU" w:eastAsia="ru-RU" w:bidi="ru-RU"/>
              </w:rPr>
              <w:t>12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 Ом,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bscript"/>
                <w:lang w:val="ru-RU" w:eastAsia="ru-RU" w:bidi="ru-RU"/>
              </w:rPr>
              <w:t>вх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= 10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пФ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50 000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94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ru-RU" w:eastAsia="ru-RU" w:bidi="ru-RU"/>
              </w:rPr>
              <w:t>-15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 А/24 ч;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94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1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мВ/неделю,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150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мкВ/К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605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302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04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Keithley Instruments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80" w:lineRule="auto"/>
              <w:ind w:left="0" w:right="0" w:firstLine="52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(США)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94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ru-RU" w:eastAsia="ru-RU" w:bidi="ru-RU"/>
              </w:rPr>
              <w:t>12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 Ом, 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bscript"/>
                <w:lang w:val="ru-RU" w:eastAsia="ru-RU" w:bidi="ru-RU"/>
              </w:rPr>
              <w:t>вх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= 5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пФ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12 000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ru-RU" w:eastAsia="ru-RU" w:bidi="ru-RU"/>
              </w:rPr>
              <w:t>-15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 А/24 ч;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92" w:lineRule="auto"/>
              <w:ind w:left="0" w:right="0" w:firstLine="20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1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мВ/неделю;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97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150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мкВ/К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740" w:line="206" w:lineRule="auto"/>
        <w:ind w:left="38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трения выводов о пластмассовую тару при транспор</w:t>
        <w:softHyphen/>
        <w:t>тировке и хранении, выводы транзистора соединяют между собой, а транзисторы помещают в проводящую тару или оборачивают фольгой. Наиболее велика опас</w:t>
        <w:softHyphen/>
        <w:t xml:space="preserve">ность выхода транзистора из строя при его монтаже. Человеческое тело имеет емкость около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150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пФ и может аккумулировать заряды, создающие потенциал до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В. Если этот заряд попадет на затвор, транзистор будет неизбежно пробит. Поэтому когда транзистор</w:t>
      </w:r>
    </w:p>
    <w:tbl>
      <w:tblPr>
        <w:tblOverlap w:val="never"/>
        <w:jc w:val="center"/>
        <w:tblLayout w:type="fixed"/>
      </w:tblPr>
      <w:tblGrid>
        <w:gridCol w:w="108"/>
        <w:gridCol w:w="1332"/>
        <w:gridCol w:w="1328"/>
        <w:gridCol w:w="1325"/>
        <w:gridCol w:w="1325"/>
        <w:gridCol w:w="662"/>
      </w:tblGrid>
      <w:tr>
        <w:trPr>
          <w:trHeight w:val="281" w:hRule="exact"/>
        </w:trPr>
        <w:tc>
          <w:tcPr>
            <w:gridSpan w:val="3"/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шкала) и погрешность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Дрейф нуля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Габариты, мм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87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Масса, кг</w:t>
            </w:r>
          </w:p>
        </w:tc>
      </w:tr>
      <w:tr>
        <w:trPr>
          <w:trHeight w:val="306" w:hRule="exact"/>
        </w:trPr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Q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R</w:t>
            </w:r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</w:tr>
      <w:tr>
        <w:trPr>
          <w:trHeight w:val="572" w:hRule="exact"/>
        </w:trPr>
        <w:tc>
          <w:tcPr>
            <w:vMerge w:val="restart"/>
            <w:tcBorders>
              <w:top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ru-RU" w:eastAsia="ru-RU" w:bidi="ru-RU"/>
              </w:rPr>
              <w:t>-12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—10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ru-RU" w:eastAsia="ru-RU" w:bidi="ru-RU"/>
              </w:rPr>
              <w:t>-6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 Кл;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5%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ru-RU" w:eastAsia="ru-RU" w:bidi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—10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ru-RU" w:eastAsia="ru-RU" w:bidi="ru-RU"/>
              </w:rPr>
              <w:t>13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 Ом;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14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3-5%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4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1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мВ/24 ч;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18" w:lineRule="auto"/>
              <w:ind w:left="0" w:right="0" w:firstLine="34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150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мкВ/К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266×168×254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5,2</w:t>
            </w:r>
          </w:p>
        </w:tc>
      </w:tr>
      <w:tr>
        <w:trPr>
          <w:trHeight w:val="562" w:hRule="exact"/>
        </w:trPr>
        <w:tc>
          <w:tcPr>
            <w:vMerge/>
            <w:tcBorders/>
            <w:shd w:val="clear" w:color="auto" w:fill="auto"/>
            <w:vAlign w:val="top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3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en-US" w:eastAsia="en-US" w:bidi="en-US"/>
              </w:rPr>
              <w:t>-13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-10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en-US" w:eastAsia="en-US" w:bidi="en-US"/>
              </w:rPr>
              <w:t>-5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Кл: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5%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04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ru-RU" w:eastAsia="ru-RU" w:bidi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—10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ru-RU" w:eastAsia="ru-RU" w:bidi="ru-RU"/>
              </w:rPr>
              <w:t>14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 Ом;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3-5%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1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мВ/24 ч;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14" w:lineRule="auto"/>
              <w:ind w:left="0" w:right="0" w:firstLine="26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150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мкВ/К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266×168×254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4,8</w:t>
            </w:r>
          </w:p>
        </w:tc>
      </w:tr>
      <w:tr>
        <w:trPr>
          <w:trHeight w:val="562" w:hRule="exact"/>
        </w:trPr>
        <w:tc>
          <w:tcPr>
            <w:vMerge/>
            <w:tcBorders/>
            <w:shd w:val="clear" w:color="auto" w:fill="auto"/>
            <w:vAlign w:val="top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2%∕24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ч;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1%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250×149×240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120" w:after="0" w:line="240" w:lineRule="auto"/>
              <w:ind w:left="0" w:right="0" w:firstLine="22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6,5</w:t>
            </w:r>
          </w:p>
        </w:tc>
      </w:tr>
      <w:tr>
        <w:trPr>
          <w:trHeight w:val="562" w:hRule="exact"/>
        </w:trPr>
        <w:tc>
          <w:tcPr>
            <w:vMerge/>
            <w:tcBorders/>
            <w:shd w:val="clear" w:color="auto" w:fill="auto"/>
            <w:vAlign w:val="top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120" w:after="0" w:line="240" w:lineRule="auto"/>
              <w:ind w:left="0" w:right="0" w:firstLine="24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ru-RU" w:eastAsia="ru-RU" w:bidi="ru-RU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—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en-US" w:eastAsia="en-US" w:bidi="en-US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Ом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8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0,2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мВ/ч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both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—</w:t>
            </w:r>
          </w:p>
        </w:tc>
      </w:tr>
      <w:tr>
        <w:trPr>
          <w:trHeight w:val="407" w:hRule="exact"/>
        </w:trPr>
        <w:tc>
          <w:tcPr>
            <w:vMerge/>
            <w:tcBorders/>
            <w:shd w:val="clear" w:color="auto" w:fill="auto"/>
            <w:vAlign w:val="top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ru-RU" w:eastAsia="ru-RU" w:bidi="ru-RU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—3*10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ru-RU" w:eastAsia="ru-RU" w:bidi="ru-RU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 Ом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both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—</w:t>
            </w:r>
          </w:p>
        </w:tc>
      </w:tr>
    </w:tbl>
    <w:p>
      <w:pPr>
        <w:widowControl w:val="0"/>
        <w:spacing w:after="359" w:line="1" w:lineRule="exact"/>
      </w:pP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160"/>
        <w:jc w:val="left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рах</w:t>
      </w:r>
    </w:p>
    <w:tbl>
      <w:tblPr>
        <w:tblOverlap w:val="never"/>
        <w:jc w:val="center"/>
        <w:tblLayout w:type="fixed"/>
      </w:tblPr>
      <w:tblGrid>
        <w:gridCol w:w="148"/>
        <w:gridCol w:w="1076"/>
        <w:gridCol w:w="3643"/>
        <w:gridCol w:w="1213"/>
      </w:tblGrid>
      <w:tr>
        <w:trPr>
          <w:trHeight w:val="565" w:hRule="exact"/>
        </w:trPr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78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Паразитный ток, А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Шумы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99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Полоса пропускания</w:t>
            </w:r>
          </w:p>
        </w:tc>
      </w:tr>
      <w:tr>
        <w:trPr>
          <w:trHeight w:val="594" w:hRule="exact"/>
        </w:trPr>
        <w:tc>
          <w:tcPr>
            <w:vMerge w:val="restart"/>
            <w:tcBorders>
              <w:top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en-US" w:eastAsia="en-US" w:bidi="en-US"/>
              </w:rPr>
              <w:t>-14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2∙10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en-US" w:eastAsia="en-US" w:bidi="en-US"/>
              </w:rPr>
              <w:t>-16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А (эффективное значение) при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Δf=0÷2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Гц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both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—</w:t>
            </w:r>
          </w:p>
        </w:tc>
      </w:tr>
      <w:tr>
        <w:trPr>
          <w:trHeight w:val="652" w:hRule="exact"/>
        </w:trPr>
        <w:tc>
          <w:tcPr>
            <w:vMerge/>
            <w:tcBorders/>
            <w:shd w:val="clear" w:color="auto" w:fill="auto"/>
            <w:vAlign w:val="top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5*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ru-RU" w:eastAsia="ru-RU" w:bidi="ru-RU"/>
              </w:rPr>
              <w:t>-14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5*10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ru-RU" w:eastAsia="ru-RU" w:bidi="ru-RU"/>
              </w:rPr>
              <w:t>-15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mallCaps/>
                <w:color w:val="000000"/>
                <w:spacing w:val="0"/>
                <w:w w:val="100"/>
                <w:position w:val="0"/>
                <w:sz w:val="15"/>
                <w:szCs w:val="15"/>
                <w:shd w:val="clear" w:color="auto" w:fill="auto"/>
                <w:lang w:val="ru-RU" w:eastAsia="ru-RU" w:bidi="ru-RU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 (двойная амплитуда);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04" w:lineRule="auto"/>
              <w:ind w:left="0" w:right="0" w:firstLine="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5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мкВ (эффективное значение) при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∆f = 0,1 ÷ 10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Гц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8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150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Гц</w:t>
            </w:r>
          </w:p>
        </w:tc>
      </w:tr>
      <w:tr>
        <w:trPr>
          <w:trHeight w:val="515" w:hRule="exact"/>
        </w:trPr>
        <w:tc>
          <w:tcPr>
            <w:vMerge/>
            <w:tcBorders/>
            <w:shd w:val="clear" w:color="auto" w:fill="auto"/>
            <w:vAlign w:val="top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ru-RU" w:eastAsia="ru-RU" w:bidi="ru-RU"/>
              </w:rPr>
              <w:t>-14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5*10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ru-RU" w:eastAsia="ru-RU" w:bidi="ru-RU"/>
              </w:rPr>
              <w:t>-15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 А (двойная амплитуда);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87" w:lineRule="auto"/>
              <w:ind w:left="0" w:right="0" w:firstLine="0"/>
              <w:jc w:val="both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10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мкВ (эффективное значение) при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∆f = 0,l÷10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Гц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120" w:after="0" w:line="240" w:lineRule="auto"/>
              <w:ind w:left="0" w:right="0" w:firstLine="620"/>
              <w:jc w:val="both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—</w:t>
            </w:r>
          </w:p>
        </w:tc>
      </w:tr>
      <w:tr>
        <w:trPr>
          <w:trHeight w:val="605" w:hRule="exact"/>
        </w:trPr>
        <w:tc>
          <w:tcPr>
            <w:vMerge/>
            <w:tcBorders/>
            <w:shd w:val="clear" w:color="auto" w:fill="auto"/>
            <w:vAlign w:val="top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5*10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ru-RU" w:eastAsia="ru-RU" w:bidi="ru-RU"/>
              </w:rPr>
              <w:t>-15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 А (двойная амплитуда);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87" w:lineRule="auto"/>
              <w:ind w:left="0" w:right="0" w:firstLine="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10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мкВ (эффективное значение) при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∆f = 0,1 ÷ 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 Гц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150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кГц</w:t>
            </w:r>
          </w:p>
        </w:tc>
      </w:tr>
    </w:tbl>
    <w:p>
      <w:pPr>
        <w:sectPr>
          <w:footerReference w:type="default" r:id="rId154"/>
          <w:footerReference w:type="even" r:id="rId155"/>
          <w:footerReference w:type="first" r:id="rId156"/>
          <w:footnotePr>
            <w:pos w:val="pageBottom"/>
            <w:numFmt w:val="decimal"/>
            <w:numRestart w:val="continuous"/>
          </w:footnotePr>
          <w:pgSz w:w="6344" w:h="10569"/>
          <w:pgMar w:top="283" w:right="101" w:bottom="484" w:left="87" w:header="0" w:footer="3" w:gutter="0"/>
          <w:pgNumType w:start="150"/>
          <w:cols w:space="720"/>
          <w:noEndnote/>
          <w:titlePg/>
          <w:rtlGutter w:val="0"/>
          <w:docGrid w:linePitch="360"/>
        </w:sectPr>
      </w:pPr>
    </w:p>
    <w:p>
      <w:pPr>
        <w:pStyle w:val="Style2"/>
        <w:keepNext w:val="0"/>
        <w:keepLines w:val="0"/>
        <w:framePr w:w="5789" w:h="2520" w:wrap="none" w:hAnchor="page" w:x="167" w:y="1"/>
        <w:widowControl w:val="0"/>
        <w:shd w:val="clear" w:color="auto" w:fill="auto"/>
        <w:bidi w:val="0"/>
        <w:spacing w:before="0" w:after="160" w:line="209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берут руками, его выводы должны быть соединены меж</w:t>
        <w:softHyphen/>
        <w:t>ду собой или заземлены. Все монтажные инструменты должны заземляться. Паяльник во время пайки должен быть отключен от сети и заземлен.</w:t>
      </w:r>
    </w:p>
    <w:p>
      <w:pPr>
        <w:pStyle w:val="Style2"/>
        <w:keepNext w:val="0"/>
        <w:keepLines w:val="0"/>
        <w:framePr w:w="5789" w:h="2520" w:wrap="none" w:hAnchor="page" w:x="167" w:y="1"/>
        <w:widowControl w:val="0"/>
        <w:shd w:val="clear" w:color="auto" w:fill="auto"/>
        <w:bidi w:val="0"/>
        <w:spacing w:before="0" w:after="80" w:line="209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в) Практические схемы</w:t>
      </w:r>
    </w:p>
    <w:p>
      <w:pPr>
        <w:pStyle w:val="Style35"/>
        <w:keepNext w:val="0"/>
        <w:keepLines w:val="0"/>
        <w:framePr w:w="5789" w:h="2520" w:wrap="none" w:hAnchor="page" w:x="167" w:y="1"/>
        <w:widowControl w:val="0"/>
        <w:shd w:val="clear" w:color="auto" w:fill="auto"/>
        <w:bidi w:val="0"/>
        <w:spacing w:before="0" w:after="0" w:line="233" w:lineRule="auto"/>
        <w:ind w:left="0" w:right="0" w:firstLine="4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МОП-транзисторы имеют большую крутизну характеристики, и на их базе легко выполнить однокаскадный электрометр. Чаще пользуются ЭМУ на МОП-транзисторах с ООС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7-8, 7-13, 7-25, 7-33, 7-40, 7-50].</w:t>
      </w:r>
    </w:p>
    <w:p>
      <w:pPr>
        <w:pStyle w:val="Style35"/>
        <w:keepNext w:val="0"/>
        <w:keepLines w:val="0"/>
        <w:framePr w:w="5789" w:h="2520" w:wrap="none" w:hAnchor="page" w:x="167" w:y="1"/>
        <w:widowControl w:val="0"/>
        <w:shd w:val="clear" w:color="auto" w:fill="auto"/>
        <w:bidi w:val="0"/>
        <w:spacing w:before="0" w:after="120" w:line="226" w:lineRule="auto"/>
        <w:ind w:left="0" w:right="0" w:firstLine="4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 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7-12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приведена схема ЭМУ с параллельной ООС, вход</w:t>
        <w:softHyphen/>
        <w:t>ной каскад которого выполнен на сдвоенном МОП-транзисторе типа</w:t>
      </w:r>
    </w:p>
    <w:p>
      <w:pPr>
        <w:pStyle w:val="Style15"/>
        <w:keepNext w:val="0"/>
        <w:keepLines w:val="0"/>
        <w:framePr w:w="5692" w:h="497" w:wrap="none" w:hAnchor="page" w:x="210" w:y="6298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right"/>
        <w:rPr>
          <w:sz w:val="12"/>
          <w:szCs w:val="12"/>
        </w:rPr>
      </w:pPr>
      <w:r>
        <w:rPr>
          <w:rFonts w:ascii="Arial" w:eastAsia="Arial" w:hAnsi="Arial" w:cs="Arial"/>
          <w:i/>
          <w:iCs/>
          <w:color w:val="000000"/>
          <w:spacing w:val="0"/>
          <w:w w:val="100"/>
          <w:position w:val="0"/>
          <w:sz w:val="12"/>
          <w:szCs w:val="12"/>
          <w:shd w:val="clear" w:color="auto" w:fill="auto"/>
          <w:lang w:val="ru-RU" w:eastAsia="ru-RU" w:bidi="ru-RU"/>
        </w:rPr>
        <w:t>(самописец)</w:t>
      </w:r>
    </w:p>
    <w:p>
      <w:pPr>
        <w:pStyle w:val="Style15"/>
        <w:keepNext w:val="0"/>
        <w:keepLines w:val="0"/>
        <w:framePr w:w="5692" w:h="497" w:wrap="none" w:hAnchor="page" w:x="210" w:y="6298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6"/>
          <w:szCs w:val="16"/>
        </w:rPr>
      </w:pP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Рис.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7-12.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Схема электрометра на сдвоенном МОП-транзисторе.</w:t>
      </w:r>
    </w:p>
    <w:p>
      <w:pPr>
        <w:pStyle w:val="Style35"/>
        <w:keepNext w:val="0"/>
        <w:keepLines w:val="0"/>
        <w:framePr w:w="5695" w:h="2902" w:wrap="none" w:hAnchor="page" w:x="189" w:y="6909"/>
        <w:widowControl w:val="0"/>
        <w:shd w:val="clear" w:color="auto" w:fill="auto"/>
        <w:bidi w:val="0"/>
        <w:spacing w:before="0" w:after="120" w:line="218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F10049.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схеме используется шесть биполярных транзисторов, режи</w:t>
        <w:softHyphen/>
        <w:t>мы которых подобраны так, чтобы получить малое влияние темпера</w:t>
        <w:softHyphen/>
        <w:t xml:space="preserve">туры. Коэффициент усиления в петле ООС около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200.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Входной МОП-транзистор защищен от перегрузок с помощью неоновой лам</w:t>
        <w:softHyphen/>
        <w:t>пы. При сопротивлении в цепи ООС, равном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13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Ом, уровень шумов по току от пика до пика составляет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5∙10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-16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A.</w:t>
      </w:r>
    </w:p>
    <w:p>
      <w:pPr>
        <w:pStyle w:val="Style2"/>
        <w:keepNext w:val="0"/>
        <w:keepLines w:val="0"/>
        <w:framePr w:w="5695" w:h="2902" w:wrap="none" w:hAnchor="page" w:x="189" w:y="6909"/>
        <w:widowControl w:val="0"/>
        <w:numPr>
          <w:ilvl w:val="0"/>
          <w:numId w:val="49"/>
        </w:numPr>
        <w:shd w:val="clear" w:color="auto" w:fill="auto"/>
        <w:tabs>
          <w:tab w:pos="338" w:val="left"/>
        </w:tabs>
        <w:bidi w:val="0"/>
        <w:spacing w:before="0" w:after="120" w:line="206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Серийные приборы</w:t>
      </w:r>
    </w:p>
    <w:p>
      <w:pPr>
        <w:pStyle w:val="Style2"/>
        <w:keepNext w:val="0"/>
        <w:keepLines w:val="0"/>
        <w:framePr w:w="5695" w:h="2902" w:wrap="none" w:hAnchor="page" w:x="189" w:y="6909"/>
        <w:widowControl w:val="0"/>
        <w:shd w:val="clear" w:color="auto" w:fill="auto"/>
        <w:bidi w:val="0"/>
        <w:spacing w:before="0" w:after="120" w:line="216" w:lineRule="auto"/>
        <w:ind w:left="0" w:right="0" w:firstLine="320"/>
        <w:jc w:val="both"/>
        <w:rPr>
          <w:sz w:val="16"/>
          <w:szCs w:val="16"/>
        </w:rPr>
      </w:pP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Электрометрическая аппаратура на МОП-транзисто</w:t>
        <w:softHyphen/>
        <w:t xml:space="preserve">рах, в частности универсальная (табл.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7-1),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выпускается за рубежом серийно. В ней обеспечиваются достаточно высокие характеристики, допустимые перенапряжения составляют от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100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до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1000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В. МОП-транзисторы оказались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>152</w:t>
      </w:r>
    </w:p>
    <w:p>
      <w:pPr>
        <w:widowControl w:val="0"/>
        <w:spacing w:line="360" w:lineRule="exact"/>
      </w:pPr>
      <w:r>
        <w:drawing>
          <wp:anchor distT="0" distB="297180" distL="80010" distR="0" simplePos="0" relativeHeight="62914763" behindDoc="1" locked="0" layoutInCell="1" allowOverlap="1">
            <wp:simplePos x="0" y="0"/>
            <wp:positionH relativeFrom="page">
              <wp:posOffset>212725</wp:posOffset>
            </wp:positionH>
            <wp:positionV relativeFrom="margin">
              <wp:posOffset>1591310</wp:posOffset>
            </wp:positionV>
            <wp:extent cx="3535680" cy="2426335"/>
            <wp:wrapNone/>
            <wp:docPr id="204" name="Shape 2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box 205"/>
                    <pic:cNvPicPr/>
                  </pic:nvPicPr>
                  <pic:blipFill>
                    <a:blip r:embed="rId157"/>
                    <a:stretch/>
                  </pic:blipFill>
                  <pic:spPr>
                    <a:xfrm>
                      <a:ext cx="3535680" cy="242633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449" w:line="1" w:lineRule="exact"/>
      </w:pPr>
    </w:p>
    <w:p>
      <w:pPr>
        <w:widowControl w:val="0"/>
        <w:spacing w:line="1" w:lineRule="exact"/>
        <w:sectPr>
          <w:footerReference w:type="default" r:id="rId159"/>
          <w:footerReference w:type="even" r:id="rId160"/>
          <w:footnotePr>
            <w:pos w:val="pageBottom"/>
            <w:numFmt w:val="decimal"/>
            <w:numRestart w:val="continuous"/>
          </w:footnotePr>
          <w:pgSz w:w="6344" w:h="10569"/>
          <w:pgMar w:top="308" w:right="389" w:bottom="251" w:left="166" w:header="0" w:footer="3" w:gutter="0"/>
          <w:pgNumType w:start="153"/>
          <w:cols w:space="720"/>
          <w:noEndnote/>
          <w:rtlGutter w:val="0"/>
          <w:docGrid w:linePitch="360"/>
        </w:sectPr>
      </w:pPr>
    </w:p>
    <w:p>
      <w:pPr>
        <w:widowControl w:val="0"/>
        <w:spacing w:line="218" w:lineRule="exact"/>
        <w:rPr>
          <w:sz w:val="17"/>
          <w:szCs w:val="17"/>
        </w:rPr>
      </w:pPr>
    </w:p>
    <w:p>
      <w:pPr>
        <w:widowControl w:val="0"/>
        <w:spacing w:line="1" w:lineRule="exact"/>
        <w:sectPr>
          <w:footerReference w:type="default" r:id="rId161"/>
          <w:footerReference w:type="even" r:id="rId162"/>
          <w:footerReference w:type="first" r:id="rId163"/>
          <w:footnotePr>
            <w:pos w:val="pageBottom"/>
            <w:numFmt w:val="decimal"/>
            <w:numRestart w:val="continuous"/>
          </w:footnotePr>
          <w:pgSz w:w="6344" w:h="10569"/>
          <w:pgMar w:top="237" w:right="172" w:bottom="470" w:left="91" w:header="0" w:footer="3" w:gutter="0"/>
          <w:pgNumType w:start="153"/>
          <w:cols w:space="720"/>
          <w:noEndnote/>
          <w:titlePg/>
          <w:rtlGutter w:val="0"/>
          <w:docGrid w:linePitch="360"/>
        </w:sectPr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14" w:lineRule="auto"/>
        <w:ind w:left="340" w:right="0" w:firstLine="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также удобными для построения ЭМУ с симметрич</w:t>
        <w:softHyphen/>
        <w:t xml:space="preserve">ным входом (табл.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7-2).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целом ЭМУ на МОП-транзи</w:t>
        <w:softHyphen/>
        <w:t>сторах по свойствам близки к ЭМУ на электрометриче</w:t>
        <w:softHyphen/>
        <w:t>ских лампах.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40" w:line="211" w:lineRule="auto"/>
        <w:ind w:left="34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Такие ЭМУ выпускаются серийно без элементов ООС, что дает возможность потребителю выполнять с их помощью самые разнообразные электрометрические из</w:t>
        <w:softHyphen/>
        <w:t>мерители. Поэтому такие ЭМУ называют операцион</w:t>
        <w:softHyphen/>
        <w:t>ными.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204" w:lineRule="auto"/>
        <w:ind w:left="0" w:right="0" w:firstLine="340"/>
        <w:jc w:val="left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Глава восьмая</w:t>
      </w:r>
    </w:p>
    <w:p>
      <w:pPr>
        <w:pStyle w:val="Style2"/>
        <w:keepNext w:val="0"/>
        <w:keepLines w:val="0"/>
        <w:widowControl w:val="0"/>
        <w:pBdr>
          <w:bottom w:val="single" w:sz="4" w:space="0" w:color="auto"/>
        </w:pBdr>
        <w:shd w:val="clear" w:color="auto" w:fill="auto"/>
        <w:bidi w:val="0"/>
        <w:spacing w:before="0" w:after="340" w:line="252" w:lineRule="auto"/>
        <w:ind w:left="340" w:right="0" w:firstLine="20"/>
        <w:jc w:val="left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ЭЛЕКТРОМЕТРИЧЕСКИЕ УСИЛИТЕЛИ С ПРЕОБРАЗОВАТЕЛЯМИ—МОДУЛЯТОРАМИ НА ТВЕРДОМ ТЕЛЕ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340" w:right="0" w:firstLine="20"/>
        <w:jc w:val="left"/>
        <w:rPr>
          <w:sz w:val="22"/>
          <w:szCs w:val="22"/>
        </w:rPr>
      </w:pP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en-US" w:eastAsia="en-US" w:bidi="en-US"/>
        </w:rPr>
        <w:t xml:space="preserve">8-1. </w:t>
      </w: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ru-RU" w:eastAsia="ru-RU" w:bidi="ru-RU"/>
        </w:rPr>
        <w:t xml:space="preserve">ЭЛЕКТРОМЕТРИЧЕСКИЕ УСИЛИТЕЛИ НА ВАРИКАПАХ </w:t>
      </w:r>
      <w:r>
        <w:rPr>
          <w:b/>
          <w:bCs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а) МОП-диоды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4" w:lineRule="auto"/>
        <w:ind w:left="340" w:right="0" w:firstLine="340"/>
        <w:jc w:val="both"/>
      </w:pPr>
      <w:r>
        <w:drawing>
          <wp:anchor distT="0" distB="450215" distL="50800" distR="169545" simplePos="0" relativeHeight="125829415" behindDoc="0" locked="0" layoutInCell="1" allowOverlap="1">
            <wp:simplePos x="0" y="0"/>
            <wp:positionH relativeFrom="page">
              <wp:posOffset>2876550</wp:posOffset>
            </wp:positionH>
            <wp:positionV relativeFrom="paragraph">
              <wp:posOffset>622300</wp:posOffset>
            </wp:positionV>
            <wp:extent cx="895985" cy="944880"/>
            <wp:wrapSquare wrapText="left"/>
            <wp:docPr id="212" name="Shape 2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box 213"/>
                    <pic:cNvPicPr/>
                  </pic:nvPicPr>
                  <pic:blipFill>
                    <a:blip r:embed="rId164"/>
                    <a:stretch/>
                  </pic:blipFill>
                  <pic:spPr>
                    <a:xfrm>
                      <a:ext cx="895985" cy="94488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526" behindDoc="0" locked="0" layoutInCell="1" allowOverlap="1">
                <wp:simplePos x="0" y="0"/>
                <wp:positionH relativeFrom="page">
                  <wp:posOffset>2887980</wp:posOffset>
                </wp:positionH>
                <wp:positionV relativeFrom="paragraph">
                  <wp:posOffset>1653540</wp:posOffset>
                </wp:positionV>
                <wp:extent cx="1003300" cy="365760"/>
                <wp:wrapNone/>
                <wp:docPr id="214" name="Shape 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003300" cy="36576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28" w:lineRule="auto"/>
                              <w:ind w:left="0" w:right="0" w:firstLine="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 xml:space="preserve">Рис.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 xml:space="preserve">8-1.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>Схемати</w:t>
                              <w:softHyphen/>
                              <w:t>ческая конструк</w:t>
                              <w:softHyphen/>
                              <w:t>ция МОП-диода.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0" type="#_x0000_t202" style="position:absolute;margin-left:227.40000000000001pt;margin-top:130.19999999999999pt;width:79.pt;height:28.800000000000001pt;z-index:251657773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1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28" w:lineRule="auto"/>
                        <w:ind w:left="0" w:right="0" w:firstLine="0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 xml:space="preserve">Рис.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 xml:space="preserve">8-1.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>Схемати</w:t>
                        <w:softHyphen/>
                        <w:t>ческая конструк</w:t>
                        <w:softHyphen/>
                        <w:t>ция МОП-диода.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Преобразователи постоянного напряжения в пере</w:t>
        <w:softHyphen/>
        <w:t>менное на управляемых полупроводниковых емкостях (их называют варикапами, пикодиодами, емкостными диодами, нелинейными полупроводниковыми конденса</w:t>
        <w:softHyphen/>
        <w:t>торами) широко используются в уси</w:t>
        <w:softHyphen/>
        <w:t>лителях постоянного тока. Использова</w:t>
        <w:softHyphen/>
        <w:t xml:space="preserve">ние полупроводникового диода с МОП- структурой (поверхностного варикапа) позволяет применить этот принцип для создания ЭМУ. В МОП-диоде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8-1]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поверхность полупроводника 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8-1)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покрывается тонкой пленкой ди</w:t>
        <w:softHyphen/>
        <w:t xml:space="preserve">электрика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из двуокиси кремния или титана. На пленку наносится металли</w:t>
        <w:softHyphen/>
        <w:t xml:space="preserve">ческий электрод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 выводом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5.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 про</w:t>
        <w:softHyphen/>
        <w:t>тивоположной стороны полупроводника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4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выполняется омический контакт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4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 выводом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6.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00" w:line="204" w:lineRule="auto"/>
        <w:ind w:left="34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Входное сопротивление МОП-диода, как и в МОП- транзисторах, определяется изоляционной пленкой и мо</w:t>
        <w:softHyphen/>
        <w:t>жет составлять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13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15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Ом. Оно мало зависит от тем</w:t>
        <w:softHyphen/>
        <w:t>пературы. Собственные помехи МОП-диодов имеют ту же природу и уровень, что и в МОП-транзисторах. Емкость МОП-диода состоит из емкости пленки диэлек</w:t>
        <w:softHyphen/>
        <w:t>трика и поверхностной емкости полупроводника, соединенных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11" w:lineRule="exact"/>
        <w:ind w:left="160" w:right="0" w:firstLine="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последовательно. Первая не зависит от прило</w:t>
        <w:softHyphen/>
        <w:t>женного к диоду напряжения, а вторая зависит вслед</w:t>
        <w:softHyphen/>
        <w:t>ствие образования инверсионного слоя на поверхности полупроводника. В результате изменяется емкость дио</w:t>
        <w:softHyphen/>
        <w:t>да в целом.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00" w:line="218" w:lineRule="exact"/>
        <w:ind w:left="16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МОП-диод при использовании его в преобразователе постоянного напряжения в переменное характеризуется крутизной вольт-фарадной характеристики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S=dC/dU,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2572385" cy="1469390"/>
            <wp:docPr id="216" name="Picutre 2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166"/>
                    <a:stretch/>
                  </pic:blipFill>
                  <pic:spPr>
                    <a:xfrm>
                      <a:ext cx="2572385" cy="1469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169" w:lineRule="exact"/>
        <w:ind w:left="0" w:right="0" w:firstLine="0"/>
        <w:jc w:val="left"/>
        <w:rPr>
          <w:sz w:val="16"/>
          <w:szCs w:val="16"/>
        </w:rPr>
      </w:pP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Рис.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8-2.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Зависимость параметров МОП-диода  от напряжения смещения.</w:t>
      </w:r>
    </w:p>
    <w:p>
      <w:pPr>
        <w:widowControl w:val="0"/>
        <w:spacing w:after="399" w:line="1" w:lineRule="exact"/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14" w:lineRule="exact"/>
        <w:ind w:left="160" w:right="0" w:firstLine="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коэффициентом нелинейности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K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c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=S∕C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 температур</w:t>
        <w:softHyphen/>
        <w:t xml:space="preserve">ным коэффициентом емкости. Эти параметры зависят от постоянного напряжения смещения. Для МОП-диода со структурой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Ag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SiO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Si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толщиной изолирующей пленки из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SiO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порядка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0,02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0,025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мкм эти зависимо</w:t>
        <w:softHyphen/>
        <w:t xml:space="preserve">сти показаны на 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8-2.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Максимальный коэффициент нелинейности равен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1/В, коэффициент перекрытия </w:t>
      </w: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С</w:t>
      </w: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  <w:vertAlign w:val="subscript"/>
          <w:lang w:val="ru-RU" w:eastAsia="ru-RU" w:bidi="ru-RU"/>
        </w:rPr>
        <w:t>макс</w:t>
      </w: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/С</w:t>
      </w: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  <w:vertAlign w:val="subscript"/>
          <w:lang w:val="ru-RU" w:eastAsia="ru-RU" w:bidi="ru-RU"/>
        </w:rPr>
        <w:t>мин</w:t>
      </w: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=1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Можно работать при напряжениях сме</w:t>
        <w:softHyphen/>
        <w:t>щения любой полярности. К недостаткам МОП-диода относятся низкая добротность, высокие ТКЕ в рабочей области, нестабильность вольт-фарадной характеристики вследствие нестабильности заряда в МОП-структуре. Их можно ослабить совершенствованием технологии изготовления МОП-структуры.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00" w:line="214" w:lineRule="exact"/>
        <w:ind w:left="160" w:right="0"/>
        <w:jc w:val="both"/>
        <w:sectPr>
          <w:footnotePr>
            <w:pos w:val="pageBottom"/>
            <w:numFmt w:val="decimal"/>
            <w:numRestart w:val="continuous"/>
          </w:footnotePr>
          <w:type w:val="continuous"/>
          <w:pgSz w:w="6344" w:h="10569"/>
          <w:pgMar w:top="237" w:right="172" w:bottom="470" w:left="91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Электрометрические усилители на МОП-диодах на</w:t>
        <w:softHyphen/>
        <w:t>ходятся на самом начальном этапе своего развития. Большее распространение получили усилители на вари</w:t>
        <w:softHyphen/>
        <w:t xml:space="preserve">капах с запертым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p-n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-переходом, однако они не позво,- ляют получить высокую чувствительность по току.</w:t>
      </w:r>
    </w:p>
    <w:p>
      <w:pPr>
        <w:pStyle w:val="Style25"/>
        <w:keepNext/>
        <w:keepLines/>
        <w:widowControl w:val="0"/>
        <w:numPr>
          <w:ilvl w:val="0"/>
          <w:numId w:val="51"/>
        </w:numPr>
        <w:shd w:val="clear" w:color="auto" w:fill="auto"/>
        <w:tabs>
          <w:tab w:pos="342" w:val="left"/>
        </w:tabs>
        <w:bidi w:val="0"/>
        <w:spacing w:before="0" w:after="180" w:line="240" w:lineRule="auto"/>
        <w:ind w:left="0" w:right="0" w:firstLine="0"/>
        <w:jc w:val="left"/>
        <w:rPr>
          <w:sz w:val="22"/>
          <w:szCs w:val="22"/>
        </w:rPr>
      </w:pPr>
      <w:bookmarkStart w:id="32" w:name="bookmark32"/>
      <w:r>
        <w:rPr>
          <w:b/>
          <w:bCs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Собственные помехи</w:t>
      </w:r>
      <w:bookmarkEnd w:id="32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6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Помехи МОП-диода по току определяются собствен</w:t>
        <w:softHyphen/>
        <w:t xml:space="preserve">ным паразитным током и дробовыми шумами и могут быть малыми. У варикапов с запертым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p-n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-переходом ток перехода определяется неосновными носителями и для кремниевых переходов лежит на уровне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-10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А. Дробовые шумы в этом случае значительны. Входной ток таких варикапов изменяется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8-11]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 одну треть на каждый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lC.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20" w:line="206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Собственные помехи варикапа по напряжению имеют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8-9]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две составляющие: тепловой шум последова</w:t>
        <w:softHyphen/>
        <w:t xml:space="preserve">тельного сопротивления (объемного сопротивления полупроводника, выводов и контактов) и фликкер-шум, связанный с явлениями на поверхности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p-n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-перехода и канальными эффектами. Последовательное сопротивле</w:t>
        <w:softHyphen/>
        <w:t xml:space="preserve">ние варикапа не превышает нескольких десятков ом, и его тепловой шум мал. Уровень фликкер-шума зависит от устройства и технологии изготовления варикапа. Для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p-n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-варикапов основная составляющая фликкер-шума, связанная с эффектом захвата и рекомбинацией носи</w:t>
        <w:softHyphen/>
        <w:t xml:space="preserve">телей, при соответствующей обработке поверхности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p-n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-перехода практически равна нулю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8-9].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Напря</w:t>
        <w:softHyphen/>
        <w:t xml:space="preserve">жение шумов варикапного преобразователя в полосе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Гц может не превышать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0,01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0,02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мкВ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8-11].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Основным источником помех по напряжению является дрейф нуля вследствие изменений параметров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p-n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-варикапа (барьерной емкости, последовательного и шунти</w:t>
        <w:softHyphen/>
        <w:t xml:space="preserve">рующего сопротивлений перехода) от температуры. По данным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8-9]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температурный дрейф нуля преобразо</w:t>
        <w:softHyphen/>
        <w:t xml:space="preserve">вателя на одном варикапе лежит в пределах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0,5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мВ/К, а при дифференциальном включении варикапов в зависимости от тщательности подбора пар варикапов уменьшается на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порядка. В лучшем случае он мо</w:t>
        <w:softHyphen/>
        <w:t xml:space="preserve">жет быть снижен до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60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160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мкВ/К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8-11].</w:t>
      </w:r>
    </w:p>
    <w:p>
      <w:pPr>
        <w:pStyle w:val="Style25"/>
        <w:keepNext/>
        <w:keepLines/>
        <w:widowControl w:val="0"/>
        <w:numPr>
          <w:ilvl w:val="0"/>
          <w:numId w:val="51"/>
        </w:numPr>
        <w:shd w:val="clear" w:color="auto" w:fill="auto"/>
        <w:tabs>
          <w:tab w:pos="342" w:val="left"/>
        </w:tabs>
        <w:bidi w:val="0"/>
        <w:spacing w:before="0" w:after="320" w:line="206" w:lineRule="auto"/>
        <w:ind w:left="0" w:right="0" w:firstLine="0"/>
        <w:jc w:val="left"/>
        <w:rPr>
          <w:sz w:val="22"/>
          <w:szCs w:val="22"/>
        </w:rPr>
      </w:pPr>
      <w:bookmarkStart w:id="34" w:name="bookmark34"/>
      <w:r>
        <w:rPr>
          <w:b/>
          <w:bCs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Входные преобразователи</w:t>
      </w:r>
      <w:bookmarkEnd w:id="34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197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Входные электрометрические преобразователи на</w:t>
        <w:softHyphen/>
        <w:t>пряжения на МОП-диодах могут выполняться по тем же схемам, что и преобразователи на обычных варика</w:t>
        <w:softHyphen/>
        <w:t>пах с запертым полупроводниковым переходом для вы</w:t>
        <w:softHyphen/>
        <w:t>сокочувствительных УПТ.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5540" w:right="0" w:firstLine="0"/>
        <w:jc w:val="left"/>
        <w:rPr>
          <w:sz w:val="16"/>
          <w:szCs w:val="16"/>
        </w:rPr>
        <w:sectPr>
          <w:footerReference w:type="default" r:id="rId168"/>
          <w:footerReference w:type="even" r:id="rId169"/>
          <w:footnotePr>
            <w:pos w:val="pageBottom"/>
            <w:numFmt w:val="decimal"/>
            <w:numRestart w:val="continuous"/>
          </w:footnotePr>
          <w:pgSz w:w="6344" w:h="10569"/>
          <w:pgMar w:top="321" w:right="132" w:bottom="184" w:left="132" w:header="0" w:footer="3" w:gutter="0"/>
          <w:pgNumType w:start="156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>155</w:t>
      </w:r>
    </w:p>
    <w:p>
      <w:pPr>
        <w:pStyle w:val="Style12"/>
        <w:keepNext w:val="0"/>
        <w:keepLines w:val="0"/>
        <w:framePr w:w="292" w:h="216" w:wrap="none" w:hAnchor="page" w:x="361" w:y="971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6"/>
          <w:szCs w:val="16"/>
        </w:rPr>
      </w:pP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>156</w:t>
      </w:r>
    </w:p>
    <w:p>
      <w:pPr>
        <w:pStyle w:val="Style15"/>
        <w:keepNext w:val="0"/>
        <w:keepLines w:val="0"/>
        <w:framePr w:w="2682" w:h="493" w:wrap="none" w:hAnchor="page" w:x="325" w:y="4645"/>
        <w:widowControl w:val="0"/>
        <w:shd w:val="clear" w:color="auto" w:fill="auto"/>
        <w:bidi w:val="0"/>
        <w:spacing w:before="0" w:after="0" w:line="230" w:lineRule="auto"/>
        <w:ind w:left="0" w:right="0" w:firstLine="0"/>
        <w:jc w:val="left"/>
        <w:rPr>
          <w:sz w:val="16"/>
          <w:szCs w:val="16"/>
        </w:rPr>
      </w:pP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Рис.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8-3.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Мостовой преобразо</w:t>
        <w:softHyphen/>
        <w:t>ватель на варикапах.</w:t>
      </w:r>
    </w:p>
    <w:p>
      <w:pPr>
        <w:pStyle w:val="Style2"/>
        <w:keepNext w:val="0"/>
        <w:keepLines w:val="0"/>
        <w:framePr w:w="5825" w:h="4363" w:wrap="none" w:hAnchor="page" w:x="307" w:y="5307"/>
        <w:widowControl w:val="0"/>
        <w:shd w:val="clear" w:color="auto" w:fill="auto"/>
        <w:bidi w:val="0"/>
        <w:spacing w:before="0" w:after="0" w:line="204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уравновешивается по отношению к управляющему напряжению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~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переменный сигнал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вых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на его выходе равен нулю. Под действием измеряемого напряжения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 xml:space="preserve">x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емкость варикапов изменяется и равновесие моста на</w:t>
        <w:softHyphen/>
        <w:t>рушается.</w:t>
      </w:r>
    </w:p>
    <w:p>
      <w:pPr>
        <w:pStyle w:val="Style2"/>
        <w:keepNext w:val="0"/>
        <w:keepLines w:val="0"/>
        <w:framePr w:w="5825" w:h="4363" w:wrap="none" w:hAnchor="page" w:x="307" w:y="5307"/>
        <w:widowControl w:val="0"/>
        <w:shd w:val="clear" w:color="auto" w:fill="auto"/>
        <w:bidi w:val="0"/>
        <w:spacing w:before="0" w:after="0" w:line="204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Переменное напряжение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вых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пропорционально изме</w:t>
        <w:softHyphen/>
        <w:t>ряемому, а его фаза определяется полярностью входно</w:t>
        <w:softHyphen/>
        <w:t xml:space="preserve">го сигнала. Фильтр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ф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ф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предупреждает попадание пере</w:t>
        <w:softHyphen/>
        <w:t>менного напряжения на источник сигнала, разделитель</w:t>
        <w:softHyphen/>
        <w:t>ная емкость С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р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пропускает на выход только переменную составляющую, пропорциональную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.</w:t>
      </w:r>
    </w:p>
    <w:p>
      <w:pPr>
        <w:pStyle w:val="Style2"/>
        <w:keepNext w:val="0"/>
        <w:keepLines w:val="0"/>
        <w:framePr w:w="5825" w:h="4363" w:wrap="none" w:hAnchor="page" w:x="307" w:y="5307"/>
        <w:widowControl w:val="0"/>
        <w:shd w:val="clear" w:color="auto" w:fill="auto"/>
        <w:bidi w:val="0"/>
        <w:spacing w:before="0" w:after="0" w:line="204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Если при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х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= 0 емкости варикапов равны С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, а при наличии сигнала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C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= C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ΔC(U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х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C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=C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0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+ΔC(U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),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то коэффициент преобразования такой системы равен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вых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/U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= 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~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K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c</w:t>
      </w:r>
      <w:r>
        <w:rPr>
          <w:rFonts w:ascii="Arial Unicode MS" w:eastAsia="Arial Unicode MS" w:hAnsi="Arial Unicode MS" w:cs="Arial Unicode MS"/>
          <w:i/>
          <w:iCs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en-US" w:eastAsia="en-US" w:bidi="en-US"/>
        </w:rPr>
        <w:t>∣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C.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Напряжение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~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не может быть большим, иначе вследствие нелинейности варикапа воз</w:t>
        <w:softHyphen/>
        <w:t xml:space="preserve">никнет выпрямление напряжения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~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на варикапе. По</w:t>
        <w:softHyphen/>
        <w:t xml:space="preserve">этому коэффициент преобразования определяется в основном коэффициентом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с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 при использовании обычных варикапов составляет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20%.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Для его повышения</w:t>
      </w:r>
    </w:p>
    <w:p>
      <w:pPr>
        <w:pStyle w:val="Style2"/>
        <w:keepNext w:val="0"/>
        <w:keepLines w:val="0"/>
        <w:framePr w:w="5836" w:h="5303" w:wrap="none" w:hAnchor="page" w:x="300" w:y="1"/>
        <w:widowControl w:val="0"/>
        <w:shd w:val="clear" w:color="auto" w:fill="auto"/>
        <w:bidi w:val="0"/>
        <w:spacing w:before="0" w:after="0" w:line="204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Известны три типа преобразователей на варикапах: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преобразователи с амплитудной модуляцией, в которых входной сигнал постоянного тока управляет амплитудой выходного сигнала переменного тока;</w:t>
      </w:r>
    </w:p>
    <w:p>
      <w:pPr>
        <w:pStyle w:val="Style2"/>
        <w:keepNext w:val="0"/>
        <w:keepLines w:val="0"/>
        <w:framePr w:w="5836" w:h="5303" w:wrap="none" w:hAnchor="page" w:x="300" w:y="1"/>
        <w:widowControl w:val="0"/>
        <w:numPr>
          <w:ilvl w:val="0"/>
          <w:numId w:val="53"/>
        </w:numPr>
        <w:shd w:val="clear" w:color="auto" w:fill="auto"/>
        <w:tabs>
          <w:tab w:pos="641" w:val="left"/>
        </w:tabs>
        <w:bidi w:val="0"/>
        <w:spacing w:before="0" w:after="0" w:line="204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преобразователи с частотной модуляцией, в кото</w:t>
        <w:softHyphen/>
        <w:t>рых входной сигнал постоянного тока управляет часто</w:t>
        <w:softHyphen/>
        <w:t>той выходного сигнала переменного тока;</w:t>
      </w:r>
    </w:p>
    <w:p>
      <w:pPr>
        <w:pStyle w:val="Style2"/>
        <w:keepNext w:val="0"/>
        <w:keepLines w:val="0"/>
        <w:framePr w:w="5836" w:h="5303" w:wrap="none" w:hAnchor="page" w:x="300" w:y="1"/>
        <w:widowControl w:val="0"/>
        <w:numPr>
          <w:ilvl w:val="0"/>
          <w:numId w:val="53"/>
        </w:numPr>
        <w:shd w:val="clear" w:color="auto" w:fill="auto"/>
        <w:tabs>
          <w:tab w:pos="641" w:val="left"/>
        </w:tabs>
        <w:bidi w:val="0"/>
        <w:spacing w:before="0" w:after="0" w:line="204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автогенераторные преобразователи, в которых мост на варикапах включен в цепь положительной об</w:t>
        <w:softHyphen/>
        <w:t>ратной связи усилителя переменного тока и входной сигнал управляет амплитудой автоколебаний такого генератора.</w:t>
      </w:r>
    </w:p>
    <w:p>
      <w:pPr>
        <w:pStyle w:val="Style2"/>
        <w:keepNext w:val="0"/>
        <w:keepLines w:val="0"/>
        <w:framePr w:w="5836" w:h="5303" w:wrap="none" w:hAnchor="page" w:x="300" w:y="1"/>
        <w:widowControl w:val="0"/>
        <w:shd w:val="clear" w:color="auto" w:fill="auto"/>
        <w:bidi w:val="0"/>
        <w:spacing w:before="0" w:after="0" w:line="204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Существующие варианты мостовых амплитудных мо</w:t>
        <w:softHyphen/>
        <w:t xml:space="preserve">дуляторов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8-2, 8-3, 8-10, 8-14, 8-16, 8-18, 8-23, 8-25, 8-28, 8-31, 8-32]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различаются количеством управляемых варикапов, схемой их вклю</w:t>
        <w:softHyphen/>
        <w:t xml:space="preserve">чения, видом элементов, </w:t>
      </w:r>
    </w:p>
    <w:p>
      <w:pPr>
        <w:pStyle w:val="Style2"/>
        <w:keepNext w:val="0"/>
        <w:keepLines w:val="0"/>
        <w:framePr w:w="5836" w:h="5303" w:wrap="none" w:hAnchor="page" w:x="300" w:y="1"/>
        <w:widowControl w:val="0"/>
        <w:shd w:val="clear" w:color="auto" w:fill="auto"/>
        <w:bidi w:val="0"/>
        <w:spacing w:before="0" w:after="0" w:line="204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образующих остальные</w:t>
      </w:r>
    </w:p>
    <w:p>
      <w:pPr>
        <w:pStyle w:val="Style2"/>
        <w:keepNext w:val="0"/>
        <w:keepLines w:val="0"/>
        <w:framePr w:w="5836" w:h="5303" w:wrap="none" w:hAnchor="page" w:x="300" w:y="1"/>
        <w:widowControl w:val="0"/>
        <w:shd w:val="clear" w:color="auto" w:fill="auto"/>
        <w:bidi w:val="0"/>
        <w:spacing w:before="0" w:after="0" w:line="204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элементы моста (резисторы, кон</w:t>
        <w:softHyphen/>
        <w:t>денсаторы), и т. п. При от</w:t>
        <w:softHyphen/>
        <w:t>сутствии измеряемого сигна</w:t>
        <w:softHyphen/>
        <w:t xml:space="preserve">ла мост, например по 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8-3,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предварительно </w:t>
      </w:r>
    </w:p>
    <w:p>
      <w:pPr>
        <w:widowControl w:val="0"/>
        <w:spacing w:line="360" w:lineRule="exact"/>
      </w:pPr>
      <w:r>
        <w:drawing>
          <wp:anchor distT="0" distB="301625" distL="0" distR="0" simplePos="0" relativeHeight="62914770" behindDoc="1" locked="0" layoutInCell="1" allowOverlap="1">
            <wp:simplePos x="0" y="0"/>
            <wp:positionH relativeFrom="page">
              <wp:posOffset>171450</wp:posOffset>
            </wp:positionH>
            <wp:positionV relativeFrom="margin">
              <wp:posOffset>1993265</wp:posOffset>
            </wp:positionV>
            <wp:extent cx="1828800" cy="969010"/>
            <wp:wrapNone/>
            <wp:docPr id="217" name="Shape 2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box 218"/>
                    <pic:cNvPicPr/>
                  </pic:nvPicPr>
                  <pic:blipFill>
                    <a:blip r:embed="rId170"/>
                    <a:stretch/>
                  </pic:blipFill>
                  <pic:spPr>
                    <a:xfrm>
                      <a:ext cx="1828800" cy="969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564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6344" w:h="10569"/>
          <w:pgMar w:top="245" w:right="209" w:bottom="198" w:left="270" w:header="0" w:footer="3" w:gutter="0"/>
          <w:cols w:space="720"/>
          <w:noEndnote/>
          <w:rtlGutter w:val="0"/>
          <w:docGrid w:linePitch="360"/>
        </w:sectPr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1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можно использовать резонансные цепи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8-2, 8-7, 8-10, 8-23].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00" w:line="221" w:lineRule="exact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Преобразователи на управляемых емкостях с частот</w:t>
        <w:softHyphen/>
        <w:t xml:space="preserve">ной модуляцией выполняются с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LC-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С-цепями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[3].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Первые наиболее пригодны при низких частотах преоб</w:t>
        <w:softHyphen/>
        <w:t xml:space="preserve">разования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8-14],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вторые — при высоких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8-21, 8-30].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обоих случаях на выходе необходим преобра</w:t>
        <w:softHyphen/>
        <w:t>зователь частоты в напряжение, тогда схема в целом может быть охвачена ООС.</w:t>
      </w:r>
    </w:p>
    <w:p>
      <w:pPr>
        <w:pStyle w:val="Style28"/>
        <w:keepNext/>
        <w:keepLines/>
        <w:widowControl w:val="0"/>
        <w:numPr>
          <w:ilvl w:val="0"/>
          <w:numId w:val="55"/>
        </w:numPr>
        <w:shd w:val="clear" w:color="auto" w:fill="auto"/>
        <w:tabs>
          <w:tab w:pos="322" w:val="left"/>
          <w:tab w:pos="342" w:val="left"/>
        </w:tabs>
        <w:bidi w:val="0"/>
        <w:spacing w:before="0" w:after="120" w:line="220" w:lineRule="exact"/>
        <w:ind w:left="0" w:right="0" w:firstLine="0"/>
        <w:jc w:val="both"/>
        <w:rPr>
          <w:sz w:val="22"/>
          <w:szCs w:val="22"/>
        </w:rPr>
      </w:pPr>
      <w:bookmarkStart w:id="36" w:name="bookmark36"/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Автогенераторный ЭМУ</w:t>
      </w:r>
      <w:bookmarkEnd w:id="36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20" w:lineRule="exact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Основные отличия автогенераторных усилителей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8-9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8-11]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от обычных усилителей постоянного тока типа МДМ заключаются в следующем: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20" w:lineRule="exact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отсутствует генератор возбуждающего напряжения;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20" w:lineRule="exact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отсутствует фазочувствительный демодулятор, кото</w:t>
        <w:softHyphen/>
        <w:t>рый заменен амплитудным детектором;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20" w:lineRule="exact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выходные цепи усилителя переменного тока связаны с входными цепями преобразующего устройства, т. е. имеется общая положительная обратная связь по пере</w:t>
        <w:softHyphen/>
        <w:t>менному напряжению.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80" w:line="220" w:lineRule="exact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Схема усилителя в целом получается простой.</w:t>
      </w:r>
    </w:p>
    <w:p>
      <w:pPr>
        <w:pStyle w:val="Style35"/>
        <w:keepNext w:val="0"/>
        <w:keepLines w:val="0"/>
        <w:widowControl w:val="0"/>
        <w:shd w:val="clear" w:color="auto" w:fill="auto"/>
        <w:bidi w:val="0"/>
        <w:spacing w:before="0" w:after="0" w:line="170" w:lineRule="exact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Основным узлом автогенераторного ЭМУ на МОП-диоде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8-5, 8-6]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является автогенераторный преобразователь (АГП)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8-4).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Усилитель переменного тока АГП выполнен на двух тран</w:t>
        <w:softHyphen/>
        <w:t>зисторах П403 по каскодной схеме общий эмиттер — общая база с параллельным колебательным контуром в цепи коллектора. Такая схема имеет большие входное и выходное сопротивления и устойчи</w:t>
        <w:softHyphen/>
        <w:t>вый коэффициент усиления. Применение ее в усилителе АГП обес</w:t>
        <w:softHyphen/>
        <w:t>печивает стабильность частоты преобразования, которая определяет</w:t>
        <w:softHyphen/>
        <w:t xml:space="preserve">ся только собственной частотой резонансного контура. Тем самым достигается высокая стабильность коэффициента преобразования всего ЭМУ. Усилитель имеет коэффициент усиления по напряжению порядка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2500.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Автогенераторный преобразователь работает на часто</w:t>
        <w:softHyphen/>
        <w:t xml:space="preserve">те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465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кГц.</w:t>
      </w:r>
    </w:p>
    <w:p>
      <w:pPr>
        <w:pStyle w:val="Style35"/>
        <w:keepNext w:val="0"/>
        <w:keepLines w:val="0"/>
        <w:widowControl w:val="0"/>
        <w:shd w:val="clear" w:color="auto" w:fill="auto"/>
        <w:bidi w:val="0"/>
        <w:spacing w:before="0" w:after="0" w:line="170" w:lineRule="exact"/>
        <w:ind w:left="0" w:right="0" w:firstLine="340"/>
        <w:jc w:val="both"/>
        <w:sectPr>
          <w:footerReference w:type="default" r:id="rId172"/>
          <w:footerReference w:type="even" r:id="rId173"/>
          <w:footnotePr>
            <w:pos w:val="pageBottom"/>
            <w:numFmt w:val="decimal"/>
            <w:numRestart w:val="continuous"/>
          </w:footnotePr>
          <w:pgSz w:w="6344" w:h="10569"/>
          <w:pgMar w:top="358" w:right="328" w:bottom="331" w:left="310" w:header="0" w:footer="3" w:gutter="0"/>
          <w:pgNumType w:start="157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Два плеча управляемого емкостного моста представлены обмот</w:t>
        <w:softHyphen/>
        <w:t xml:space="preserve">ками трансформатора, одно — МОП-диодом и одно — конденсатором с емкостью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пФ, равной емкости МОП-диода в режиме оптималь</w:t>
        <w:softHyphen/>
        <w:t>ной крутизны вольт-фарадной характеристики. При наличии сигнала постоянного тока мост разбалансируется и глубина положительной обратной связи АГП изменяется, что вызывает изменение амплиту</w:t>
        <w:softHyphen/>
        <w:t>ды колебаний АГП, работающего в режиме с мягким возбуждением. Амплитуда переменного сигнала АГП пропорциональна измеряемому напряжению. Сигнал с АГП усиливается усилителем переменного тока на двух транзисторах П403, который аналогичен усилителю АГП, и выпрямляется диодом Д223, после которого включен УПТ. Последний собран на транзисторах МП105, включенных как состав</w:t>
        <w:softHyphen/>
        <w:t>ной эмиттерный повторитель. Сигнал ООС снимается с нагрузки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3542030" cy="2529840"/>
            <wp:docPr id="223" name="Picutre 2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/>
                    <pic:cNvPicPr/>
                  </pic:nvPicPr>
                  <pic:blipFill>
                    <a:blip r:embed="rId174"/>
                    <a:stretch/>
                  </pic:blipFill>
                  <pic:spPr>
                    <a:xfrm>
                      <a:ext cx="3542030" cy="252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0"/>
        <w:jc w:val="both"/>
        <w:rPr>
          <w:sz w:val="16"/>
          <w:szCs w:val="16"/>
        </w:rPr>
      </w:pP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Рис.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8-4.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Принципиальная схема электрометра па поверхностных ва</w:t>
        <w:softHyphen/>
        <w:t>рикапах.</w:t>
      </w:r>
    </w:p>
    <w:p>
      <w:pPr>
        <w:widowControl w:val="0"/>
        <w:spacing w:after="219" w:line="1" w:lineRule="exact"/>
      </w:pPr>
    </w:p>
    <w:p>
      <w:pPr>
        <w:pStyle w:val="Style35"/>
        <w:keepNext w:val="0"/>
        <w:keepLines w:val="0"/>
        <w:widowControl w:val="0"/>
        <w:shd w:val="clear" w:color="auto" w:fill="auto"/>
        <w:bidi w:val="0"/>
        <w:spacing w:before="0" w:after="360"/>
        <w:ind w:left="26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эмиттерного повторителя. В цепь параллельной ООС ЭМУ включе</w:t>
        <w:softHyphen/>
        <w:t xml:space="preserve">ны резисторы с сопротивлениями от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3,3∙10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8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до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11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Ом, с помощью которых пределы измерения изменяются от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3∙10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-9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до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-12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А. Порог чувствительности по току составляет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-14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А, дрейф нуля при темпе</w:t>
        <w:softHyphen/>
        <w:t xml:space="preserve">ратуре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20±5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o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C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— примерно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2,5∙10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-14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А за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24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ч, уровень шумов на выходе на наиболее чувствительном пределе — около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0,5%.</w:t>
      </w:r>
    </w:p>
    <w:p>
      <w:pPr>
        <w:pStyle w:val="Style25"/>
        <w:keepNext/>
        <w:keepLines/>
        <w:widowControl w:val="0"/>
        <w:numPr>
          <w:ilvl w:val="0"/>
          <w:numId w:val="57"/>
        </w:numPr>
        <w:shd w:val="clear" w:color="auto" w:fill="auto"/>
        <w:tabs>
          <w:tab w:pos="602" w:val="left"/>
        </w:tabs>
        <w:bidi w:val="0"/>
        <w:spacing w:before="0" w:after="100" w:line="206" w:lineRule="auto"/>
        <w:ind w:left="0" w:right="0" w:firstLine="260"/>
        <w:jc w:val="left"/>
        <w:rPr>
          <w:sz w:val="22"/>
          <w:szCs w:val="22"/>
        </w:rPr>
      </w:pPr>
      <w:bookmarkStart w:id="38" w:name="bookmark38"/>
      <w:r>
        <w:rPr>
          <w:b/>
          <w:bCs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Усилители на </w:t>
      </w:r>
      <w:r>
        <w:rPr>
          <w:b/>
          <w:bCs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>p-n</w:t>
      </w:r>
      <w:r>
        <w:rPr>
          <w:b/>
          <w:bCs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-варикапах</w:t>
      </w:r>
      <w:bookmarkEnd w:id="38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20" w:line="211" w:lineRule="auto"/>
        <w:ind w:left="260" w:right="0" w:firstLine="320"/>
        <w:jc w:val="both"/>
        <w:rPr>
          <w:sz w:val="16"/>
          <w:szCs w:val="16"/>
        </w:rPr>
        <w:sectPr>
          <w:footerReference w:type="default" r:id="rId176"/>
          <w:footerReference w:type="even" r:id="rId177"/>
          <w:footnotePr>
            <w:pos w:val="pageBottom"/>
            <w:numFmt w:val="decimal"/>
            <w:numRestart w:val="continuous"/>
          </w:footnotePr>
          <w:pgSz w:w="6344" w:h="10569"/>
          <w:pgMar w:top="393" w:right="132" w:bottom="184" w:left="132" w:header="0" w:footer="3" w:gutter="0"/>
          <w:pgNumType w:start="159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Такие усилители широко распространены и в ряде случаев позволяют получить высокую чувствительность (табл.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8-1),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приближающуюся к чувствительности ЭМУ на электрометрических лампах и МОП-транзисторах. По данным [Л.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8-22]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они превосходят по чувствительности усилители с преобразователями постоянного тока в пе</w:t>
        <w:softHyphen/>
        <w:t>ременный на полевых транзисторах, в которых управ</w:t>
        <w:softHyphen/>
        <w:t xml:space="preserve">ляющее переменное напряжение подается на затвор, или усилители на сдвоенных биполярных транзисторах. </w:t>
      </w:r>
      <w:r>
        <w:rPr>
          <w:b/>
          <w:bCs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В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таких УПТ используются или специальные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>p-n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-варикапы или обычные диоды и кремниевые стабилитроны, например Д814А—Д814Д [Л.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8-9].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У последних сопро</w:t>
        <w:softHyphen/>
        <w:t>тивление запертого перехода составляет до 10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vertAlign w:val="superscript"/>
          <w:lang w:val="ru-RU" w:eastAsia="ru-RU" w:bidi="ru-RU"/>
        </w:rPr>
        <w:t>10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 Ом, однако оно сильно зависит от температуры, уменьшаясь </w:t>
      </w: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>158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 w:line="209" w:lineRule="auto"/>
        <w:ind w:left="20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 ее повышением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8-28].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Коэффициент нелинейности таких варикапов составляет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0,06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%/мВ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8-10, 8-14],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а ТКЕ лежит в пределах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0,008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1/К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8-14, 8-25].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  <w:rPr>
          <w:sz w:val="16"/>
          <w:szCs w:val="16"/>
        </w:rPr>
      </w:pPr>
      <w:r>
        <w:rPr>
          <w:rFonts w:ascii="Cambria" w:eastAsia="Cambria" w:hAnsi="Cambria" w:cs="Cambria"/>
          <w:b w:val="0"/>
          <w:bCs w:val="0"/>
          <w:i/>
          <w:i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Таблица </w:t>
      </w:r>
      <w:r>
        <w:rPr>
          <w:rFonts w:ascii="Cambria" w:eastAsia="Cambria" w:hAnsi="Cambria" w:cs="Cambria"/>
          <w:b w:val="0"/>
          <w:bCs w:val="0"/>
          <w:i/>
          <w:i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>8-1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0" w:line="214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Характеристики серийных высокоомных приборов с преобразователями на варикапах</w:t>
      </w:r>
    </w:p>
    <w:tbl>
      <w:tblPr>
        <w:tblOverlap w:val="never"/>
        <w:jc w:val="center"/>
        <w:tblLayout w:type="fixed"/>
      </w:tblPr>
      <w:tblGrid>
        <w:gridCol w:w="1588"/>
        <w:gridCol w:w="1336"/>
        <w:gridCol w:w="1328"/>
        <w:gridCol w:w="1451"/>
      </w:tblGrid>
      <w:tr>
        <w:trPr>
          <w:trHeight w:val="277" w:hRule="exact"/>
        </w:trPr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Изготовитель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Пределы измерения</w:t>
            </w:r>
          </w:p>
        </w:tc>
      </w:tr>
      <w:tr>
        <w:trPr>
          <w:trHeight w:val="313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Тип</w:t>
            </w:r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en-US" w:eastAsia="en-US" w:bidi="en-US"/>
              </w:rPr>
              <w:t>U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788" w:hRule="exact"/>
        </w:trPr>
        <w:tc>
          <w:tcPr>
            <w:tcBorders>
              <w:top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301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3" w:lineRule="auto"/>
              <w:ind w:left="34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A,πalog Devices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(США)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both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6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</w:tr>
      <w:tr>
        <w:trPr>
          <w:trHeight w:val="346" w:hRule="exact"/>
        </w:trPr>
        <w:tc>
          <w:tcPr>
            <w:tcBorders>
              <w:top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Multimeter 35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AEG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(ФРГ)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10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мВ—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100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в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6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</w:tr>
      <w:tr>
        <w:trPr>
          <w:trHeight w:val="526" w:hRule="exact"/>
        </w:trPr>
        <w:tc>
          <w:tcPr>
            <w:tcBorders>
              <w:top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900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Perkin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Elmer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∙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-12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—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5∙10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>-8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 A</w:t>
            </w:r>
          </w:p>
        </w:tc>
      </w:tr>
      <w:tr>
        <w:trPr>
          <w:trHeight w:val="522" w:hRule="exact"/>
        </w:trPr>
        <w:tc>
          <w:tcPr>
            <w:tcBorders>
              <w:top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6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Усилитель для рН-метров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Иокогава (Япония)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6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</w:tr>
      <w:tr>
        <w:trPr>
          <w:trHeight w:val="738" w:hRule="exact"/>
        </w:trPr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6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302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16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Analog Devices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(США)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180" w:after="0" w:line="240" w:lineRule="auto"/>
              <w:ind w:left="0" w:right="0" w:firstLine="52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180" w:after="0" w:line="240" w:lineRule="auto"/>
              <w:ind w:left="0" w:right="0" w:firstLine="66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</w:tr>
    </w:tbl>
    <w:p>
      <w:pPr>
        <w:widowControl w:val="0"/>
        <w:spacing w:after="259" w:line="1" w:lineRule="exact"/>
      </w:pP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6"/>
          <w:szCs w:val="16"/>
        </w:rPr>
      </w:pPr>
      <w:r>
        <w:rPr>
          <w:rFonts w:ascii="Cambria" w:eastAsia="Cambria" w:hAnsi="Cambria" w:cs="Cambria"/>
          <w:b w:val="0"/>
          <w:bCs w:val="0"/>
          <w:i/>
          <w:i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Продолжение табл. </w:t>
      </w:r>
      <w:r>
        <w:rPr>
          <w:rFonts w:ascii="Cambria" w:eastAsia="Cambria" w:hAnsi="Cambria" w:cs="Cambria"/>
          <w:b w:val="0"/>
          <w:bCs w:val="0"/>
          <w:i/>
          <w:i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>8-1</w:t>
      </w:r>
    </w:p>
    <w:tbl>
      <w:tblPr>
        <w:tblOverlap w:val="never"/>
        <w:jc w:val="center"/>
        <w:tblLayout w:type="fixed"/>
      </w:tblPr>
      <w:tblGrid>
        <w:gridCol w:w="1580"/>
        <w:gridCol w:w="1584"/>
        <w:gridCol w:w="1332"/>
        <w:gridCol w:w="1210"/>
      </w:tblGrid>
      <w:tr>
        <w:trPr>
          <w:trHeight w:val="583" w:hRule="exact"/>
        </w:trPr>
        <w:tc>
          <w:tcPr>
            <w:tcBorders>
              <w:top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Тип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Шумы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Дрейф-нуля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99" w:lineRule="auto"/>
              <w:ind w:left="140" w:right="0" w:firstLine="24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Входное сопротивление</w:t>
            </w:r>
          </w:p>
        </w:tc>
      </w:tr>
      <w:tr>
        <w:trPr>
          <w:trHeight w:val="770" w:hRule="exact"/>
        </w:trPr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16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301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02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1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мкВ (двойная амплитуда) при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∆f=l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Гц;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>-14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 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30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мкВ/К;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6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6∙10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>-14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А/К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180" w:after="0" w:line="240" w:lineRule="auto"/>
              <w:ind w:left="0" w:right="0" w:firstLine="1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>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-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12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 0м</w:t>
            </w:r>
          </w:p>
        </w:tc>
      </w:tr>
      <w:tr>
        <w:trPr>
          <w:trHeight w:val="684" w:hRule="exact"/>
        </w:trPr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Multimeter 35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16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0,1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мВ;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>-13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А;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16" w:lineRule="auto"/>
              <w:ind w:left="0" w:right="0" w:firstLine="22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30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мкВ/К;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6" w:lineRule="auto"/>
              <w:ind w:left="0" w:right="0" w:firstLine="22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>-14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А/К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24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11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 Ом</w:t>
            </w:r>
          </w:p>
        </w:tc>
      </w:tr>
      <w:tr>
        <w:trPr>
          <w:trHeight w:val="346" w:hRule="exact"/>
        </w:trPr>
        <w:tc>
          <w:tcPr>
            <w:tcBorders>
              <w:top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900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44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——-</w:t>
            </w:r>
          </w:p>
        </w:tc>
      </w:tr>
      <w:tr>
        <w:trPr>
          <w:trHeight w:val="475" w:hRule="exact"/>
        </w:trPr>
        <w:tc>
          <w:tcPr>
            <w:tcBorders>
              <w:top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1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Усилитель для рН-метров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3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40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мкВ/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K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;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2∙10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>-13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А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8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>13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Ом</w:t>
            </w:r>
          </w:p>
        </w:tc>
      </w:tr>
      <w:tr>
        <w:trPr>
          <w:trHeight w:val="616" w:hRule="exact"/>
        </w:trPr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302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16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2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мкВ при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Δf= = 1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Гц;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6*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-14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 А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3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50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мкВ/К;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5*10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>-14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А/К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</w:tbl>
    <w:p>
      <w:pPr>
        <w:sectPr>
          <w:footerReference w:type="default" r:id="rId178"/>
          <w:footerReference w:type="even" r:id="rId179"/>
          <w:footnotePr>
            <w:pos w:val="pageBottom"/>
            <w:numFmt w:val="decimal"/>
            <w:numRestart w:val="continuous"/>
          </w:footnotePr>
          <w:pgSz w:w="6344" w:h="10569"/>
          <w:pgMar w:top="356" w:right="132" w:bottom="419" w:left="132" w:header="0" w:footer="3" w:gutter="0"/>
          <w:pgNumType w:start="159"/>
          <w:cols w:space="720"/>
          <w:noEndnote/>
          <w:rtlGutter w:val="0"/>
          <w:docGrid w:linePitch="360"/>
        </w:sectPr>
      </w:pP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00" w:line="276" w:lineRule="auto"/>
        <w:ind w:left="0" w:right="0" w:firstLine="140"/>
        <w:jc w:val="left"/>
        <w:rPr>
          <w:sz w:val="17"/>
          <w:szCs w:val="17"/>
        </w:rPr>
      </w:pP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en-US" w:eastAsia="en-US" w:bidi="en-US"/>
        </w:rPr>
        <w:t xml:space="preserve">8-2. </w:t>
      </w: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ru-RU" w:eastAsia="ru-RU" w:bidi="ru-RU"/>
        </w:rPr>
        <w:t>ЭЛЕКТРОМЕТРИЧЕСКИЕ УСИЛИТЕЛИ НА СЕГНЕТОЭЛЕКТРИКАХ</w:t>
      </w:r>
    </w:p>
    <w:p>
      <w:pPr>
        <w:pStyle w:val="Style2"/>
        <w:keepNext w:val="0"/>
        <w:keepLines w:val="0"/>
        <w:widowControl w:val="0"/>
        <w:numPr>
          <w:ilvl w:val="0"/>
          <w:numId w:val="59"/>
        </w:numPr>
        <w:shd w:val="clear" w:color="auto" w:fill="auto"/>
        <w:tabs>
          <w:tab w:pos="468" w:val="left"/>
          <w:tab w:pos="468" w:val="left"/>
        </w:tabs>
        <w:bidi w:val="0"/>
        <w:spacing w:before="0" w:after="100" w:line="240" w:lineRule="auto"/>
        <w:ind w:left="0" w:right="0" w:firstLine="140"/>
        <w:jc w:val="left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Сегнетоэлектрические преобразователи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6" w:lineRule="auto"/>
        <w:ind w:left="0" w:right="0" w:firstLine="460"/>
        <w:jc w:val="both"/>
      </w:pPr>
      <w:r>
        <w:drawing>
          <wp:anchor distT="0" distB="772795" distL="150495" distR="63500" simplePos="0" relativeHeight="125829416" behindDoc="0" locked="0" layoutInCell="1" allowOverlap="1">
            <wp:simplePos x="0" y="0"/>
            <wp:positionH relativeFrom="page">
              <wp:posOffset>247015</wp:posOffset>
            </wp:positionH>
            <wp:positionV relativeFrom="paragraph">
              <wp:posOffset>546100</wp:posOffset>
            </wp:positionV>
            <wp:extent cx="1134110" cy="853440"/>
            <wp:wrapSquare wrapText="right"/>
            <wp:docPr id="228" name="Shape 2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box 229"/>
                    <pic:cNvPicPr/>
                  </pic:nvPicPr>
                  <pic:blipFill>
                    <a:blip r:embed="rId180"/>
                    <a:stretch/>
                  </pic:blipFill>
                  <pic:spPr>
                    <a:xfrm>
                      <a:ext cx="1134110" cy="85344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528" behindDoc="0" locked="0" layoutInCell="1" allowOverlap="1">
                <wp:simplePos x="0" y="0"/>
                <wp:positionH relativeFrom="page">
                  <wp:posOffset>160020</wp:posOffset>
                </wp:positionH>
                <wp:positionV relativeFrom="paragraph">
                  <wp:posOffset>1469390</wp:posOffset>
                </wp:positionV>
                <wp:extent cx="1193165" cy="699770"/>
                <wp:wrapNone/>
                <wp:docPr id="230" name="Shape 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93165" cy="6997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23" w:lineRule="auto"/>
                              <w:ind w:left="0" w:right="0" w:firstLine="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 xml:space="preserve">Рис.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 xml:space="preserve">8-5.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>Зависимость диэлектрической про</w:t>
                              <w:softHyphen/>
                              <w:t>ницаемости сегнето</w:t>
                              <w:softHyphen/>
                              <w:t>электриков от напря</w:t>
                              <w:softHyphen/>
                              <w:t>женности электриче</w:t>
                              <w:softHyphen/>
                              <w:t>ского поля.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56" type="#_x0000_t202" style="position:absolute;margin-left:12.6pt;margin-top:115.7pt;width:93.950000000000003pt;height:55.100000000000001pt;z-index:251657775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1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23" w:lineRule="auto"/>
                        <w:ind w:left="0" w:right="0" w:firstLine="0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 xml:space="preserve">Рис.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 xml:space="preserve">8-5.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>Зависимость диэлектрической про</w:t>
                        <w:softHyphen/>
                        <w:t>ницаемости сегнето</w:t>
                        <w:softHyphen/>
                        <w:t>электриков от напря</w:t>
                        <w:softHyphen/>
                        <w:t>женности электриче</w:t>
                        <w:softHyphen/>
                        <w:t>ского поля.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Диэлектрическая проницаемость сегнетоэлектриков зависит от напряженности электрического поля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8-5).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Управляемые емкости на сегнетоэлектриках можно использовать в тех же схе</w:t>
        <w:softHyphen/>
        <w:t>мах, что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МОП-диоды 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p-n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-варика- пы. Входное сопротивление такого преобразователя определяется утеч</w:t>
        <w:softHyphen/>
        <w:t>ками и может быть большим. Ем</w:t>
        <w:softHyphen/>
        <w:t>кость сегнетоэлектрика можно изме</w:t>
        <w:softHyphen/>
        <w:t>нять не только продольным, но и по</w:t>
        <w:softHyphen/>
        <w:t>перечным полем, что позволяет раз</w:t>
        <w:softHyphen/>
        <w:t>делить цепи преобразования и уп</w:t>
        <w:softHyphen/>
        <w:t xml:space="preserve">равления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8-6,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а) и выполнить динамический конденсатор на твер</w:t>
        <w:softHyphen/>
        <w:t xml:space="preserve">дом теле. В таком преобразователе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8-12]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 керамике ВК-2 раз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6" w:lineRule="auto"/>
        <w:ind w:left="0" w:right="0" w:firstLine="1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мерами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0,8×8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мм с четырьмя выводами в двух вза</w:t>
        <w:softHyphen/>
        <w:t>имно перпендикулярных направлениях кратность изме</w:t>
        <w:softHyphen/>
        <w:t xml:space="preserve">нения емкости составляла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6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8,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что дает коэффи</w:t>
        <w:softHyphen/>
        <w:t>циент преобразования постоянного напряжения в пере</w:t>
        <w:softHyphen/>
        <w:t xml:space="preserve">менное порядка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0,7.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Емкость сегнетоконденсатора дважды за период переменного тока достигает макси</w:t>
        <w:softHyphen/>
        <w:t>мального и минимального значений и преобразование происходит на удвоенной частоте управляющего напря</w:t>
        <w:softHyphen/>
        <w:t xml:space="preserve">жения. Прибор имел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8-12]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порог чувствительности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-12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А, дрейф нуля не превышал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3∙10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-11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А за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12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ч, вход</w:t>
        <w:softHyphen/>
        <w:t xml:space="preserve">ное сопротивление составляло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6∙10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12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Ом.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00" w:line="206" w:lineRule="auto"/>
        <w:ind w:left="0" w:right="0" w:firstLine="460"/>
        <w:jc w:val="both"/>
        <w:sectPr>
          <w:footerReference w:type="default" r:id="rId182"/>
          <w:footerReference w:type="even" r:id="rId183"/>
          <w:footnotePr>
            <w:pos w:val="pageBottom"/>
            <w:numFmt w:val="decimal"/>
            <w:numRestart w:val="continuous"/>
          </w:footnotePr>
          <w:pgSz w:w="6344" w:h="10569"/>
          <w:pgMar w:top="375" w:right="132" w:bottom="184" w:left="132" w:header="0" w:footer="3" w:gutter="0"/>
          <w:pgNumType w:start="161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Кривая поляризации сегнетоэлектрика является не</w:t>
        <w:softHyphen/>
        <w:t>четной кривой, симметричной относительно начала коор</w:t>
        <w:softHyphen/>
        <w:t>динат, и ток через сегнетоконденсатор, находящийся под синусоидальным напряжением, содержит только нечет</w:t>
        <w:softHyphen/>
        <w:t xml:space="preserve">ные гармоники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8-13].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Четные гармоники появятся, если к сегнетоконденсатору одновременно приложено постоянное напряжение. Амплитуда второй гармоники при малом постоянном напряжении линейно зависит от напряжения, а фаза меняется на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180°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 изменении его полярности. Возможен ряд схем преобразователей постоянных сигналов в переменные с выходом на вто</w:t>
        <w:softHyphen/>
        <w:t xml:space="preserve">рой гармонике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8-13].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схеме на 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8-6,6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постоян</w:t>
        <w:softHyphen/>
        <w:t xml:space="preserve">ное напряжение на сегнетоконденсаторы подается в противоположной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160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202" w:lineRule="auto"/>
        <w:ind w:left="0" w:right="0" w:firstLine="1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полярности по отношению к фазе переменного  напряжения и вторые гармоники тока через конденсаторы сдвинуты на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180°.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Ток в нагрузке равен разности токов через конденсаторы, и четные гармони</w:t>
        <w:softHyphen/>
        <w:t xml:space="preserve">ки складываются в нагрузке, а нечетные вычитаются. Порог чувствительности такой схемы на варикондах ВК2-0 составлял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2*10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-13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 при входном сопротивлении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13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14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Ом.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2499360" cy="1463040"/>
            <wp:docPr id="232" name="Picutre 2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/>
                  </pic:nvPicPr>
                  <pic:blipFill>
                    <a:blip r:embed="rId184"/>
                    <a:stretch/>
                  </pic:blipFill>
                  <pic:spPr>
                    <a:xfrm>
                      <a:ext cx="249936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33" w:lineRule="auto"/>
        <w:ind w:left="54" w:right="0" w:firstLine="0"/>
        <w:jc w:val="left"/>
        <w:rPr>
          <w:sz w:val="15"/>
          <w:szCs w:val="15"/>
        </w:rPr>
      </w:pP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Рис.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8-6.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Схемы входных электрометрических </w:t>
      </w:r>
      <w:r>
        <w:rPr>
          <w:rFonts w:ascii="Courier New" w:eastAsia="Courier New" w:hAnsi="Courier New" w:cs="Courier New"/>
          <w:b/>
          <w:bCs/>
          <w:color w:val="000000"/>
          <w:spacing w:val="0"/>
          <w:w w:val="100"/>
          <w:position w:val="0"/>
          <w:sz w:val="15"/>
          <w:szCs w:val="15"/>
          <w:shd w:val="clear" w:color="auto" w:fill="auto"/>
          <w:lang w:val="ru-RU" w:eastAsia="ru-RU" w:bidi="ru-RU"/>
        </w:rPr>
        <w:t>преобразователей на варикондах.</w:t>
      </w:r>
    </w:p>
    <w:p>
      <w:pPr>
        <w:widowControl w:val="0"/>
        <w:spacing w:after="259" w:line="1" w:lineRule="exact"/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80" w:line="204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Сегнетоэлектрические преобразователи могут быть выполнены на кристалле триглицинсульфата (ТГС), на</w:t>
        <w:softHyphen/>
        <w:t xml:space="preserve">пример, с использованием так называемого тандела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8-8].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Он представляет собой пластинку из моно</w:t>
        <w:softHyphen/>
        <w:t xml:space="preserve">кристалла ТГС площадью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мм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 толщиной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мм, на пластинку в вакууме напылены электроды. При некото</w:t>
        <w:softHyphen/>
        <w:t>ром напряжении питания переменного тока тандел вхо</w:t>
        <w:softHyphen/>
        <w:t>дит в режим автостабилизации, когда его параметры, включая нелинейность диэлектрических характеристик, мало зависят от температуры. Определяются нелиней</w:t>
        <w:softHyphen/>
        <w:t xml:space="preserve">ные искажения, возникающие в танделе под влиянием напряжения сигнала. Электрометрический прибор на танделе имел пределы измерения (полная шкала) по напряжению от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и по току от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-11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до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-5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А. Входное сопротивление превышало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12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Ом, входная емкость составляла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150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пФ, дрейф нуля—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мВ/ч.</w:t>
      </w:r>
    </w:p>
    <w:p>
      <w:pPr>
        <w:pStyle w:val="Style25"/>
        <w:keepNext/>
        <w:keepLines/>
        <w:widowControl w:val="0"/>
        <w:numPr>
          <w:ilvl w:val="0"/>
          <w:numId w:val="61"/>
        </w:numPr>
        <w:shd w:val="clear" w:color="auto" w:fill="auto"/>
        <w:tabs>
          <w:tab w:pos="328" w:val="left"/>
        </w:tabs>
        <w:bidi w:val="0"/>
        <w:spacing w:before="0" w:after="120" w:line="204" w:lineRule="auto"/>
        <w:ind w:left="0" w:right="0" w:firstLine="0"/>
        <w:jc w:val="left"/>
        <w:rPr>
          <w:sz w:val="22"/>
          <w:szCs w:val="22"/>
        </w:rPr>
      </w:pPr>
      <w:bookmarkStart w:id="40" w:name="bookmark40"/>
      <w:r>
        <w:rPr>
          <w:b/>
          <w:bCs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Собственные помехи</w:t>
      </w:r>
      <w:bookmarkEnd w:id="40"/>
    </w:p>
    <w:p>
      <w:pPr>
        <w:pStyle w:val="Style2"/>
        <w:keepNext w:val="0"/>
        <w:keepLines w:val="0"/>
        <w:widowControl w:val="0"/>
        <w:shd w:val="clear" w:color="auto" w:fill="auto"/>
        <w:tabs>
          <w:tab w:pos="5378" w:val="left"/>
        </w:tabs>
        <w:bidi w:val="0"/>
        <w:spacing w:before="0" w:after="160" w:line="206" w:lineRule="auto"/>
        <w:ind w:left="0" w:right="0" w:firstLine="440"/>
        <w:jc w:val="both"/>
        <w:sectPr>
          <w:footnotePr>
            <w:pos w:val="pageBottom"/>
            <w:numFmt w:val="decimal"/>
            <w:numRestart w:val="continuous"/>
          </w:footnotePr>
          <w:pgSz w:w="6344" w:h="10569"/>
          <w:pgMar w:top="360" w:right="132" w:bottom="187" w:left="132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Одним из основных источников собственных помех сегнетоэлектрического преобразователя является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8-15]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несимметрия его характеристики (максималь- 11-377</w:t>
        <w:tab/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161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40" w:line="206" w:lineRule="auto"/>
        <w:ind w:left="0" w:right="0" w:firstLine="1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ное значение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ε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 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8-5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соответствует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E≠0).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ре</w:t>
        <w:softHyphen/>
        <w:t>зультате вторая гармоника на выходе преобразователя имеет место даже при отсутствии входного напряжения. Временной и температурный дрейф нуля тем больше, чем больше само смещение. Отдельные кристаллы и даже участки одного кристалла характеризуются раз</w:t>
        <w:softHyphen/>
        <w:t>личными смещениями, что, по-видимому, связано с рас</w:t>
        <w:softHyphen/>
        <w:t>пределением дефектов в кристалле. Другими источника</w:t>
        <w:softHyphen/>
        <w:t>ми помех являются шумы сегнетоэлектрика, аналогич</w:t>
        <w:softHyphen/>
        <w:t>ные по природе шумам Баркгаузена, и так называемый эффект памяти, вследствие которого при изменении входного сигнала выходной достигает установившегося уровня через некоторое время. Если коэрцитивная сила сегнетоэлектрика велика, то это также может приводить к собственным помехам, так как потребуется большое напряжение возбуждения и затрудняется борьба со вто</w:t>
        <w:softHyphen/>
        <w:t>рой гармоникой.</w:t>
      </w:r>
    </w:p>
    <w:p>
      <w:pPr>
        <w:pStyle w:val="Style2"/>
        <w:keepNext w:val="0"/>
        <w:keepLines w:val="0"/>
        <w:widowControl w:val="0"/>
        <w:numPr>
          <w:ilvl w:val="0"/>
          <w:numId w:val="63"/>
        </w:numPr>
        <w:shd w:val="clear" w:color="auto" w:fill="auto"/>
        <w:tabs>
          <w:tab w:pos="324" w:val="left"/>
        </w:tabs>
        <w:bidi w:val="0"/>
        <w:spacing w:before="0" w:after="140" w:line="202" w:lineRule="auto"/>
        <w:ind w:left="0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ЭМУ на сегнетоэлектрическом преобразователе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2" w:lineRule="auto"/>
        <w:ind w:left="0" w:right="0" w:firstLine="440"/>
        <w:jc w:val="both"/>
      </w:pPr>
      <w:r>
        <w:drawing>
          <wp:anchor distT="0" distB="555625" distL="137795" distR="50800" simplePos="0" relativeHeight="125829417" behindDoc="0" locked="0" layoutInCell="1" allowOverlap="1">
            <wp:simplePos x="0" y="0"/>
            <wp:positionH relativeFrom="page">
              <wp:posOffset>216535</wp:posOffset>
            </wp:positionH>
            <wp:positionV relativeFrom="paragraph">
              <wp:posOffset>647700</wp:posOffset>
            </wp:positionV>
            <wp:extent cx="1621790" cy="1219200"/>
            <wp:wrapSquare wrapText="right"/>
            <wp:docPr id="233" name="Shape 2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box 234"/>
                    <pic:cNvPicPr/>
                  </pic:nvPicPr>
                  <pic:blipFill>
                    <a:blip r:embed="rId186"/>
                    <a:stretch/>
                  </pic:blipFill>
                  <pic:spPr>
                    <a:xfrm>
                      <a:ext cx="1621790" cy="121920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530" behindDoc="0" locked="0" layoutInCell="1" allowOverlap="1">
                <wp:simplePos x="0" y="0"/>
                <wp:positionH relativeFrom="page">
                  <wp:posOffset>129540</wp:posOffset>
                </wp:positionH>
                <wp:positionV relativeFrom="paragraph">
                  <wp:posOffset>1939290</wp:posOffset>
                </wp:positionV>
                <wp:extent cx="1664335" cy="480060"/>
                <wp:wrapNone/>
                <wp:docPr id="235" name="Shape 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664335" cy="48006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  <w:lang w:val="ru-RU" w:eastAsia="ru-RU" w:bidi="ru-RU"/>
                              </w:rPr>
                              <w:t xml:space="preserve">Рис.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  <w:lang w:val="en-US" w:eastAsia="en-US" w:bidi="en-US"/>
                              </w:rPr>
                              <w:t xml:space="preserve">8-7.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  <w:lang w:val="ru-RU" w:eastAsia="ru-RU" w:bidi="ru-RU"/>
                              </w:rPr>
                              <w:t>Зависимость коэффи</w:t>
                              <w:softHyphen/>
                              <w:t xml:space="preserve">циента преобразования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  <w:lang w:val="en-US" w:eastAsia="en-US" w:bidi="en-US"/>
                              </w:rPr>
                              <w:t xml:space="preserve">η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  <w:lang w:val="ru-RU" w:eastAsia="ru-RU" w:bidi="ru-RU"/>
                              </w:rPr>
                              <w:t>от напряжения возбуждения и температуры.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1" type="#_x0000_t202" style="position:absolute;margin-left:10.200000000000001pt;margin-top:152.70000000000002pt;width:131.05000000000001pt;height:37.800000000000004pt;z-index:251657777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1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  <w:lang w:val="ru-RU" w:eastAsia="ru-RU" w:bidi="ru-RU"/>
                        </w:rPr>
                        <w:t xml:space="preserve">Рис.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  <w:lang w:val="en-US" w:eastAsia="en-US" w:bidi="en-US"/>
                        </w:rPr>
                        <w:t xml:space="preserve">8-7.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  <w:lang w:val="ru-RU" w:eastAsia="ru-RU" w:bidi="ru-RU"/>
                        </w:rPr>
                        <w:t>Зависимость коэффи</w:t>
                        <w:softHyphen/>
                        <w:t xml:space="preserve">циента преобразования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  <w:lang w:val="en-US" w:eastAsia="en-US" w:bidi="en-US"/>
                        </w:rPr>
                        <w:t xml:space="preserve">η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  <w:lang w:val="ru-RU" w:eastAsia="ru-RU" w:bidi="ru-RU"/>
                        </w:rPr>
                        <w:t>от напряжения возбуждения и температуры.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Радикальный способ уменьшения собственных помех заключается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8-15]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использовании сегнетоэлектри</w:t>
        <w:softHyphen/>
        <w:t>ческого преобразователя на кристалле ТГС, работаю</w:t>
        <w:softHyphen/>
        <w:t>щего при температуре в районе точки Кюри. При этом кристалл ТГС имеет смеще</w:t>
        <w:softHyphen/>
        <w:t>ние порядка милливольт и малый дрейф смещения, ма</w:t>
        <w:softHyphen/>
        <w:t>лые шумы и коэрцитивную силу. Эффект памяти сво</w:t>
        <w:softHyphen/>
        <w:t>дится к нулю. Преобразова</w:t>
        <w:softHyphen/>
        <w:t>тельные свойства кристалла тоже снижаются, но сохра</w:t>
        <w:softHyphen/>
        <w:t>няются на приемлемом уров</w:t>
        <w:softHyphen/>
        <w:t xml:space="preserve">не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8-7).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40" w:line="202" w:lineRule="auto"/>
        <w:ind w:left="0" w:right="0" w:firstLine="440"/>
        <w:jc w:val="left"/>
        <w:sectPr>
          <w:footnotePr>
            <w:pos w:val="pageBottom"/>
            <w:numFmt w:val="decimal"/>
            <w:numRestart w:val="continuous"/>
          </w:footnotePr>
          <w:pgSz w:w="6344" w:h="10569"/>
          <w:pgMar w:top="461" w:right="132" w:bottom="256" w:left="132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практическом преобра</w:t>
        <w:softHyphen/>
        <w:t xml:space="preserve">зователе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8-15]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 моно</w:t>
        <w:softHyphen/>
        <w:t xml:space="preserve">кристалл ТГС размерами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4×4×0,2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мм напылялись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золотые электроды, к которым серебряной пастой кре</w:t>
        <w:softHyphen/>
        <w:t>пились выводы с соблюдением мер, предупреждающих механические напряжения в выводах. Кристалл уста</w:t>
        <w:softHyphen/>
        <w:t>навливался на слюдяную пластинку и помещался в ва</w:t>
        <w:softHyphen/>
        <w:t>куумный баллон с целью защиты от воздействия влаги (ТГС растворим в воде) и предупреждения химических процессов, которые могли бы привести к изменению характеристик.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4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Преобразователь выполнялся дифферен</w:t>
        <w:softHyphen/>
        <w:t>циальным, на одном кристалле наносились две группы электродов, которые включались встречно, так что их напряжения смещения вычитались, а сигналы второй гармоники складывались. Для термостатирования пре</w:t>
        <w:softHyphen/>
        <w:t xml:space="preserve">образователя использовался термостат с коэффициентом стабилизации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100.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Цепь возбуждения преобразователя питалась от встроенного генератора с частотой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кГц. На выходе генератора предусматривался фильтр нижних частот, предупреждающий появление в напряжении воз</w:t>
        <w:softHyphen/>
        <w:t>буждения второй гармоники. После преобразователя включались полосовой фильтр, настроенный на частоту второй гармоники, затем усилитель переменного тока и далее фазочувствительный детектор со сглаживающим фильтром. Управляющее напряжение на фазочувстви</w:t>
        <w:softHyphen/>
        <w:t>тельный детектор подавалось от генератора через бу</w:t>
        <w:softHyphen/>
        <w:t>ферный усилитель с регулировкой амплитуды и фазы и удвоитель частоты. Преобразователь имел входное со</w:t>
        <w:softHyphen/>
        <w:t>противление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13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Ом, дрейф нуля его не превышал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мкВ за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12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ч 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мкВ/К. При сопротивлении на вхо</w:t>
        <w:softHyphen/>
        <w:t xml:space="preserve">де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МОм шумы не превышали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мкВ (двойная ампли</w:t>
        <w:softHyphen/>
        <w:t xml:space="preserve">туда) в полосе частот от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Гц. Влияние напряже</w:t>
        <w:softHyphen/>
        <w:t xml:space="preserve">ния составляло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мкВ на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1%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изменения напряжения возбуждения.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520" w:line="204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Полученные результаты являются весьма высокими, что позволило авторам этой работы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8-15]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сравни</w:t>
        <w:softHyphen/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вать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электрометр на сегнетоэлектрическом преобразова</w:t>
        <w:softHyphen/>
        <w:t xml:space="preserve">теле с электрометром на динамическом конденсаторе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электростатическим возбуждением модели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640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фирмы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Keithley,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имеющим наиболее высокие характеристики из всех серийных приборов. Следует, однако, отметить, что опыт построения ЭМУ на сегнетоэлектрике ограничива</w:t>
        <w:softHyphen/>
        <w:t>ется только одной публикацией, а о внедрении этого принципа в серийное производство сведений не имеется. Поэтому пока нет достаточных оснований для категори</w:t>
        <w:softHyphen/>
        <w:t>ческих утверждений о перспективности ЭМУ с сегнето</w:t>
        <w:softHyphen/>
        <w:t>электрическим преобразователем.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sectPr>
          <w:footnotePr>
            <w:pos w:val="pageBottom"/>
            <w:numFmt w:val="decimal"/>
            <w:numRestart w:val="continuous"/>
          </w:footnotePr>
          <w:pgSz w:w="6344" w:h="10569"/>
          <w:pgMar w:top="447" w:right="132" w:bottom="184" w:left="132" w:header="0" w:footer="3" w:gutter="0"/>
          <w:cols w:space="720"/>
          <w:noEndnote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11*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60" w:line="218" w:lineRule="exact"/>
        <w:ind w:left="0" w:right="0" w:firstLine="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Глава девятая</w:t>
      </w:r>
    </w:p>
    <w:p>
      <w:pPr>
        <w:pStyle w:val="Style28"/>
        <w:keepNext/>
        <w:keepLines/>
        <w:widowControl w:val="0"/>
        <w:pBdr>
          <w:bottom w:val="single" w:sz="4" w:space="0" w:color="auto"/>
        </w:pBdr>
        <w:shd w:val="clear" w:color="auto" w:fill="auto"/>
        <w:bidi w:val="0"/>
        <w:spacing w:before="0" w:after="340" w:line="263" w:lineRule="exact"/>
        <w:ind w:left="0" w:right="0" w:firstLine="14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ЭЛЕКТРОМЕТРИЧЕСКИЕ УСИЛИТЕЛИ С ДИНАМИЧЕСКИМ КОНДЕНСАТОРОМ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60" w:line="212" w:lineRule="exact"/>
        <w:ind w:left="0" w:right="0" w:firstLine="140"/>
        <w:jc w:val="left"/>
        <w:rPr>
          <w:sz w:val="17"/>
          <w:szCs w:val="17"/>
        </w:rPr>
      </w:pP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en-US" w:eastAsia="en-US" w:bidi="en-US"/>
        </w:rPr>
        <w:t xml:space="preserve">9-1. </w:t>
      </w: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ru-RU" w:eastAsia="ru-RU" w:bidi="ru-RU"/>
        </w:rPr>
        <w:t>ПРЕОБРАЗОВАТЕЛИ НА ДИНАМИЧЕСКОМ КОНДЕНСАТОРЕ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00" w:line="218" w:lineRule="exact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а) Принцип действия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18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Электрометрический усилитель с емкостным динами</w:t>
        <w:softHyphen/>
        <w:t>ческим преобразователем постоянного тока в перемен</w:t>
        <w:softHyphen/>
        <w:t>ный обеспечивает наибольшую чувствительность по току из всех известных типов ЭМУ. Такой преобразователь называют динамическим конденсатором (ДК), иногда емкостным модулятором, емкостным преобразователем, емкостным вибропреобразователем. Первые основопола</w:t>
        <w:softHyphen/>
        <w:t xml:space="preserve">гающие работы по ЭМУ с ДК относятся к послевоенным годам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9-42].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Промышленные образцы таких прибо</w:t>
        <w:softHyphen/>
        <w:t>ров появились в начале — середине 50-х годов.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18" w:lineRule="exact"/>
        <w:ind w:left="0" w:right="0" w:firstLine="460"/>
        <w:jc w:val="both"/>
      </w:pPr>
      <w:r>
        <w:drawing>
          <wp:anchor distT="0" distB="411480" distL="74930" distR="38100" simplePos="0" relativeHeight="125829418" behindDoc="0" locked="0" layoutInCell="1" allowOverlap="1">
            <wp:simplePos x="0" y="0"/>
            <wp:positionH relativeFrom="page">
              <wp:posOffset>196215</wp:posOffset>
            </wp:positionH>
            <wp:positionV relativeFrom="paragraph">
              <wp:posOffset>38100</wp:posOffset>
            </wp:positionV>
            <wp:extent cx="1694815" cy="731520"/>
            <wp:wrapSquare wrapText="right"/>
            <wp:docPr id="237" name="Shape 2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box 238"/>
                    <pic:cNvPicPr/>
                  </pic:nvPicPr>
                  <pic:blipFill>
                    <a:blip r:embed="rId188"/>
                    <a:stretch/>
                  </pic:blipFill>
                  <pic:spPr>
                    <a:xfrm>
                      <a:ext cx="1694815" cy="73152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532" behindDoc="0" locked="0" layoutInCell="1" allowOverlap="1">
                <wp:simplePos x="0" y="0"/>
                <wp:positionH relativeFrom="page">
                  <wp:posOffset>159385</wp:posOffset>
                </wp:positionH>
                <wp:positionV relativeFrom="paragraph">
                  <wp:posOffset>806450</wp:posOffset>
                </wp:positionV>
                <wp:extent cx="1652905" cy="374650"/>
                <wp:wrapNone/>
                <wp:docPr id="239" name="Shape 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652905" cy="3746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73" w:lineRule="exact"/>
                              <w:ind w:left="0" w:right="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 xml:space="preserve">Рис. </w:t>
                            </w:r>
                            <w: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 xml:space="preserve">9-1. </w:t>
                            </w:r>
                            <w: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>Принципиальная схе</w:t>
                              <w:softHyphen/>
                              <w:t>ма преобразователя на динами</w:t>
                              <w:softHyphen/>
                              <w:t>ческом конденсаторе.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5" type="#_x0000_t202" style="position:absolute;margin-left:12.550000000000001pt;margin-top:63.5pt;width:130.15000000000001pt;height:29.5pt;z-index:25165777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1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73" w:lineRule="exact"/>
                        <w:ind w:left="0" w:right="0" w:firstLine="0"/>
                        <w:jc w:val="lef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Cambria" w:eastAsia="Cambria" w:hAnsi="Cambria" w:cs="Cambria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 xml:space="preserve">Рис. </w:t>
                      </w:r>
                      <w:r>
                        <w:rPr>
                          <w:rFonts w:ascii="Cambria" w:eastAsia="Cambria" w:hAnsi="Cambria" w:cs="Cambria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 xml:space="preserve">9-1. </w:t>
                      </w:r>
                      <w:r>
                        <w:rPr>
                          <w:rFonts w:ascii="Cambria" w:eastAsia="Cambria" w:hAnsi="Cambria" w:cs="Cambria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>Принципиальная схе</w:t>
                        <w:softHyphen/>
                        <w:t>ма преобразователя на динами</w:t>
                        <w:softHyphen/>
                        <w:t>ческом конденсаторе.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Основным элементом ем</w:t>
        <w:softHyphen/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костного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динамического пре</w:t>
        <w:softHyphen/>
        <w:t xml:space="preserve">образователя постоянного тока в переменный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9-1)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является ДК. Он представ</w:t>
        <w:softHyphen/>
        <w:t>ляет собой воздушный кон</w:t>
        <w:softHyphen/>
        <w:t>денсатор, емкость которого с помощью системы возбуж</w:t>
        <w:softHyphen/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дения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периодически меняет</w:t>
        <w:softHyphen/>
        <w:t>ся с частотой несколько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213" w:lineRule="exact"/>
        <w:ind w:left="0" w:right="0" w:firstLine="140"/>
        <w:jc w:val="both"/>
        <w:sectPr>
          <w:footerReference w:type="default" r:id="rId190"/>
          <w:footerReference w:type="even" r:id="rId191"/>
          <w:footnotePr>
            <w:pos w:val="pageBottom"/>
            <w:numFmt w:val="decimal"/>
            <w:numRestart w:val="continuous"/>
          </w:footnotePr>
          <w:pgSz w:w="6344" w:h="10569"/>
          <w:pgMar w:top="379" w:right="132" w:bottom="356" w:left="132" w:header="0" w:footer="3" w:gutter="0"/>
          <w:pgNumType w:start="164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десятков, сотен или даже тысяч герц. Наиболее распрост</w:t>
        <w:softHyphen/>
        <w:t>ранены ДК с электромагнитным возбуждением, в кото</w:t>
        <w:softHyphen/>
        <w:t>рых подвижная пластина выполняется из ферромагнит</w:t>
        <w:softHyphen/>
        <w:t>ного материала и вибрирует под действием силы, созда</w:t>
        <w:softHyphen/>
        <w:t>ваемой электромагнитом, питаемым переменным током. В последнее десятилетие разработаны и начали выпу</w:t>
        <w:softHyphen/>
        <w:t>скаться серийно ДК с электростатическим возбуждени</w:t>
        <w:softHyphen/>
        <w:t>ем, в которых используются силы электростатического притяжения. Возможно также выполнить ДК с акусти</w:t>
        <w:softHyphen/>
        <w:t xml:space="preserve">ческой системой возбуждения, чисто механической, и на пьезоэлектрическом кварцевом резонаторе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9-7],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однако практического применения они не нашли. Не получили широкого использования и к ДК с вращаю</w:t>
        <w:softHyphen/>
        <w:t xml:space="preserve">щейся пластиной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9-9],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которые получаются конст</w:t>
        <w:softHyphen/>
        <w:t>руктивно громоздкими.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440" w:after="140" w:line="206" w:lineRule="auto"/>
        <w:ind w:left="14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Динамический конденсатор имеет очень хорошую изоляцию между подвижной и неподвижной пластина</w:t>
        <w:softHyphen/>
        <w:t xml:space="preserve">ми. Добавочное сопротивление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Д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выбирается из усло</w:t>
        <w:softHyphen/>
        <w:t xml:space="preserve">вия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Д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Д.К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&gt;&gt;1/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ω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, где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ω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— частота вибрации подвижной пластины. При подключении преобразователя к источ</w:t>
        <w:softHyphen/>
        <w:t xml:space="preserve">нику контролируемого напряжения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ДК заряжается до этого напряжения с постоянной времени, определяе</w:t>
        <w:softHyphen/>
        <w:t xml:space="preserve">мой сопротивлением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Д</w:t>
      </w:r>
      <w:r>
        <w:rPr>
          <w:i/>
          <w:iCs/>
          <w:smallCap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внутренним сопротивлением источника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 емкостью С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Д.К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, а также шунтирующими С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Д.К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емкостями. Накопленный на ДК заряд, равный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Х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Д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.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К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, в течение периода вибрации подвижной пласти</w:t>
        <w:softHyphen/>
        <w:t xml:space="preserve">ны в силу неравенства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Д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C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Д.К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&gt;&gt;1∕ω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сохраняется практи</w:t>
        <w:softHyphen/>
        <w:t>чески неизменным, даже если внутреннее сопротивление источника мало (именно на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этот случай предусматри</w:t>
        <w:softHyphen/>
        <w:t xml:space="preserve">вается сопротивление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Д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). Так как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Q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Д.К</w:t>
      </w:r>
      <w:r>
        <w:rPr>
          <w:smallCaps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en-US" w:eastAsia="en-US" w:bidi="en-US"/>
        </w:rPr>
        <w:t>=U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Д.К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C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Д.К</w:t>
      </w:r>
      <w:r>
        <w:rPr>
          <w:smallCaps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en-US" w:eastAsia="en-US" w:bidi="en-US"/>
        </w:rPr>
        <w:t xml:space="preserve">=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= const,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то периодическое изменение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C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Д.К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вызывает пе</w:t>
        <w:softHyphen/>
        <w:t xml:space="preserve">риодическое изменение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Д.К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. Эта переменная составля</w:t>
        <w:softHyphen/>
        <w:t xml:space="preserve">ющая пропорциональна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Через фильтр </w:t>
      </w:r>
      <w:r>
        <w:rPr>
          <w:i/>
          <w:iCs/>
          <w:smallCap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C</w:t>
      </w:r>
      <w:r>
        <w:rPr>
          <w:i/>
          <w:iCs/>
          <w:smallCaps/>
          <w:color w:val="000000"/>
          <w:spacing w:val="0"/>
          <w:w w:val="100"/>
          <w:position w:val="0"/>
          <w:sz w:val="24"/>
          <w:szCs w:val="24"/>
          <w:shd w:val="clear" w:color="auto" w:fill="auto"/>
          <w:vertAlign w:val="subscript"/>
          <w:lang w:val="en-US" w:eastAsia="en-US" w:bidi="en-US"/>
        </w:rPr>
        <w:t>1</w:t>
      </w:r>
      <w:r>
        <w:rPr>
          <w:i/>
          <w:iCs/>
          <w:smallCap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R</w:t>
      </w:r>
      <w:r>
        <w:rPr>
          <w:i/>
          <w:iCs/>
          <w:smallCaps/>
          <w:color w:val="000000"/>
          <w:spacing w:val="0"/>
          <w:w w:val="100"/>
          <w:position w:val="0"/>
          <w:sz w:val="24"/>
          <w:szCs w:val="24"/>
          <w:shd w:val="clear" w:color="auto" w:fill="auto"/>
          <w:vertAlign w:val="subscript"/>
          <w:lang w:val="en-US" w:eastAsia="en-US" w:bidi="en-US"/>
        </w:rPr>
        <w:t>1</w:t>
      </w:r>
      <w:r>
        <w:rPr>
          <w:i/>
          <w:iCs/>
          <w:smallCap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,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C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 xml:space="preserve">2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(иногда используют однозвенные фильтры) она подает</w:t>
        <w:softHyphen/>
        <w:t>ся на усилитель переменного тока. Фильтр не пропу</w:t>
        <w:softHyphen/>
        <w:t>скает постоянную составляющую на вход усилителя и, кроме того, должен обладать малым коэффициентом передачи для медленно меняющихся помех со входа усилителя на ДК, иначе они окажутся промоделированными . и будут восприняты как сигнал. После усиления сигнал переменного тока выпрямляется фазочувстви</w:t>
        <w:softHyphen/>
        <w:t>тельным выпрямителем и система в целом охватывает</w:t>
        <w:softHyphen/>
        <w:t>ся ООС.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40" w:line="206" w:lineRule="auto"/>
        <w:ind w:left="0" w:right="0" w:firstLine="140"/>
        <w:jc w:val="left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б) Входное сопротивление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40" w:line="202" w:lineRule="auto"/>
        <w:ind w:left="140" w:right="0" w:firstLine="340"/>
        <w:jc w:val="both"/>
        <w:sectPr>
          <w:footerReference w:type="default" r:id="rId192"/>
          <w:footerReference w:type="even" r:id="rId193"/>
          <w:footnotePr>
            <w:pos w:val="pageBottom"/>
            <w:numFmt w:val="decimal"/>
            <w:numRestart w:val="continuous"/>
          </w:footnotePr>
          <w:pgSz w:w="6344" w:h="10569"/>
          <w:pgMar w:top="426" w:right="132" w:bottom="327" w:left="132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установившемся режиме ДК заряжен до напряже</w:t>
        <w:softHyphen/>
        <w:t xml:space="preserve">ния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 входное сопротивление преобразователя опре</w:t>
        <w:softHyphen/>
        <w:t>деляется утечкой по изоляторам. Оно может составлять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14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15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Ом. Потребления энергии от источника сигна</w:t>
        <w:softHyphen/>
        <w:t>ла не происходит, вся энергия на выходе преобразова</w:t>
        <w:softHyphen/>
        <w:t xml:space="preserve">теля получается от источника возбуждения (см. §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4-1).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Переменное напряжение на ДК приложено к цепи из сопротивления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д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 сопротивления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источника сигна</w:t>
        <w:softHyphen/>
        <w:t>ла, и в ней протекает переменный ток. Это может быть важным, например, при работе с биологическими объ</w:t>
        <w:softHyphen/>
        <w:t xml:space="preserve">ектами, когда переменный ток вызывает искажения в исследуемом объекте, или при работе с нелинейными объектами. Мощность переменного тока, выделяющаяся на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i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отбирается от системы возбуждения, а не от</w:t>
      </w:r>
    </w:p>
    <w:p>
      <w:pPr>
        <w:pStyle w:val="Style2"/>
        <w:keepNext w:val="0"/>
        <w:keepLines w:val="0"/>
        <w:framePr w:w="5692" w:h="709" w:wrap="none" w:hAnchor="page" w:x="383" w:y="3803"/>
        <w:widowControl w:val="0"/>
        <w:shd w:val="clear" w:color="auto" w:fill="auto"/>
        <w:bidi w:val="0"/>
        <w:spacing w:before="0" w:after="0" w:line="202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где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C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0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= εε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0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S∕d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0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— статическая емкость ДК;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m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=∆d</w:t>
      </w:r>
      <w:r>
        <w:rPr>
          <w:rFonts w:ascii="Arial Unicode MS" w:eastAsia="Arial Unicode MS" w:hAnsi="Arial Unicode MS" w:cs="Arial Unicode MS"/>
          <w:i/>
          <w:iCs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en-US" w:eastAsia="en-US" w:bidi="en-US"/>
        </w:rPr>
        <w:t>∣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d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0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коэффициент модуляции. Иногда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9-14]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под коэффи</w:t>
        <w:softHyphen/>
        <w:t>циентом модуляции понимают отношение эффективного</w:t>
      </w:r>
    </w:p>
    <w:p>
      <w:pPr>
        <w:pStyle w:val="Style70"/>
        <w:keepNext w:val="0"/>
        <w:keepLines w:val="0"/>
        <w:framePr w:w="2102" w:h="1055" w:wrap="none" w:hAnchor="page" w:x="894" w:y="6981"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center"/>
      </w:pPr>
      <w:r>
        <w:rPr>
          <w:b w:val="0"/>
          <w:bCs w:val="0"/>
          <w:i/>
          <w:iCs/>
          <w:color w:val="000000"/>
          <w:spacing w:val="0"/>
          <w:w w:val="100"/>
          <w:position w:val="0"/>
          <w:sz w:val="15"/>
          <w:szCs w:val="15"/>
          <w:shd w:val="clear" w:color="auto" w:fill="auto"/>
          <w:lang w:val="ru-RU" w:eastAsia="ru-RU" w:bidi="ru-RU"/>
        </w:rPr>
        <w:t>б)</w:t>
      </w:r>
    </w:p>
    <w:p>
      <w:pPr>
        <w:pStyle w:val="Style35"/>
        <w:keepNext w:val="0"/>
        <w:keepLines w:val="0"/>
        <w:framePr w:w="2102" w:h="1055" w:wrap="none" w:hAnchor="page" w:x="894" w:y="6981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Рис.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9-2.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Эксперимен</w:t>
        <w:softHyphen/>
        <w:t>тальное определение коэффициента модуля</w:t>
        <w:softHyphen/>
        <w:t>ции ДК.</w:t>
      </w:r>
    </w:p>
    <w:p>
      <w:pPr>
        <w:pStyle w:val="Style15"/>
        <w:keepNext w:val="0"/>
        <w:keepLines w:val="0"/>
        <w:framePr w:w="2099" w:h="745" w:wrap="none" w:hAnchor="page" w:x="3461" w:y="7306"/>
        <w:widowControl w:val="0"/>
        <w:shd w:val="clear" w:color="auto" w:fill="auto"/>
        <w:bidi w:val="0"/>
        <w:spacing w:before="0" w:after="0" w:line="223" w:lineRule="auto"/>
        <w:ind w:left="0" w:right="0" w:firstLine="0"/>
        <w:jc w:val="left"/>
        <w:rPr>
          <w:sz w:val="16"/>
          <w:szCs w:val="16"/>
        </w:rPr>
      </w:pPr>
      <w:r>
        <w:rPr>
          <w:rFonts w:ascii="Cambria" w:eastAsia="Cambria" w:hAnsi="Cambria" w:cs="Cambria"/>
          <w:b/>
          <w:b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Рис. </w:t>
      </w:r>
      <w:r>
        <w:rPr>
          <w:rFonts w:ascii="Cambria" w:eastAsia="Cambria" w:hAnsi="Cambria" w:cs="Cambria"/>
          <w:b/>
          <w:b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9-3. </w:t>
      </w:r>
      <w:r>
        <w:rPr>
          <w:rFonts w:ascii="Cambria" w:eastAsia="Cambria" w:hAnsi="Cambria" w:cs="Cambria"/>
          <w:b/>
          <w:b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Зависимость коэффициента моду</w:t>
        <w:softHyphen/>
        <w:t>ляции конденсатора ДК-64Т от частоты.</w:t>
      </w:r>
    </w:p>
    <w:p>
      <w:pPr>
        <w:pStyle w:val="Style2"/>
        <w:keepNext w:val="0"/>
        <w:keepLines w:val="0"/>
        <w:framePr w:w="5713" w:h="1613" w:wrap="none" w:hAnchor="page" w:x="376" w:y="8241"/>
        <w:widowControl w:val="0"/>
        <w:shd w:val="clear" w:color="auto" w:fill="auto"/>
        <w:bidi w:val="0"/>
        <w:spacing w:before="0" w:after="0" w:line="226" w:lineRule="auto"/>
        <w:ind w:left="0" w:right="0" w:firstLine="0"/>
        <w:jc w:val="both"/>
        <w:rPr>
          <w:sz w:val="16"/>
          <w:szCs w:val="16"/>
        </w:rPr>
      </w:pP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значения переменного напряжения на конденсаторе </w:t>
      </w: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к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измеряемому напряжению постоянного тока, т. е. ве</w:t>
        <w:softHyphen/>
        <w:t xml:space="preserve">личину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>Δd∕</w:t>
      </w:r>
      <w:r>
        <w:rPr>
          <w:rFonts w:ascii="Arial Unicode MS" w:eastAsia="Arial Unicode MS" w:hAnsi="Arial Unicode MS" w:cs="Arial Unicode MS"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√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>2d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vertAlign w:val="subscript"/>
          <w:lang w:val="en-US" w:eastAsia="en-US" w:bidi="en-US"/>
        </w:rPr>
        <w:t>0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∙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Статическая емкость ДК с электро</w:t>
        <w:softHyphen/>
        <w:t xml:space="preserve">магнитным возбуждением составляет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>20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50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пФ, для специальных целей разрабатывают ДК с малой емко</w:t>
        <w:softHyphen/>
        <w:t xml:space="preserve">стью [Л.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9-3].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Для определения 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т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 (рис.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>9-2,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а) используются </w:t>
      </w: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>166</w:t>
      </w:r>
    </w:p>
    <w:p>
      <w:pPr>
        <w:pStyle w:val="Style2"/>
        <w:keepNext w:val="0"/>
        <w:keepLines w:val="0"/>
        <w:framePr w:w="5753" w:h="3200" w:wrap="none" w:hAnchor="page" w:x="347" w:y="1"/>
        <w:widowControl w:val="0"/>
        <w:shd w:val="clear" w:color="auto" w:fill="auto"/>
        <w:bidi w:val="0"/>
        <w:spacing w:before="0" w:after="120" w:line="209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источника сигнала. В этом можно убедиться, проведя мысленный эксперимент по измерению напряжения на заряженном конденсаторе идеальным преобразователем на ДК. Для этого преобразователь на ДК подключается параллельно конденсатору, после чего включается воз</w:t>
        <w:softHyphen/>
        <w:t>буждение ДК. Среднее значение заряда на контроли</w:t>
        <w:softHyphen/>
        <w:t>руемом конденсаторе в процессе измерения не изменя</w:t>
        <w:softHyphen/>
        <w:t>ется и сохраняется на том же уровне, что и до включе</w:t>
        <w:softHyphen/>
        <w:t>ния возбуждения.</w:t>
      </w:r>
    </w:p>
    <w:p>
      <w:pPr>
        <w:pStyle w:val="Style2"/>
        <w:keepNext w:val="0"/>
        <w:keepLines w:val="0"/>
        <w:framePr w:w="5753" w:h="3200" w:wrap="none" w:hAnchor="page" w:x="347" w:y="1"/>
        <w:widowControl w:val="0"/>
        <w:shd w:val="clear" w:color="auto" w:fill="auto"/>
        <w:bidi w:val="0"/>
        <w:spacing w:before="0" w:after="120" w:line="209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в) Коэффициент преобразования</w:t>
      </w:r>
    </w:p>
    <w:p>
      <w:pPr>
        <w:pStyle w:val="Style2"/>
        <w:keepNext w:val="0"/>
        <w:keepLines w:val="0"/>
        <w:framePr w:w="5753" w:h="3200" w:wrap="none" w:hAnchor="page" w:x="347" w:y="1"/>
        <w:widowControl w:val="0"/>
        <w:shd w:val="clear" w:color="auto" w:fill="auto"/>
        <w:bidi w:val="0"/>
        <w:spacing w:before="0" w:after="120" w:line="206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Расстояние между пластинами ДК обычно меняется по синусоидальному закону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d(t) = d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0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+ ∆d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sin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ωt,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тогда емкость ДК изменяется следующим образом:</w:t>
      </w:r>
    </w:p>
    <w:p>
      <w:pPr>
        <w:widowControl w:val="0"/>
        <w:spacing w:line="360" w:lineRule="exact"/>
      </w:pPr>
      <w:r>
        <w:drawing>
          <wp:anchor distT="0" distB="574040" distL="15875" distR="36830" simplePos="0" relativeHeight="62914787" behindDoc="1" locked="0" layoutInCell="1" allowOverlap="1">
            <wp:simplePos x="0" y="0"/>
            <wp:positionH relativeFrom="page">
              <wp:posOffset>2212975</wp:posOffset>
            </wp:positionH>
            <wp:positionV relativeFrom="margin">
              <wp:posOffset>3275965</wp:posOffset>
            </wp:positionV>
            <wp:extent cx="1280160" cy="1261745"/>
            <wp:wrapNone/>
            <wp:docPr id="249" name="Shape 2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box 250"/>
                    <pic:cNvPicPr/>
                  </pic:nvPicPr>
                  <pic:blipFill>
                    <a:blip r:embed="rId194"/>
                    <a:stretch/>
                  </pic:blipFill>
                  <pic:spPr>
                    <a:xfrm>
                      <a:ext cx="1280160" cy="12617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2914788" behindDoc="1" locked="0" layoutInCell="1" allowOverlap="1">
            <wp:simplePos x="0" y="0"/>
            <wp:positionH relativeFrom="page">
              <wp:posOffset>1015365</wp:posOffset>
            </wp:positionH>
            <wp:positionV relativeFrom="margin">
              <wp:posOffset>2002790</wp:posOffset>
            </wp:positionV>
            <wp:extent cx="2877185" cy="353695"/>
            <wp:wrapNone/>
            <wp:docPr id="251" name="Shape 2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 box 252"/>
                    <pic:cNvPicPr/>
                  </pic:nvPicPr>
                  <pic:blipFill>
                    <a:blip r:embed="rId196"/>
                    <a:stretch/>
                  </pic:blipFill>
                  <pic:spPr>
                    <a:xfrm>
                      <a:ext cx="2877185" cy="35369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2914789" behindDoc="1" locked="0" layoutInCell="1" allowOverlap="1">
            <wp:simplePos x="0" y="0"/>
            <wp:positionH relativeFrom="page">
              <wp:posOffset>445770</wp:posOffset>
            </wp:positionH>
            <wp:positionV relativeFrom="margin">
              <wp:posOffset>2923540</wp:posOffset>
            </wp:positionV>
            <wp:extent cx="1578610" cy="1560830"/>
            <wp:wrapNone/>
            <wp:docPr id="253" name="Shape 2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box 254"/>
                    <pic:cNvPicPr/>
                  </pic:nvPicPr>
                  <pic:blipFill>
                    <a:blip r:embed="rId198"/>
                    <a:stretch/>
                  </pic:blipFill>
                  <pic:spPr>
                    <a:xfrm>
                      <a:ext cx="1578610" cy="15608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492" w:line="1" w:lineRule="exact"/>
      </w:pPr>
    </w:p>
    <w:p>
      <w:pPr>
        <w:widowControl w:val="0"/>
        <w:spacing w:line="1" w:lineRule="exact"/>
        <w:sectPr>
          <w:footerReference w:type="default" r:id="rId200"/>
          <w:footerReference w:type="even" r:id="rId201"/>
          <w:footnotePr>
            <w:pos w:val="pageBottom"/>
            <w:numFmt w:val="decimal"/>
            <w:numRestart w:val="continuous"/>
          </w:footnotePr>
          <w:pgSz w:w="6344" w:h="10569"/>
          <w:pgMar w:top="315" w:right="213" w:bottom="200" w:left="346" w:header="0" w:footer="3" w:gutter="0"/>
          <w:pgNumType w:start="167"/>
          <w:cols w:space="720"/>
          <w:noEndnote/>
          <w:rtlGutter w:val="0"/>
          <w:docGrid w:linePitch="360"/>
        </w:sectPr>
      </w:pPr>
    </w:p>
    <w:p>
      <w:pPr>
        <w:pStyle w:val="Style2"/>
        <w:keepNext w:val="0"/>
        <w:keepLines w:val="0"/>
        <w:framePr w:w="5796" w:h="1552" w:wrap="none" w:hAnchor="page" w:x="237" w:y="3554"/>
        <w:widowControl w:val="0"/>
        <w:shd w:val="clear" w:color="auto" w:fill="auto"/>
        <w:bidi w:val="0"/>
        <w:spacing w:before="0" w:after="0" w:line="20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контур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9-8]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или синхронной коммутацией в цепи нагрузки преобразователя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9-6]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практического при</w:t>
        <w:softHyphen/>
        <w:t>менения не получили.</w:t>
      </w:r>
    </w:p>
    <w:p>
      <w:pPr>
        <w:pStyle w:val="Style2"/>
        <w:keepNext w:val="0"/>
        <w:keepLines w:val="0"/>
        <w:framePr w:w="5796" w:h="1552" w:wrap="none" w:hAnchor="page" w:x="237" w:y="3554"/>
        <w:widowControl w:val="0"/>
        <w:shd w:val="clear" w:color="auto" w:fill="auto"/>
        <w:bidi w:val="0"/>
        <w:spacing w:before="0" w:after="0" w:line="206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Коэффициент преобразования входной цепи с ДК в целом зависит также от ее параметров. Электрическое состояние простейшей цепи с ДК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9-4)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описывается уравнением</w:t>
      </w:r>
    </w:p>
    <w:p>
      <w:pPr>
        <w:pStyle w:val="Style2"/>
        <w:keepNext w:val="0"/>
        <w:keepLines w:val="0"/>
        <w:framePr w:w="5821" w:h="3593" w:wrap="none" w:hAnchor="page" w:x="237" w:y="1"/>
        <w:widowControl w:val="0"/>
        <w:shd w:val="clear" w:color="auto" w:fill="auto"/>
        <w:bidi w:val="0"/>
        <w:spacing w:before="0" w:after="0" w:line="20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9-14, 9-22]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звуковой генератор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ЗГ,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частота на выходе которого значительно больше частоты возбуждения ДК, и осциллограф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Ос.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Если С&gt;&gt;С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Д.К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, то по картине на экране осциллографа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9-2,6)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находим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m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=(a-b)∕(a+b).</w:t>
      </w:r>
    </w:p>
    <w:p>
      <w:pPr>
        <w:pStyle w:val="Style2"/>
        <w:keepNext w:val="0"/>
        <w:keepLines w:val="0"/>
        <w:framePr w:w="5821" w:h="3593" w:wrap="none" w:hAnchor="page" w:x="237" w:y="1"/>
        <w:widowControl w:val="0"/>
        <w:shd w:val="clear" w:color="auto" w:fill="auto"/>
        <w:bidi w:val="0"/>
        <w:spacing w:before="0" w:after="0" w:line="206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Коэффициент модуляции ДК при неизменном напря</w:t>
        <w:softHyphen/>
        <w:t xml:space="preserve">жении возбуждения максимален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9-3)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 работе на частоте собственного резонанса ви</w:t>
        <w:softHyphen/>
        <w:t xml:space="preserve">брирующего электрода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9-22].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Для ДК с электромагнитным возбуждени</w:t>
        <w:softHyphen/>
        <w:t xml:space="preserve">ем обычно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m=0,15÷0,2,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форсировани</w:t>
        <w:softHyphen/>
        <w:t>ем возбуждения он может быть дове</w:t>
        <w:softHyphen/>
        <w:t xml:space="preserve">ден до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0,4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0,5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9-10].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Возможные способы искусственного повышения эф</w:t>
        <w:softHyphen/>
        <w:t>фективности преобразователя с ДК, например, включением ДК в резонанс</w:t>
        <w:softHyphen/>
      </w:r>
    </w:p>
    <w:p>
      <w:pPr>
        <w:pStyle w:val="Style2"/>
        <w:keepNext w:val="0"/>
        <w:keepLines w:val="0"/>
        <w:framePr w:w="392" w:h="274" w:wrap="none" w:hAnchor="page" w:x="345" w:y="5268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или</w:t>
      </w:r>
    </w:p>
    <w:p>
      <w:pPr>
        <w:pStyle w:val="Style2"/>
        <w:keepNext w:val="0"/>
        <w:keepLines w:val="0"/>
        <w:framePr w:w="5735" w:h="1757" w:wrap="none" w:hAnchor="page" w:x="331" w:y="7903"/>
        <w:widowControl w:val="0"/>
        <w:shd w:val="clear" w:color="auto" w:fill="auto"/>
        <w:bidi w:val="0"/>
        <w:spacing w:before="0" w:after="0" w:line="204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где учтено, что емкость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C(t)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изменяется по уравнению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(9-1)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 выполнены некоторые преобразования. Для на</w:t>
        <w:softHyphen/>
        <w:t>хождения тока через ДК с тем, чтобы затем определить напряжения в цепи, необходимо из этого уравнения найти установившееся решение и продифференцировать его по времени. Однако интеграл рассматриваемого вида нельзя простым способом выразить через элементарные функции. Существенно упростить расчет можно только</w:t>
      </w:r>
    </w:p>
    <w:p>
      <w:pPr>
        <w:pStyle w:val="Style12"/>
        <w:keepNext w:val="0"/>
        <w:keepLines w:val="0"/>
        <w:framePr w:w="5735" w:h="191" w:wrap="none" w:hAnchor="page" w:x="331" w:y="9746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  <w:rPr>
          <w:sz w:val="16"/>
          <w:szCs w:val="16"/>
        </w:rPr>
      </w:pP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>167</w:t>
      </w:r>
    </w:p>
    <w:p>
      <w:pPr>
        <w:pStyle w:val="Style15"/>
        <w:keepNext w:val="0"/>
        <w:keepLines w:val="0"/>
        <w:framePr w:w="1681" w:h="684" w:wrap="none" w:hAnchor="page" w:x="4385" w:y="2643"/>
        <w:widowControl w:val="0"/>
        <w:shd w:val="clear" w:color="auto" w:fill="auto"/>
        <w:bidi w:val="0"/>
        <w:spacing w:before="0" w:after="0" w:line="218" w:lineRule="auto"/>
        <w:ind w:left="0" w:right="0" w:firstLine="0"/>
        <w:jc w:val="left"/>
        <w:rPr>
          <w:sz w:val="16"/>
          <w:szCs w:val="16"/>
        </w:rPr>
      </w:pP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Рис.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9-4.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Упрощен</w:t>
        <w:softHyphen/>
        <w:t>ная схема пре</w:t>
        <w:softHyphen/>
        <w:t>образователя.</w:t>
      </w:r>
    </w:p>
    <w:p>
      <w:pPr>
        <w:pStyle w:val="Style2"/>
        <w:keepNext w:val="0"/>
        <w:keepLines w:val="0"/>
        <w:framePr w:w="5778" w:h="695" w:wrap="none" w:hAnchor="page" w:x="302" w:y="6020"/>
        <w:widowControl w:val="0"/>
        <w:shd w:val="clear" w:color="auto" w:fill="auto"/>
        <w:bidi w:val="0"/>
        <w:spacing w:before="0" w:after="0" w:line="20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где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Q(t)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мгновенное значение заряда на ДК. Общее решение этого дифференциального уравнения при нуле</w:t>
        <w:softHyphen/>
        <w:t>вых начальных условиях имеет вид:</w:t>
      </w:r>
    </w:p>
    <w:p>
      <w:pPr>
        <w:widowControl w:val="0"/>
        <w:spacing w:line="360" w:lineRule="exact"/>
      </w:pPr>
      <w:r>
        <w:drawing>
          <wp:anchor distT="0" distB="408940" distL="0" distR="0" simplePos="0" relativeHeight="62914790" behindDoc="1" locked="0" layoutInCell="1" allowOverlap="1">
            <wp:simplePos x="0" y="0"/>
            <wp:positionH relativeFrom="page">
              <wp:posOffset>2701290</wp:posOffset>
            </wp:positionH>
            <wp:positionV relativeFrom="margin">
              <wp:posOffset>1021715</wp:posOffset>
            </wp:positionV>
            <wp:extent cx="1151890" cy="682625"/>
            <wp:wrapNone/>
            <wp:docPr id="255" name="Shape 2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box 256"/>
                    <pic:cNvPicPr/>
                  </pic:nvPicPr>
                  <pic:blipFill>
                    <a:blip r:embed="rId202"/>
                    <a:stretch/>
                  </pic:blipFill>
                  <pic:spPr>
                    <a:xfrm>
                      <a:ext cx="1151890" cy="6826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2914791" behindDoc="1" locked="0" layoutInCell="1" allowOverlap="1">
            <wp:simplePos x="0" y="0"/>
            <wp:positionH relativeFrom="page">
              <wp:posOffset>1217295</wp:posOffset>
            </wp:positionH>
            <wp:positionV relativeFrom="margin">
              <wp:posOffset>3127375</wp:posOffset>
            </wp:positionV>
            <wp:extent cx="1511935" cy="737870"/>
            <wp:wrapNone/>
            <wp:docPr id="257" name="Shape 2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box 258"/>
                    <pic:cNvPicPr/>
                  </pic:nvPicPr>
                  <pic:blipFill>
                    <a:blip r:embed="rId204"/>
                    <a:stretch/>
                  </pic:blipFill>
                  <pic:spPr>
                    <a:xfrm>
                      <a:ext cx="1511935" cy="7378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2914792" behindDoc="1" locked="0" layoutInCell="1" allowOverlap="1">
            <wp:simplePos x="0" y="0"/>
            <wp:positionH relativeFrom="page">
              <wp:posOffset>641350</wp:posOffset>
            </wp:positionH>
            <wp:positionV relativeFrom="margin">
              <wp:posOffset>4263390</wp:posOffset>
            </wp:positionV>
            <wp:extent cx="2670175" cy="737870"/>
            <wp:wrapNone/>
            <wp:docPr id="259" name="Shape 2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box 260"/>
                    <pic:cNvPicPr/>
                  </pic:nvPicPr>
                  <pic:blipFill>
                    <a:blip r:embed="rId206"/>
                    <a:stretch/>
                  </pic:blipFill>
                  <pic:spPr>
                    <a:xfrm>
                      <a:ext cx="2670175" cy="737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575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6344" w:h="10569"/>
          <w:pgMar w:top="231" w:right="265" w:bottom="202" w:left="236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>
        <w:drawing>
          <wp:anchor distT="38100" distB="38100" distL="38100" distR="38100" simplePos="0" relativeHeight="125829419" behindDoc="0" locked="0" layoutInCell="1" allowOverlap="1">
            <wp:simplePos x="0" y="0"/>
            <wp:positionH relativeFrom="page">
              <wp:posOffset>248285</wp:posOffset>
            </wp:positionH>
            <wp:positionV relativeFrom="paragraph">
              <wp:posOffset>2857500</wp:posOffset>
            </wp:positionV>
            <wp:extent cx="2182495" cy="3224530"/>
            <wp:wrapSquare wrapText="right"/>
            <wp:docPr id="261" name="Shape 2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box 262"/>
                    <pic:cNvPicPr/>
                  </pic:nvPicPr>
                  <pic:blipFill>
                    <a:blip r:embed="rId208"/>
                    <a:stretch/>
                  </pic:blipFill>
                  <pic:spPr>
                    <a:xfrm>
                      <a:ext cx="2182495" cy="3224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00" w:line="209" w:lineRule="auto"/>
        <w:ind w:left="200" w:right="0" w:firstLine="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m&lt;&lt;1,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 это на практике не имеет места. Наиболее пригоден для этих целей метод комплексного исчисле</w:t>
        <w:softHyphen/>
        <w:t>ния, позволяющий определить коэффициент преобразо</w:t>
        <w:softHyphen/>
        <w:t xml:space="preserve">вания любой по сложности схемы преобразователя с ДК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9-4].</w:t>
      </w:r>
    </w:p>
    <w:p>
      <w:pPr>
        <w:pStyle w:val="Style2"/>
        <w:keepNext w:val="0"/>
        <w:keepLines w:val="0"/>
        <w:widowControl w:val="0"/>
        <w:numPr>
          <w:ilvl w:val="0"/>
          <w:numId w:val="63"/>
        </w:numPr>
        <w:shd w:val="clear" w:color="auto" w:fill="auto"/>
        <w:tabs>
          <w:tab w:pos="510" w:val="left"/>
        </w:tabs>
        <w:bidi w:val="0"/>
        <w:spacing w:before="0" w:after="100" w:line="206" w:lineRule="auto"/>
        <w:ind w:left="0" w:right="0" w:firstLine="200"/>
        <w:jc w:val="left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ДК с электромагнитным возбуждением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00" w:line="206" w:lineRule="auto"/>
        <w:ind w:left="20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Динамические конденсаторы с электромагнитным возбуждением можно разделить на мембранные и языч</w:t>
        <w:softHyphen/>
        <w:t>ковые. В первом случае подвижным электродом явля</w:t>
        <w:softHyphen/>
        <w:t>ется упругая мембрана, плотно закрепленная по окруж</w:t>
        <w:softHyphen/>
        <w:t xml:space="preserve">ности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9-2, 9-10, 9-12, 9-20, 9-24, 9-52],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во втором — консольно закрепленная пластина-язычок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9-3, 9-51, 9-52].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Язычковая система имеет больший коэффициент преобразования, однако не обладает решающими пре</w:t>
        <w:softHyphen/>
        <w:t>имуществами перед мембранной.</w:t>
      </w:r>
    </w:p>
    <w:p>
      <w:pPr>
        <w:pStyle w:val="Style35"/>
        <w:keepNext w:val="0"/>
        <w:keepLines w:val="0"/>
        <w:widowControl w:val="0"/>
        <w:shd w:val="clear" w:color="auto" w:fill="auto"/>
        <w:bidi w:val="0"/>
        <w:spacing w:before="0" w:after="460" w:line="221" w:lineRule="auto"/>
        <w:ind w:left="0" w:right="0" w:firstLine="54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мембранном ДК типа ДК-64Т [Л.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9-22]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базовой деталью (рис.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9-5)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является корпус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19,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 котором смонтированы основные узлы: в верхней части собственно конденсатор, в нижней — система возбуждения. Они разделены мембранной коробкой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7,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 которой с помощью шайбы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5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кольца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24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закреплены две гофрированные мем</w:t>
        <w:softHyphen/>
        <w:t xml:space="preserve">браны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6.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Вся эта система с дистанционным кольцом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4,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гайкой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крышкой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закрывается картонной шайбой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27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 при оконча</w:t>
        <w:softHyphen/>
        <w:t>тельной сборке заливает</w:t>
        <w:softHyphen/>
        <w:t xml:space="preserve">ся компаундом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28.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Штифт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26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обеспечивает правильную взаимную ориентировку деталей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2, 4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7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 промежуточ</w:t>
        <w:softHyphen/>
        <w:t>ной сборке. Входной изо</w:t>
        <w:softHyphen/>
        <w:t xml:space="preserve">лятор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крепится к крышке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компаундом, в изоляторе компаундом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29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закрепляется неподвиж</w:t>
        <w:softHyphen/>
        <w:t xml:space="preserve">ная пластина ДК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25,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пе</w:t>
        <w:softHyphen/>
        <w:t>ред заливкой с помощью калиброванной проклад</w:t>
        <w:softHyphen/>
        <w:t>ки выставляется зазор между пластинами ДК.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Подвижная пластина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23</w:t>
      </w:r>
    </w:p>
    <w:p>
      <w:pPr>
        <w:pStyle w:val="Style35"/>
        <w:keepNext w:val="0"/>
        <w:keepLines w:val="0"/>
        <w:widowControl w:val="0"/>
        <w:shd w:val="clear" w:color="auto" w:fill="auto"/>
        <w:bidi w:val="0"/>
        <w:spacing w:before="0" w:after="100" w:line="221" w:lineRule="auto"/>
        <w:ind w:left="0" w:right="0" w:firstLine="0"/>
        <w:jc w:val="both"/>
        <w:sectPr>
          <w:footerReference w:type="default" r:id="rId210"/>
          <w:footerReference w:type="even" r:id="rId211"/>
          <w:footnotePr>
            <w:pos w:val="pageBottom"/>
            <w:numFmt w:val="decimal"/>
            <w:numRestart w:val="continuous"/>
          </w:footnotePr>
          <w:pgSz w:w="6344" w:h="10569"/>
          <w:pgMar w:top="376" w:right="132" w:bottom="349" w:left="132" w:header="0" w:footer="3" w:gutter="0"/>
          <w:pgNumType w:start="168"/>
          <w:cols w:space="720"/>
          <w:noEndnote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Рис.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9-5.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Конструкция мембранного ДК типа ДК-64Т.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  <w:rPr>
          <w:sz w:val="16"/>
          <w:szCs w:val="16"/>
        </w:rPr>
      </w:pPr>
      <w:r>
        <w:rPr>
          <w:rFonts w:ascii="Cambria" w:eastAsia="Cambria" w:hAnsi="Cambria" w:cs="Cambria"/>
          <w:b w:val="0"/>
          <w:bCs w:val="0"/>
          <w:i/>
          <w:i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Таблица </w:t>
      </w:r>
      <w:r>
        <w:rPr>
          <w:rFonts w:ascii="Cambria" w:eastAsia="Cambria" w:hAnsi="Cambria" w:cs="Cambria"/>
          <w:b w:val="0"/>
          <w:bCs w:val="0"/>
          <w:i/>
          <w:i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>9-1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Характеристики серийно выпускаемых ДК</w:t>
      </w:r>
    </w:p>
    <w:tbl>
      <w:tblPr>
        <w:tblOverlap w:val="never"/>
        <w:jc w:val="center"/>
        <w:tblLayout w:type="fixed"/>
      </w:tblPr>
      <w:tblGrid>
        <w:gridCol w:w="2354"/>
        <w:gridCol w:w="900"/>
        <w:gridCol w:w="810"/>
        <w:gridCol w:w="817"/>
        <w:gridCol w:w="817"/>
      </w:tblGrid>
      <w:tr>
        <w:trPr>
          <w:trHeight w:val="281" w:hRule="exact"/>
        </w:trPr>
        <w:tc>
          <w:tcPr>
            <w:vMerge w:val="restart"/>
            <w:tcBorders>
              <w:top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Характеристика</w:t>
            </w:r>
          </w:p>
        </w:tc>
        <w:tc>
          <w:tcPr>
            <w:gridSpan w:val="4"/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Тип ДК</w:t>
            </w:r>
          </w:p>
        </w:tc>
      </w:tr>
      <w:tr>
        <w:trPr>
          <w:trHeight w:val="886" w:hRule="exact"/>
        </w:trPr>
        <w:tc>
          <w:tcPr>
            <w:vMerge/>
            <w:tcBorders/>
            <w:shd w:val="clear" w:color="auto" w:fill="auto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ДК-64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ДРК-2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ДРК-З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30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ДРК-4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I класс</w:t>
            </w:r>
          </w:p>
        </w:tc>
      </w:tr>
      <w:tr>
        <w:trPr>
          <w:trHeight w:val="374" w:hRule="exact"/>
        </w:trPr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Сопротивление изоляции, Ом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15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14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>14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>15</w:t>
            </w:r>
          </w:p>
        </w:tc>
      </w:tr>
      <w:tr>
        <w:trPr>
          <w:trHeight w:val="166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Статическая емкость, пФ .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35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15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15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15</w:t>
            </w:r>
          </w:p>
        </w:tc>
      </w:tr>
      <w:tr>
        <w:trPr>
          <w:trHeight w:val="184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Коэффициент модуляции . .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-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0,25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0,2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0,2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0,2</w:t>
            </w:r>
          </w:p>
        </w:tc>
      </w:tr>
      <w:tr>
        <w:trPr>
          <w:trHeight w:val="162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Рабочая частота, Гц ... .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375—425,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260—290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260—290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260—290</w:t>
            </w:r>
          </w:p>
        </w:tc>
      </w:tr>
      <w:tr>
        <w:trPr>
          <w:trHeight w:val="378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tabs>
                <w:tab w:leader="dot" w:pos="2232" w:val="left"/>
              </w:tabs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Ток изолятора, А</w:t>
              <w:tab/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50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1"/>
                <w:szCs w:val="1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pacing w:val="0"/>
                <w:w w:val="100"/>
                <w:position w:val="0"/>
                <w:sz w:val="11"/>
                <w:szCs w:val="11"/>
                <w:shd w:val="clear" w:color="auto" w:fill="auto"/>
                <w:lang w:val="ru-RU" w:eastAsia="ru-RU" w:bidi="ru-RU"/>
              </w:rPr>
              <w:t>10</w:t>
            </w:r>
            <w:r>
              <w:rPr>
                <w:rFonts w:ascii="Courier New" w:eastAsia="Courier New" w:hAnsi="Courier New" w:cs="Courier New"/>
                <w:b/>
                <w:bCs/>
                <w:color w:val="000000"/>
                <w:spacing w:val="0"/>
                <w:w w:val="100"/>
                <w:position w:val="0"/>
                <w:sz w:val="11"/>
                <w:szCs w:val="11"/>
                <w:shd w:val="clear" w:color="auto" w:fill="auto"/>
                <w:vertAlign w:val="superscript"/>
                <w:lang w:val="ru-RU" w:eastAsia="ru-RU" w:bidi="ru-RU"/>
              </w:rPr>
              <w:t>-17</w:t>
            </w:r>
          </w:p>
        </w:tc>
      </w:tr>
      <w:tr>
        <w:trPr>
          <w:trHeight w:val="342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69" w:lineRule="exact"/>
              <w:ind w:left="160" w:right="0" w:hanging="1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Остаточная контактная раз</w:t>
              <w:softHyphen/>
              <w:t>ность потенциалов, мВ .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tabs>
                <w:tab w:leader="underscore" w:pos="169" w:val="left"/>
              </w:tabs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ab/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.—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——</w:t>
            </w:r>
          </w:p>
        </w:tc>
      </w:tr>
      <w:tr>
        <w:trPr>
          <w:trHeight w:val="338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60" w:right="0" w:hanging="1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Остаточная некомпенсируемая э. д. с., мкВ ....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tabs>
                <w:tab w:leader="underscore" w:pos="166" w:val="left"/>
              </w:tabs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ab/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100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50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10</w:t>
            </w:r>
          </w:p>
        </w:tc>
      </w:tr>
      <w:tr>
        <w:trPr>
          <w:trHeight w:val="198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Дрейф нуля, мкВ/24 ч . . .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200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2000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250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100</w:t>
            </w:r>
          </w:p>
        </w:tc>
      </w:tr>
      <w:tr>
        <w:trPr>
          <w:trHeight w:val="338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tabs>
                <w:tab w:leader="dot" w:pos="2243" w:val="left"/>
              </w:tabs>
              <w:bidi w:val="0"/>
              <w:spacing w:before="0" w:after="0" w:line="176" w:lineRule="exact"/>
              <w:ind w:left="160" w:right="0" w:hanging="1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Температурный дрейф нуля, мкВ/10 К</w:t>
              <w:tab/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200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400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4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</w:tr>
      <w:tr>
        <w:trPr>
          <w:trHeight w:val="338" w:hRule="exact"/>
        </w:trPr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tabs>
                <w:tab w:leader="dot" w:pos="2239" w:val="left"/>
              </w:tabs>
              <w:bidi w:val="0"/>
              <w:spacing w:before="0" w:after="0" w:line="176" w:lineRule="exact"/>
              <w:ind w:left="160" w:right="0" w:hanging="1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Мощность катушки возбуж</w:t>
              <w:softHyphen/>
              <w:t>дения, ВА</w:t>
              <w:tab/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0,31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0,05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0,05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</w:tr>
      <w:tr>
        <w:trPr>
          <w:trHeight w:val="184" w:hRule="exact"/>
        </w:trPr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tabs>
                <w:tab w:leader="dot" w:pos="2236" w:val="left"/>
              </w:tabs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Габариты, мм</w:t>
              <w:tab/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0 31,5×62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20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</w:tr>
      <w:tr>
        <w:trPr>
          <w:trHeight w:val="209" w:hRule="exact"/>
        </w:trPr>
        <w:tc>
          <w:tcPr>
            <w:tcBorders>
              <w:top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tabs>
                <w:tab w:leader="dot" w:pos="2243" w:val="left"/>
              </w:tabs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Масса, г</w:t>
              <w:tab/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150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70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70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</w:tr>
    </w:tbl>
    <w:p>
      <w:pPr>
        <w:widowControl w:val="0"/>
        <w:spacing w:after="139" w:line="1" w:lineRule="exact"/>
      </w:pP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6"/>
          <w:szCs w:val="16"/>
        </w:rPr>
      </w:pPr>
      <w:r>
        <w:rPr>
          <w:rFonts w:ascii="Cambria" w:eastAsia="Cambria" w:hAnsi="Cambria" w:cs="Cambria"/>
          <w:b w:val="0"/>
          <w:bCs w:val="0"/>
          <w:i/>
          <w:i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Продолжение табл. </w:t>
      </w:r>
      <w:r>
        <w:rPr>
          <w:rFonts w:ascii="Cambria" w:eastAsia="Cambria" w:hAnsi="Cambria" w:cs="Cambria"/>
          <w:b w:val="0"/>
          <w:bCs w:val="0"/>
          <w:i/>
          <w:i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>9-1</w:t>
      </w:r>
    </w:p>
    <w:tbl>
      <w:tblPr>
        <w:tblOverlap w:val="never"/>
        <w:jc w:val="center"/>
        <w:tblLayout w:type="fixed"/>
      </w:tblPr>
      <w:tblGrid>
        <w:gridCol w:w="2380"/>
        <w:gridCol w:w="817"/>
        <w:gridCol w:w="821"/>
        <w:gridCol w:w="810"/>
        <w:gridCol w:w="911"/>
      </w:tblGrid>
      <w:tr>
        <w:trPr>
          <w:trHeight w:val="281" w:hRule="exact"/>
        </w:trPr>
        <w:tc>
          <w:tcPr>
            <w:vMerge w:val="restart"/>
            <w:tcBorders>
              <w:top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Характеристика</w:t>
            </w:r>
          </w:p>
        </w:tc>
        <w:tc>
          <w:tcPr>
            <w:gridSpan w:val="4"/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Тип ДК</w:t>
            </w:r>
          </w:p>
        </w:tc>
      </w:tr>
      <w:tr>
        <w:trPr>
          <w:trHeight w:val="263" w:hRule="exact"/>
        </w:trPr>
        <w:tc>
          <w:tcPr>
            <w:vMerge/>
            <w:tcBorders/>
            <w:shd w:val="clear" w:color="auto" w:fill="auto"/>
            <w:vAlign w:val="center"/>
          </w:tcPr>
          <w:p>
            <w:pPr/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ДРК-4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ДКВ-65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30" w:lineRule="exact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Вибрион "Н" фирмы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Electrical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30" w:lineRule="exact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Instru- ments</w:t>
            </w:r>
          </w:p>
        </w:tc>
      </w:tr>
      <w:tr>
        <w:trPr>
          <w:trHeight w:val="569" w:hRule="exact"/>
        </w:trPr>
        <w:tc>
          <w:tcPr>
            <w:vMerge/>
            <w:tcBorders/>
            <w:shd w:val="clear" w:color="auto" w:fill="auto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II класс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III класс</w:t>
            </w:r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</w:tr>
      <w:tr>
        <w:trPr>
          <w:trHeight w:val="360" w:hRule="exact"/>
        </w:trPr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Сопротивление изоляции, Ом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14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>14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5*10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>14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>16</w:t>
            </w:r>
          </w:p>
        </w:tc>
      </w:tr>
      <w:tr>
        <w:trPr>
          <w:trHeight w:val="169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Статическая емкость, пФ .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15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15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20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tabs>
                <w:tab w:pos="423" w:val="left"/>
              </w:tabs>
              <w:bidi w:val="0"/>
              <w:spacing w:before="0" w:after="0" w:line="240" w:lineRule="auto"/>
              <w:ind w:left="0" w:right="0" w:firstLine="34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</w:tr>
      <w:tr>
        <w:trPr>
          <w:trHeight w:val="212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Коэффициент модуляции . .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0.2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0,2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0,1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0,3—0,45</w:t>
            </w:r>
          </w:p>
        </w:tc>
      </w:tr>
      <w:tr>
        <w:trPr>
          <w:trHeight w:val="198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Рабочая частота, Гц ... .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260-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-290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650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800</w:t>
            </w:r>
          </w:p>
        </w:tc>
      </w:tr>
      <w:tr>
        <w:trPr>
          <w:trHeight w:val="389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tabs>
                <w:tab w:leader="dot" w:pos="2250" w:val="left"/>
              </w:tabs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Ток изолятора, А </w:t>
              <w:tab/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Остаточная контактная разность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en-US" w:eastAsia="en-US" w:bidi="en-US"/>
              </w:rPr>
              <w:t>-16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>-15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34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en-US" w:eastAsia="en-US" w:bidi="en-US"/>
              </w:rPr>
              <w:t>-16</w:t>
            </w:r>
          </w:p>
        </w:tc>
      </w:tr>
      <w:tr>
        <w:trPr>
          <w:trHeight w:val="353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73" w:lineRule="exact"/>
              <w:ind w:left="0" w:right="0" w:firstLine="20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 потенциалов, мВ . . Остаточная некомпенсируемая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20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</w:tr>
      <w:tr>
        <w:trPr>
          <w:trHeight w:val="137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э. д. с., мкВ ....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25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50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4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——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</w:tr>
      <w:tr>
        <w:trPr>
          <w:trHeight w:val="180" w:hRule="exact"/>
        </w:trPr>
        <w:tc>
          <w:tcPr>
            <w:vMerge w:val="restart"/>
            <w:tcBorders/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60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Дрейф нуля, мкВ/24 ч . . . температурный дрейф нуля, мкВ/10 К ........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60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Мощность катушки возбуждения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250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600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100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8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100</w:t>
            </w:r>
          </w:p>
        </w:tc>
      </w:tr>
      <w:tr>
        <w:trPr>
          <w:trHeight w:val="518" w:hRule="exact"/>
        </w:trPr>
        <w:tc>
          <w:tcPr>
            <w:vMerge/>
            <w:tcBorders/>
            <w:shd w:val="clear" w:color="auto" w:fill="auto"/>
            <w:vAlign w:val="bottom"/>
          </w:tcPr>
          <w:p>
            <w:pPr/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40"/>
              <w:jc w:val="left"/>
              <w:rPr>
                <w:sz w:val="8"/>
                <w:szCs w:val="8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pacing w:val="0"/>
                <w:w w:val="100"/>
                <w:position w:val="0"/>
                <w:sz w:val="8"/>
                <w:szCs w:val="8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4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</w:tr>
      <w:tr>
        <w:trPr>
          <w:trHeight w:val="130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, ВА . .  .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tabs>
                <w:tab w:leader="underscore" w:pos="526" w:val="left"/>
              </w:tabs>
              <w:bidi w:val="0"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ab/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0,5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8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0,75</w:t>
            </w:r>
          </w:p>
        </w:tc>
      </w:tr>
      <w:tr>
        <w:trPr>
          <w:trHeight w:val="198" w:hRule="exact"/>
        </w:trPr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tabs>
                <w:tab w:leader="dot" w:pos="2232" w:val="left"/>
              </w:tabs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Габариты, мм</w:t>
              <w:tab/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tabs>
                <w:tab w:leader="underscore" w:pos="526" w:val="left"/>
              </w:tabs>
              <w:bidi w:val="0"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ab/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40"/>
              <w:jc w:val="left"/>
              <w:rPr>
                <w:sz w:val="8"/>
                <w:szCs w:val="8"/>
              </w:rPr>
            </w:pPr>
            <w:r>
              <w:rPr>
                <w:rFonts w:ascii="Arial" w:eastAsia="Arial" w:hAnsi="Arial" w:cs="Arial"/>
                <w:strike/>
                <w:color w:val="000000"/>
                <w:spacing w:val="0"/>
                <w:w w:val="100"/>
                <w:position w:val="0"/>
                <w:sz w:val="8"/>
                <w:szCs w:val="8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0 32×78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48×120</w:t>
            </w:r>
          </w:p>
        </w:tc>
      </w:tr>
      <w:tr>
        <w:trPr>
          <w:trHeight w:val="281" w:hRule="exact"/>
        </w:trPr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120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8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400</w:t>
            </w:r>
          </w:p>
        </w:tc>
      </w:tr>
    </w:tbl>
    <w:p>
      <w:pPr>
        <w:sectPr>
          <w:footerReference w:type="default" r:id="rId212"/>
          <w:footerReference w:type="even" r:id="rId213"/>
          <w:footnotePr>
            <w:pos w:val="pageBottom"/>
            <w:numFmt w:val="decimal"/>
            <w:numRestart w:val="continuous"/>
          </w:footnotePr>
          <w:pgSz w:w="6344" w:h="10569"/>
          <w:pgMar w:top="415" w:right="132" w:bottom="370" w:left="132" w:header="0" w:footer="3" w:gutter="0"/>
          <w:cols w:space="720"/>
          <w:noEndnote/>
          <w:rtlGutter w:val="0"/>
          <w:docGrid w:linePitch="360"/>
        </w:sectPr>
      </w:pPr>
    </w:p>
    <w:p>
      <w:pPr>
        <w:pStyle w:val="Style35"/>
        <w:keepNext w:val="0"/>
        <w:keepLines w:val="0"/>
        <w:framePr w:w="5749" w:h="1735" w:wrap="none" w:hAnchor="page" w:x="322" w:y="7849"/>
        <w:widowControl w:val="0"/>
        <w:shd w:val="clear" w:color="auto" w:fill="auto"/>
        <w:bidi w:val="0"/>
        <w:spacing w:before="0" w:after="0" w:line="221" w:lineRule="auto"/>
        <w:ind w:left="0" w:right="0" w:firstLine="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13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ДК. Изолятор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укреплен на стойке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8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уплотнительным кольцом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5,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гайкой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шайбой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2.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Стойка крепится к основанию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из пресспорошка с помощью винтов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уплотняющей прокладки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 основании укреплены выводы электромагнитов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 кожух ДК (на рисунке не показан). Конденсатор ДРК-2 предназначен для работы при температуре от 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+ 50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o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C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 относительной влаж</w:t>
        <w:softHyphen/>
        <w:t xml:space="preserve">ности воздуха до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98%.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 его базе разработаны более совершен</w:t>
        <w:softHyphen/>
        <w:t xml:space="preserve">ные (см. табл.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9-1)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конструкции ДРК-3 и ДРК-4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2-61.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Конден</w:t>
        <w:softHyphen/>
        <w:t xml:space="preserve">сатор ДРК-4 имеет встроенную разделительную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С-цепочку для свя</w:t>
        <w:softHyphen/>
        <w:t>зи преобразователя с усилителем переменного тока.</w:t>
      </w:r>
    </w:p>
    <w:p>
      <w:pPr>
        <w:pStyle w:val="Style35"/>
        <w:keepNext w:val="0"/>
        <w:keepLines w:val="0"/>
        <w:framePr w:w="5767" w:h="7844" w:wrap="none" w:hAnchor="page" w:x="322" w:y="1"/>
        <w:widowControl w:val="0"/>
        <w:shd w:val="clear" w:color="auto" w:fill="auto"/>
        <w:bidi w:val="0"/>
        <w:spacing w:before="0" w:after="0" w:line="221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 помощью шайбы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якоря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сочленена с мембранами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6.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Детали магнитной цепи системы возбуждения: якорь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21,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корпус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19,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основа</w:t>
        <w:softHyphen/>
        <w:t>ние 11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регулируемый сердечник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мембранная коробка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изго</w:t>
        <w:softHyphen/>
        <w:t>товляются из мягкой электротехнической стали.</w:t>
      </w:r>
    </w:p>
    <w:p>
      <w:pPr>
        <w:pStyle w:val="Style35"/>
        <w:keepNext w:val="0"/>
        <w:keepLines w:val="0"/>
        <w:framePr w:w="5767" w:h="7844" w:wrap="none" w:hAnchor="page" w:x="322" w:y="1"/>
        <w:widowControl w:val="0"/>
        <w:shd w:val="clear" w:color="auto" w:fill="auto"/>
        <w:bidi w:val="0"/>
        <w:spacing w:before="0" w:after="0" w:line="221" w:lineRule="auto"/>
        <w:ind w:left="0" w:right="0" w:firstLine="4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Обмотка возбуждения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9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загерметизирована компаундом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20,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она имеет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1400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витков провода ПЭВ-1 диаметром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0,21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мм. Щеки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18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об</w:t>
        <w:softHyphen/>
        <w:t>мотки изготовлены из фольгиро</w:t>
        <w:softHyphen/>
        <w:t>ванного гетинакса и вместе с фоль</w:t>
        <w:softHyphen/>
        <w:t>гой, окружающей обмотку, образу</w:t>
        <w:softHyphen/>
        <w:t xml:space="preserve">ют электростатический экран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8,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присоединенный к штырю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13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ок</w:t>
        <w:softHyphen/>
        <w:t xml:space="preserve">тального цоколя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15.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Со штырями цоколя соединены также выводы обмотки и корпуса ДК, последний через винт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16.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Цоколь крепится к корпусу зажимным кольцом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17.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Снизу ДК закрывается пробкой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12,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которая привинчивается и приклеивается. Штенгель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14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служит для соединения ДК с компрессором при проверке герметичности гало</w:t>
        <w:softHyphen/>
        <w:t>генным течеискателем, после чего ДК заполняется воздухом. Кон</w:t>
        <w:softHyphen/>
        <w:t xml:space="preserve">денсатор ДК-64Т предназначен для работы при температуре от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°С, его характеристики приведе</w:t>
        <w:softHyphen/>
        <w:t xml:space="preserve">ны в табл.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9-1.</w:t>
      </w:r>
    </w:p>
    <w:p>
      <w:pPr>
        <w:pStyle w:val="Style35"/>
        <w:keepNext w:val="0"/>
        <w:keepLines w:val="0"/>
        <w:framePr w:w="5767" w:h="7844" w:wrap="none" w:hAnchor="page" w:x="322" w:y="1"/>
        <w:widowControl w:val="0"/>
        <w:shd w:val="clear" w:color="auto" w:fill="auto"/>
        <w:bidi w:val="0"/>
        <w:spacing w:before="0" w:after="0" w:line="221" w:lineRule="auto"/>
        <w:ind w:left="284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язычковом ДК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2-6]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типа ДРК-2 базовой деталью является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9-6)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стойка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8,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 которой кре</w:t>
        <w:softHyphen/>
        <w:t xml:space="preserve">пятся все элементы конденсатора. Две колебательные пластины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из пермаллоя плотно зажаты в осно</w:t>
        <w:softHyphen/>
        <w:t xml:space="preserve">вании стойки. В верхней части стойки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8,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напротив пластин, рас</w:t>
        <w:softHyphen/>
        <w:t xml:space="preserve">положены два электромагнита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для возбуждения пластин. У осно</w:t>
        <w:softHyphen/>
        <w:t>вания стойки, напротив одной из пластин, установлен электромаг</w:t>
        <w:softHyphen/>
        <w:t xml:space="preserve">нит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для создания обратной связи возбуждающего генератора. Между колебательными пластина</w:t>
        <w:softHyphen/>
        <w:t>ми расположена неподвижная пла</w:t>
        <w:softHyphen/>
        <w:t xml:space="preserve">стина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4,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плотно закрепленная в изоляторе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 связанная с вводом</w:t>
      </w:r>
    </w:p>
    <w:p>
      <w:pPr>
        <w:pStyle w:val="Style21"/>
        <w:keepNext w:val="0"/>
        <w:keepLines w:val="0"/>
        <w:framePr w:w="288" w:h="223" w:wrap="none" w:hAnchor="page" w:x="383" w:y="9638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6"/>
          <w:szCs w:val="16"/>
        </w:rPr>
      </w:pPr>
      <w:fldSimple w:instr=" PAGE \* MERGEFORMAT ">
        <w:r>
          <w:rPr>
            <w:rFonts w:ascii="Cambria" w:eastAsia="Cambria" w:hAnsi="Cambria" w:cs="Cambria"/>
            <w:color w:val="000000"/>
            <w:spacing w:val="0"/>
            <w:w w:val="100"/>
            <w:position w:val="0"/>
            <w:sz w:val="16"/>
            <w:szCs w:val="16"/>
            <w:shd w:val="clear" w:color="auto" w:fill="auto"/>
          </w:rPr>
          <w:t>170</w:t>
        </w:r>
      </w:fldSimple>
    </w:p>
    <w:p>
      <w:pPr>
        <w:pStyle w:val="Style35"/>
        <w:keepNext w:val="0"/>
        <w:keepLines w:val="0"/>
        <w:framePr w:w="2660" w:h="443" w:wrap="none" w:hAnchor="page" w:x="322" w:y="7295"/>
        <w:widowControl w:val="0"/>
        <w:shd w:val="clear" w:color="auto" w:fill="auto"/>
        <w:bidi w:val="0"/>
        <w:spacing w:before="0" w:after="0" w:line="23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9-6.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Конструкция язычко</w:t>
        <w:softHyphen/>
        <w:t>вого ДК типа ДРК-2.</w:t>
      </w:r>
    </w:p>
    <w:p>
      <w:pPr>
        <w:widowControl w:val="0"/>
        <w:spacing w:line="360" w:lineRule="exact"/>
      </w:pPr>
      <w:r>
        <w:drawing>
          <wp:anchor distT="0" distB="0" distL="0" distR="0" simplePos="0" relativeHeight="62914801" behindDoc="1" locked="0" layoutInCell="1" allowOverlap="1">
            <wp:simplePos x="0" y="0"/>
            <wp:positionH relativeFrom="page">
              <wp:posOffset>265430</wp:posOffset>
            </wp:positionH>
            <wp:positionV relativeFrom="margin">
              <wp:posOffset>772795</wp:posOffset>
            </wp:positionV>
            <wp:extent cx="1603375" cy="3797935"/>
            <wp:wrapNone/>
            <wp:docPr id="271" name="Shape 2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Picture box 272"/>
                    <pic:cNvPicPr/>
                  </pic:nvPicPr>
                  <pic:blipFill>
                    <a:blip r:embed="rId214"/>
                    <a:stretch/>
                  </pic:blipFill>
                  <pic:spPr>
                    <a:xfrm>
                      <a:ext cx="1603375" cy="379793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499" w:line="1" w:lineRule="exact"/>
      </w:pPr>
    </w:p>
    <w:p>
      <w:pPr>
        <w:widowControl w:val="0"/>
        <w:spacing w:line="1" w:lineRule="exact"/>
        <w:sectPr>
          <w:footerReference w:type="default" r:id="rId216"/>
          <w:footerReference w:type="even" r:id="rId217"/>
          <w:footnotePr>
            <w:pos w:val="pageBottom"/>
            <w:numFmt w:val="decimal"/>
            <w:numRestart w:val="continuous"/>
          </w:footnotePr>
          <w:pgSz w:w="6344" w:h="10569"/>
          <w:pgMar w:top="299" w:right="256" w:bottom="209" w:left="321" w:header="0" w:footer="3" w:gutter="0"/>
          <w:pgNumType w:start="171"/>
          <w:cols w:space="720"/>
          <w:noEndnote/>
          <w:rtlGutter w:val="0"/>
          <w:docGrid w:linePitch="360"/>
        </w:sectPr>
      </w:pPr>
    </w:p>
    <w:p>
      <w:pPr>
        <w:pStyle w:val="Style28"/>
        <w:keepNext/>
        <w:keepLines/>
        <w:framePr w:w="4363" w:h="320" w:wrap="none" w:hAnchor="page" w:x="329" w:y="1"/>
        <w:widowControl w:val="0"/>
        <w:numPr>
          <w:ilvl w:val="0"/>
          <w:numId w:val="65"/>
        </w:numPr>
        <w:shd w:val="clear" w:color="auto" w:fill="auto"/>
        <w:tabs>
          <w:tab w:pos="334" w:val="left"/>
        </w:tabs>
        <w:bidi w:val="0"/>
        <w:spacing w:before="0" w:after="0" w:line="240" w:lineRule="auto"/>
        <w:ind w:left="0" w:right="0" w:firstLine="0"/>
        <w:jc w:val="left"/>
        <w:rPr>
          <w:sz w:val="22"/>
          <w:szCs w:val="22"/>
        </w:rPr>
      </w:pPr>
      <w:bookmarkStart w:id="42" w:name="bookmark42"/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ДК с электростатическим возбуждением</w:t>
      </w:r>
      <w:bookmarkEnd w:id="42"/>
    </w:p>
    <w:p>
      <w:pPr>
        <w:pStyle w:val="Style2"/>
        <w:keepNext w:val="0"/>
        <w:keepLines w:val="0"/>
        <w:framePr w:w="5767" w:h="3748" w:wrap="none" w:hAnchor="page" w:x="253" w:y="329"/>
        <w:widowControl w:val="0"/>
        <w:shd w:val="clear" w:color="auto" w:fill="auto"/>
        <w:bidi w:val="0"/>
        <w:spacing w:before="0" w:after="0" w:line="204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Фирмой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Philips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разработан ДК с электростатическим возбуждением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9-39, 9-41],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фирма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Keithley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освоила серийное производство электрометрической аппаратуры с такими ДК. Системы с электростатическим возбужде</w:t>
        <w:softHyphen/>
        <w:t xml:space="preserve">нием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9-13]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имеют ряд преимуществ перед системами с электромагнитным возбуждением. Во-первых, уда</w:t>
        <w:softHyphen/>
        <w:t>ется повысить частоту воз</w:t>
        <w:softHyphen/>
        <w:t>буждения до нескольких килогерц, в результате че</w:t>
        <w:softHyphen/>
        <w:t>го все сопротивления пре</w:t>
        <w:softHyphen/>
        <w:t>образователя могут быть выбраны малыми и резко снижаются шумы. Экви</w:t>
        <w:softHyphen/>
        <w:t>валентное шумовое сопро</w:t>
        <w:softHyphen/>
        <w:t>тивление преобразователя с электростатическим ДК равно всего лишь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8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Ом.</w:t>
      </w:r>
    </w:p>
    <w:p>
      <w:pPr>
        <w:pStyle w:val="Style2"/>
        <w:keepNext w:val="0"/>
        <w:keepLines w:val="0"/>
        <w:framePr w:w="5814" w:h="5605" w:wrap="none" w:hAnchor="page" w:x="253" w:y="4080"/>
        <w:widowControl w:val="0"/>
        <w:shd w:val="clear" w:color="auto" w:fill="auto"/>
        <w:bidi w:val="0"/>
        <w:spacing w:before="0" w:after="0" w:line="204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Высокая частота преобразования облегчает фильтра</w:t>
        <w:softHyphen/>
        <w:t>цию выпрямленного сигнала на выходе усилите</w:t>
        <w:softHyphen/>
        <w:t>ля переменного тока. Во-вторых, конструкция ДК с электростатическим возбуждением допускает прокали</w:t>
        <w:softHyphen/>
        <w:t>вание с целью обезгаживания материалов и вакуумиро</w:t>
        <w:softHyphen/>
        <w:t>вание, что предопределяет малый дрейф контактной разности потенциалов. В-третьих, в таких ДК облегча</w:t>
        <w:softHyphen/>
        <w:t>ется борьба с наводками из системы возбуждения, так как частота напряжения на выходе генератора возбуж</w:t>
        <w:softHyphen/>
        <w:t>дения и частота возбуждения сильно разнесены.</w:t>
      </w:r>
    </w:p>
    <w:p>
      <w:pPr>
        <w:pStyle w:val="Style2"/>
        <w:keepNext w:val="0"/>
        <w:keepLines w:val="0"/>
        <w:framePr w:w="5814" w:h="5605" w:wrap="none" w:hAnchor="page" w:x="253" w:y="4080"/>
        <w:widowControl w:val="0"/>
        <w:shd w:val="clear" w:color="auto" w:fill="auto"/>
        <w:bidi w:val="0"/>
        <w:spacing w:before="0" w:after="0" w:line="204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Сечение ДК с электростатическим возбуждением приведено на 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9-7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9-41].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Круглая стеклянная мембрана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зажата по окружности между стеклян</w:t>
        <w:softHyphen/>
        <w:t xml:space="preserve">ными изоляторами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. Обе стороны мембраны и средние части изоляторов покрыты металлом и снабже</w:t>
        <w:softHyphen/>
        <w:t>ны выводами. Электроды Е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 </w:t>
      </w:r>
      <w:r>
        <w:rPr>
          <w:smallCaps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en-US" w:eastAsia="en-US" w:bidi="en-US"/>
        </w:rPr>
        <w:t>E`</w:t>
      </w:r>
      <w:r>
        <w:rPr>
          <w:smallCaps/>
          <w:color w:val="000000"/>
          <w:spacing w:val="0"/>
          <w:w w:val="100"/>
          <w:position w:val="0"/>
          <w:sz w:val="19"/>
          <w:szCs w:val="19"/>
          <w:shd w:val="clear" w:color="auto" w:fill="auto"/>
          <w:vertAlign w:val="subscript"/>
          <w:lang w:val="en-US" w:eastAsia="en-US" w:bidi="en-US"/>
        </w:rPr>
        <w:t>m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включены в схему генератора и образуют систему возбуждения, мембрана колеблется на частоте собственного резонанса (порядка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кГц). Электроды </w:t>
      </w:r>
      <w:r>
        <w:rPr>
          <w:smallCaps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en-US" w:eastAsia="en-US" w:bidi="en-US"/>
        </w:rPr>
        <w:t>E``</w:t>
      </w:r>
      <w:r>
        <w:rPr>
          <w:smallCaps/>
          <w:color w:val="000000"/>
          <w:spacing w:val="0"/>
          <w:w w:val="100"/>
          <w:position w:val="0"/>
          <w:sz w:val="19"/>
          <w:szCs w:val="19"/>
          <w:shd w:val="clear" w:color="auto" w:fill="auto"/>
          <w:vertAlign w:val="subscript"/>
          <w:lang w:val="en-US" w:eastAsia="en-US" w:bidi="en-US"/>
        </w:rPr>
        <w:t>m</w:t>
      </w:r>
      <w:r>
        <w:rPr>
          <w:smallCaps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en-US" w:eastAsia="en-US" w:bidi="en-US"/>
        </w:rPr>
        <w:t xml:space="preserve"> </w:t>
      </w:r>
      <w:r>
        <w:rPr>
          <w:smallCaps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ru-RU" w:eastAsia="ru-RU" w:bidi="ru-RU"/>
        </w:rPr>
        <w:t xml:space="preserve">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E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образуют собственно ДК, его емкость меняется с частотой колебаний мембраны. Электроды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E'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E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неподвижных изоляторах обра</w:t>
        <w:softHyphen/>
        <w:t>зуют разделительный конденсатор между ДК и усили</w:t>
        <w:softHyphen/>
        <w:t>телем переменного тока. Для удлинения путей утечек электроды неподвижных изоляторов окружены цилинд</w:t>
        <w:softHyphen/>
        <w:t>рическими канавками, сопротивление изоляции превос</w:t>
        <w:softHyphen/>
        <w:t>ходит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14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Ом. Диаметр изоляторов и мембраны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18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мм,</w:t>
      </w:r>
    </w:p>
    <w:p>
      <w:pPr>
        <w:pStyle w:val="Style21"/>
        <w:keepNext w:val="0"/>
        <w:keepLines w:val="0"/>
        <w:framePr w:w="277" w:h="212" w:wrap="none" w:hAnchor="page" w:x="5758" w:y="9689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6"/>
          <w:szCs w:val="16"/>
        </w:rPr>
      </w:pPr>
      <w:fldSimple w:instr=" PAGE \* MERGEFORMAT ">
        <w:r>
          <w:rPr>
            <w:color w:val="000000"/>
            <w:spacing w:val="0"/>
            <w:w w:val="100"/>
            <w:position w:val="0"/>
            <w:sz w:val="16"/>
            <w:szCs w:val="16"/>
            <w:shd w:val="clear" w:color="auto" w:fill="auto"/>
          </w:rPr>
          <w:t>171</w:t>
        </w:r>
      </w:fldSimple>
    </w:p>
    <w:p>
      <w:pPr>
        <w:pStyle w:val="Style35"/>
        <w:keepNext w:val="0"/>
        <w:keepLines w:val="0"/>
        <w:framePr w:w="2988" w:h="472" w:wrap="none" w:hAnchor="page" w:x="3043" w:y="3428"/>
        <w:widowControl w:val="0"/>
        <w:shd w:val="clear" w:color="auto" w:fill="auto"/>
        <w:bidi w:val="0"/>
        <w:spacing w:before="0" w:after="0" w:line="226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9-7.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Устройство ДК с элек</w:t>
        <w:softHyphen/>
        <w:t>тростатическим возбуждением.</w:t>
      </w:r>
    </w:p>
    <w:p>
      <w:pPr>
        <w:widowControl w:val="0"/>
        <w:spacing w:line="360" w:lineRule="exact"/>
      </w:pPr>
      <w:r>
        <w:drawing>
          <wp:anchor distT="0" distB="0" distL="0" distR="0" simplePos="0" relativeHeight="62914802" behindDoc="1" locked="0" layoutInCell="1" allowOverlap="1">
            <wp:simplePos x="0" y="0"/>
            <wp:positionH relativeFrom="page">
              <wp:posOffset>1899920</wp:posOffset>
            </wp:positionH>
            <wp:positionV relativeFrom="margin">
              <wp:posOffset>1092835</wp:posOffset>
            </wp:positionV>
            <wp:extent cx="1852930" cy="1060450"/>
            <wp:wrapNone/>
            <wp:docPr id="273" name="Shape 2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box 274"/>
                    <pic:cNvPicPr/>
                  </pic:nvPicPr>
                  <pic:blipFill>
                    <a:blip r:embed="rId218"/>
                    <a:stretch/>
                  </pic:blipFill>
                  <pic:spPr>
                    <a:xfrm>
                      <a:ext cx="1852930" cy="1060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539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6344" w:h="10569"/>
          <w:pgMar w:top="251" w:right="277" w:bottom="219" w:left="252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>
        <w:drawing>
          <wp:anchor distT="0" distB="471170" distL="75565" distR="0" simplePos="0" relativeHeight="125829420" behindDoc="0" locked="0" layoutInCell="1" allowOverlap="1">
            <wp:simplePos x="0" y="0"/>
            <wp:positionH relativeFrom="page">
              <wp:posOffset>267970</wp:posOffset>
            </wp:positionH>
            <wp:positionV relativeFrom="paragraph">
              <wp:posOffset>871220</wp:posOffset>
            </wp:positionV>
            <wp:extent cx="1499870" cy="1767840"/>
            <wp:wrapSquare wrapText="right"/>
            <wp:docPr id="275" name="Shape 2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Picture box 276"/>
                    <pic:cNvPicPr/>
                  </pic:nvPicPr>
                  <pic:blipFill>
                    <a:blip r:embed="rId220"/>
                    <a:stretch/>
                  </pic:blipFill>
                  <pic:spPr>
                    <a:xfrm>
                      <a:ext cx="1499870" cy="176784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534" behindDoc="0" locked="0" layoutInCell="1" allowOverlap="1">
                <wp:simplePos x="0" y="0"/>
                <wp:positionH relativeFrom="page">
                  <wp:posOffset>192405</wp:posOffset>
                </wp:positionH>
                <wp:positionV relativeFrom="paragraph">
                  <wp:posOffset>2711450</wp:posOffset>
                </wp:positionV>
                <wp:extent cx="1499870" cy="397510"/>
                <wp:wrapNone/>
                <wp:docPr id="277" name="Shape 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99870" cy="39751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26" w:lineRule="auto"/>
                              <w:ind w:left="0" w:right="0" w:firstLine="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 xml:space="preserve">Рис. </w:t>
                            </w:r>
                            <w: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 xml:space="preserve">9-8. </w:t>
                            </w:r>
                            <w: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>Схема генератора для ДК с электростатиче</w:t>
                              <w:softHyphen/>
                              <w:t>ским возбуждением.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03" type="#_x0000_t202" style="position:absolute;margin-left:15.15pt;margin-top:213.5pt;width:118.10000000000001pt;height:31.300000000000001pt;z-index:251657781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1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26" w:lineRule="auto"/>
                        <w:ind w:left="0" w:right="0" w:firstLine="0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Cambria" w:eastAsia="Cambria" w:hAnsi="Cambria" w:cs="Cambria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 xml:space="preserve">Рис. </w:t>
                      </w:r>
                      <w:r>
                        <w:rPr>
                          <w:rFonts w:ascii="Cambria" w:eastAsia="Cambria" w:hAnsi="Cambria" w:cs="Cambria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 xml:space="preserve">9-8. </w:t>
                      </w:r>
                      <w:r>
                        <w:rPr>
                          <w:rFonts w:ascii="Cambria" w:eastAsia="Cambria" w:hAnsi="Cambria" w:cs="Cambria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>Схема генератора для ДК с электростатиче</w:t>
                        <w:softHyphen/>
                        <w:t>ским возбуждением.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толщина каждого изолятора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мм, толщина мембраны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0,13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мм. Отклонение от плоскопараллельности не более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мкм. Радиус кривизны центральной фигурной части изоляторов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1,5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м. Электроды на изоляторах и мембране выполняются из тантала методом катодного распыле</w:t>
        <w:softHyphen/>
        <w:t>ния. Слои тантала оксидируются в атмосфере озона, чем создается тонкая пленка окис</w:t>
        <w:softHyphen/>
        <w:t>ла с высокой химической и ме</w:t>
        <w:softHyphen/>
        <w:t>ханической устойчивостью. Ди</w:t>
        <w:softHyphen/>
        <w:t>намический конденсатор поме</w:t>
        <w:softHyphen/>
        <w:t>щается в откачанный стеклян</w:t>
        <w:softHyphen/>
        <w:t>ный баллон для защиты от пы</w:t>
        <w:softHyphen/>
        <w:t>ли, влаги и других влияний. Все применяемые материалы выдерживают высокие темпе</w:t>
        <w:softHyphen/>
        <w:t xml:space="preserve">ратуры, и при откачке ДК его прокаливают с целью обезгаживания  элементов. Тем самым обеспечивается малый дрейф контактной разности потен</w:t>
        <w:softHyphen/>
        <w:t>циалов.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40" w:line="206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Генератор возбуждения -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9-8)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настроен на часто</w:t>
        <w:softHyphen/>
        <w:t xml:space="preserve">ту примерно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МГц и находится в режиме генерации, если напряжение обратной связи между базой и эмит</w:t>
        <w:softHyphen/>
        <w:t xml:space="preserve">тером транзистора имеет соответствующие амплитуду и фазу. Это напряжение поступает из коллекторной цепи транзистора в мостовую цепь, содержащую обмотку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S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 центральной отпайкой и емкости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C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 С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д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.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к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. Условия возбуждения генератора зависят от соотношения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C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 С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д.к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. Поскольку при работе ДК емкость С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д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.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к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непрерывно меняется с собственной частотой мембраны, то условия возбуждения периодически возникают и пропадают. В результате генератор выдает колебания частотой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МГц, модулированные на частоте мембраны. Такая система позволяет простыми средствами избавиться от наводок на частоте преобразования из системы возбуж</w:t>
        <w:softHyphen/>
        <w:t>дения в измерительный канал.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" w:line="257" w:lineRule="auto"/>
        <w:ind w:left="0" w:right="0" w:firstLine="0"/>
        <w:jc w:val="left"/>
        <w:rPr>
          <w:sz w:val="17"/>
          <w:szCs w:val="17"/>
        </w:rPr>
      </w:pP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en-US" w:eastAsia="en-US" w:bidi="en-US"/>
        </w:rPr>
        <w:t xml:space="preserve">9-2. </w:t>
      </w: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ru-RU" w:eastAsia="ru-RU" w:bidi="ru-RU"/>
        </w:rPr>
        <w:t>СОБСТВЕННЫЕ ПОМЕХИ ПРЕОБРАЗОВАТЕЛЕЙ С ДИНАМИЧЕСКИМ КОНДЕНСАТОРОМ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206" w:lineRule="auto"/>
        <w:ind w:left="0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а) Паразитный ток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00" w:line="228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Входной электрометрический преобразователь напря</w:t>
        <w:softHyphen/>
        <w:t xml:space="preserve">жения с ДК позволяет получить меньшие постоянные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172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00" w:line="20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составляющие собственных помех по току, чем в других типах преобразователей. Паразитные токи ДК вызыва</w:t>
        <w:softHyphen/>
        <w:t>ются только изоляторами, на материалы и конструктив</w:t>
        <w:softHyphen/>
        <w:t>ное исполнение которых не накладывается жестких ограничений, а также радиоактивной загрязненностью материалов. Для уменьшения ионизационных токов ДК может выполняться вакуумированным. В отличие от электрометрической лампы или МОП-транзистора в ДК нет таких источников помех по току, устранение кото</w:t>
        <w:softHyphen/>
        <w:t>рых связано с ухудшением других свойств преобразо</w:t>
        <w:softHyphen/>
        <w:t>вателя. Эти особенности преобразователя с ДК делают их незаменимыми при измерениях с предельной чувст</w:t>
        <w:softHyphen/>
        <w:t>вительностью по току. К.С. Шуклину в преобразовате</w:t>
        <w:softHyphen/>
        <w:t xml:space="preserve">ле БЭМ-1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2-6]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удавалось снизить паразитный ток до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2∙10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-18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А, у серийных ЭМУ с ДК паразитный ток в лучшем случае составляет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(l÷2)10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-17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А.</w:t>
      </w:r>
    </w:p>
    <w:p>
      <w:pPr>
        <w:pStyle w:val="Style25"/>
        <w:keepNext/>
        <w:keepLines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both"/>
        <w:rPr>
          <w:sz w:val="22"/>
          <w:szCs w:val="22"/>
        </w:rPr>
      </w:pPr>
      <w:bookmarkStart w:id="44" w:name="bookmark44"/>
      <w:r>
        <w:rPr>
          <w:b/>
          <w:bCs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б) Шумы</w:t>
      </w:r>
      <w:bookmarkEnd w:id="44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00" w:line="209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Источниками шумов преобразователя с ДК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9-16, 9-39, 9-42, 9-45]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являются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9-9)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добавочный рези</w:t>
        <w:softHyphen/>
        <w:t xml:space="preserve">стор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д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 усилитель переменного тока. Шумами ДК,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3054350" cy="1170305"/>
            <wp:docPr id="279" name="Picutre 2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279"/>
                    <pic:cNvPicPr/>
                  </pic:nvPicPr>
                  <pic:blipFill>
                    <a:blip r:embed="rId222"/>
                    <a:stretch/>
                  </pic:blipFill>
                  <pic:spPr>
                    <a:xfrm>
                      <a:ext cx="3054350" cy="1170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5" w:right="0" w:firstLine="0"/>
        <w:jc w:val="left"/>
        <w:rPr>
          <w:sz w:val="16"/>
          <w:szCs w:val="16"/>
        </w:rPr>
      </w:pP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Рис.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9-9.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Источники шумов в преобразователе с ДК.</w:t>
      </w:r>
    </w:p>
    <w:p>
      <w:pPr>
        <w:widowControl w:val="0"/>
        <w:spacing w:after="199" w:line="1" w:lineRule="exact"/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197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например за счет быстрых флуктуаций контактной раз</w:t>
        <w:softHyphen/>
        <w:t>ности потенциалов, по-видимому, можно пренебречь, а разделительный конденсатор считать нешумящим.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88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Источник шумов </w:t>
      </w:r>
      <w:r>
        <w:rPr>
          <w:rFonts w:ascii="Arial Unicode MS" w:eastAsia="Arial Unicode MS" w:hAnsi="Arial Unicode MS" w:cs="Arial Unicode MS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√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de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2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включен последовательно с сигналом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 привод</w:t>
      </w:r>
      <w:r>
        <w:rPr>
          <w:color w:val="000000"/>
          <w:spacing w:val="0"/>
          <w:w w:val="100"/>
          <w:position w:val="0"/>
          <w:u w:val="single"/>
          <w:shd w:val="clear" w:color="auto" w:fill="auto"/>
          <w:lang w:val="ru-RU" w:eastAsia="ru-RU" w:bidi="ru-RU"/>
        </w:rPr>
        <w:t>ится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ко входу ЭМУ с коэффициен</w:t>
        <w:softHyphen/>
        <w:t xml:space="preserve">том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Источники </w:t>
      </w:r>
      <w:r>
        <w:rPr>
          <w:rFonts w:ascii="Arial Unicode MS" w:eastAsia="Arial Unicode MS" w:hAnsi="Arial Unicode MS" w:cs="Arial Unicode MS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√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di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2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П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(этот источник учитывает и шумы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вх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) и </w:t>
      </w:r>
      <w:r>
        <w:rPr>
          <w:rFonts w:ascii="Arial Unicode MS" w:eastAsia="Arial Unicode MS" w:hAnsi="Arial Unicode MS" w:cs="Arial Unicode MS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√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de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2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П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создают шумы двух видов (рис. 9-10):</w:t>
      </w:r>
    </w:p>
    <w:p>
      <w:pPr>
        <w:pStyle w:val="Style2"/>
        <w:keepNext w:val="0"/>
        <w:keepLines w:val="0"/>
        <w:widowControl w:val="0"/>
        <w:numPr>
          <w:ilvl w:val="0"/>
          <w:numId w:val="67"/>
        </w:numPr>
        <w:shd w:val="clear" w:color="auto" w:fill="auto"/>
        <w:tabs>
          <w:tab w:pos="634" w:val="left"/>
        </w:tabs>
        <w:bidi w:val="0"/>
        <w:spacing w:before="0" w:line="187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непосредственный шум, частотный спектр которо</w:t>
        <w:softHyphen/>
        <w:t xml:space="preserve">го совпадает с полосой пропускания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f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м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избирательного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right"/>
        <w:rPr>
          <w:sz w:val="16"/>
          <w:szCs w:val="16"/>
        </w:rPr>
        <w:sectPr>
          <w:footnotePr>
            <w:pos w:val="pageBottom"/>
            <w:numFmt w:val="decimal"/>
            <w:numRestart w:val="continuous"/>
          </w:footnotePr>
          <w:pgSz w:w="6344" w:h="10569"/>
          <w:pgMar w:top="288" w:right="252" w:bottom="189" w:left="288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>173</w:t>
      </w:r>
    </w:p>
    <w:p>
      <w:pPr>
        <w:pStyle w:val="Style15"/>
        <w:keepNext w:val="0"/>
        <w:keepLines w:val="0"/>
        <w:framePr w:w="2866" w:h="403" w:wrap="none" w:hAnchor="page" w:x="352" w:y="239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6"/>
          <w:szCs w:val="16"/>
        </w:rPr>
      </w:pP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Рис.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9-10.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Частотный спектр шу</w:t>
        <w:softHyphen/>
        <w:t>мов преобразователя с ДК.</w:t>
      </w:r>
    </w:p>
    <w:p>
      <w:pPr>
        <w:pStyle w:val="Style2"/>
        <w:keepNext w:val="0"/>
        <w:keepLines w:val="0"/>
        <w:framePr w:w="5825" w:h="2848" w:wrap="none" w:hAnchor="page" w:x="284" w:y="33"/>
        <w:widowControl w:val="0"/>
        <w:shd w:val="clear" w:color="auto" w:fill="auto"/>
        <w:bidi w:val="0"/>
        <w:spacing w:before="0" w:after="0" w:line="206" w:lineRule="auto"/>
        <w:ind w:left="3120" w:right="0" w:firstLine="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усилителя ЭМУ; этот шум непосредственно передает</w:t>
        <w:softHyphen/>
        <w:t>ся на выход ЭМУ и детек</w:t>
        <w:softHyphen/>
        <w:t>тируется;</w:t>
      </w:r>
    </w:p>
    <w:p>
      <w:pPr>
        <w:pStyle w:val="Style2"/>
        <w:keepNext w:val="0"/>
        <w:keepLines w:val="0"/>
        <w:framePr w:w="5825" w:h="2848" w:wrap="none" w:hAnchor="page" w:x="284" w:y="33"/>
        <w:widowControl w:val="0"/>
        <w:shd w:val="clear" w:color="auto" w:fill="auto"/>
        <w:bidi w:val="0"/>
        <w:spacing w:before="0" w:after="0" w:line="206" w:lineRule="auto"/>
        <w:ind w:left="3080" w:right="0" w:firstLine="0"/>
        <w:jc w:val="right"/>
      </w:pP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косвенный шум, ча</w:t>
        <w:softHyphen/>
        <w:t>стотный спектр которого лежит ниже частоты мо</w:t>
        <w:softHyphen/>
        <w:t xml:space="preserve">дуляции преобразователя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f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м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; этот шум модулирует</w:t>
        <w:softHyphen/>
        <w:t>ся ДК, передается на вы</w:t>
        <w:softHyphen/>
        <w:t>ход ЭМУ и выходным при</w:t>
        <w:softHyphen/>
        <w:t>бором отмечается та его часть, частотный спектр</w:t>
      </w:r>
    </w:p>
    <w:p>
      <w:pPr>
        <w:pStyle w:val="Style2"/>
        <w:keepNext w:val="0"/>
        <w:keepLines w:val="0"/>
        <w:framePr w:w="5825" w:h="1692" w:wrap="none" w:hAnchor="page" w:x="284" w:y="2885"/>
        <w:widowControl w:val="0"/>
        <w:shd w:val="clear" w:color="auto" w:fill="auto"/>
        <w:bidi w:val="0"/>
        <w:spacing w:before="0" w:line="20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которой лежит в полосе пропускания ЭМУ в целом.</w:t>
      </w:r>
    </w:p>
    <w:p>
      <w:pPr>
        <w:pStyle w:val="Style2"/>
        <w:keepNext w:val="0"/>
        <w:keepLines w:val="0"/>
        <w:framePr w:w="5825" w:h="1692" w:wrap="none" w:hAnchor="page" w:x="284" w:y="2885"/>
        <w:widowControl w:val="0"/>
        <w:shd w:val="clear" w:color="auto" w:fill="auto"/>
        <w:bidi w:val="0"/>
        <w:spacing w:before="0" w:after="0" w:line="33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Действие источников непосредственных шумов </w:t>
      </w:r>
      <w:r>
        <w:rPr>
          <w:rFonts w:ascii="Arial Unicode MS" w:eastAsia="Arial Unicode MS" w:hAnsi="Arial Unicode MS" w:cs="Arial Unicode MS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√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de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2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П.Н.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rFonts w:ascii="Arial Unicode MS" w:eastAsia="Arial Unicode MS" w:hAnsi="Arial Unicode MS" w:cs="Arial Unicode MS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√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di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2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П.Н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проявляющихся на частоте модуляции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ω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м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равносильно действию источника </w:t>
      </w:r>
      <w:r>
        <w:rPr>
          <w:rFonts w:ascii="Arial Unicode MS" w:eastAsia="Arial Unicode MS" w:hAnsi="Arial Unicode MS" w:cs="Arial Unicode MS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√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de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2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C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н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включенного последовательно с емкостью С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д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.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к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 равного</w:t>
      </w:r>
    </w:p>
    <w:p>
      <w:pPr>
        <w:pStyle w:val="Style2"/>
        <w:keepNext w:val="0"/>
        <w:keepLines w:val="0"/>
        <w:framePr w:w="331" w:h="274" w:wrap="none" w:hAnchor="page" w:x="349" w:y="5189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где</w:t>
      </w:r>
    </w:p>
    <w:p>
      <w:pPr>
        <w:pStyle w:val="Style2"/>
        <w:keepNext w:val="0"/>
        <w:keepLines w:val="0"/>
        <w:framePr w:w="5738" w:h="2984" w:wrap="none" w:hAnchor="page" w:x="327" w:y="5883"/>
        <w:widowControl w:val="0"/>
        <w:shd w:val="clear" w:color="auto" w:fill="auto"/>
        <w:bidi w:val="0"/>
        <w:spacing w:before="0" w:after="0" w:line="271" w:lineRule="auto"/>
        <w:ind w:left="0" w:right="0" w:firstLine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Источник </w:t>
      </w:r>
      <w:r>
        <w:rPr>
          <w:rFonts w:ascii="Arial Unicode MS" w:eastAsia="Arial Unicode MS" w:hAnsi="Arial Unicode MS" w:cs="Arial Unicode MS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√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de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2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C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 xml:space="preserve">н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дает составляющую шумов на той же частоте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ω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М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что и источники </w:t>
      </w:r>
      <w:r>
        <w:rPr>
          <w:rFonts w:ascii="Arial Unicode MS" w:eastAsia="Arial Unicode MS" w:hAnsi="Arial Unicode MS" w:cs="Arial Unicode MS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√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de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2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П.Н.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rFonts w:ascii="Arial Unicode MS" w:eastAsia="Arial Unicode MS" w:hAnsi="Arial Unicode MS" w:cs="Arial Unicode MS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√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di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2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П.Н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. Чтобы привести источник </w:t>
      </w:r>
      <w:r>
        <w:rPr>
          <w:rFonts w:ascii="Arial Unicode MS" w:eastAsia="Arial Unicode MS" w:hAnsi="Arial Unicode MS" w:cs="Arial Unicode MS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√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de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2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C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н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 входу ЭМУ и заме</w:t>
        <w:softHyphen/>
        <w:t xml:space="preserve">нить его составляющей </w:t>
      </w:r>
      <w:r>
        <w:rPr>
          <w:rFonts w:ascii="Arial Unicode MS" w:eastAsia="Arial Unicode MS" w:hAnsi="Arial Unicode MS" w:cs="Arial Unicode MS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√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de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2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н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 частотах сигнала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ω,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примем, что действие сигнала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 частоте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ω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 входе ЭМУ можно с некоторым приближением заменить дей</w:t>
        <w:softHyphen/>
        <w:t xml:space="preserve">ствием сигнала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mU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где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т—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коэффициент модуляции, действующего на частоте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ω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М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 включенного последова</w:t>
        <w:softHyphen/>
        <w:t>тельно со статической емкостью ДК. Тогда непосредст</w:t>
        <w:softHyphen/>
        <w:t>венные шумы, приведенные ко входу ЭМУ:</w:t>
      </w:r>
    </w:p>
    <w:p>
      <w:pPr>
        <w:pStyle w:val="Style21"/>
        <w:keepNext w:val="0"/>
        <w:keepLines w:val="0"/>
        <w:framePr w:w="288" w:h="184" w:wrap="none" w:hAnchor="page" w:x="363" w:y="9599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6"/>
          <w:szCs w:val="16"/>
        </w:rPr>
      </w:pPr>
      <w:fldSimple w:instr=" PAGE \* MERGEFORMAT ">
        <w:r>
          <w:rPr>
            <w:rFonts w:ascii="Cambria" w:eastAsia="Cambria" w:hAnsi="Cambria" w:cs="Cambria"/>
            <w:color w:val="000000"/>
            <w:spacing w:val="0"/>
            <w:w w:val="100"/>
            <w:position w:val="0"/>
            <w:sz w:val="16"/>
            <w:szCs w:val="16"/>
            <w:shd w:val="clear" w:color="auto" w:fill="auto"/>
          </w:rPr>
          <w:t>174</w:t>
        </w:r>
      </w:fldSimple>
    </w:p>
    <w:p>
      <w:pPr>
        <w:widowControl w:val="0"/>
        <w:spacing w:line="360" w:lineRule="exact"/>
      </w:pPr>
      <w:r>
        <w:drawing>
          <wp:anchor distT="0" distB="311150" distL="71120" distR="109855" simplePos="0" relativeHeight="62914803" behindDoc="1" locked="0" layoutInCell="1" allowOverlap="1">
            <wp:simplePos x="0" y="0"/>
            <wp:positionH relativeFrom="page">
              <wp:posOffset>294005</wp:posOffset>
            </wp:positionH>
            <wp:positionV relativeFrom="margin">
              <wp:posOffset>0</wp:posOffset>
            </wp:positionV>
            <wp:extent cx="1639570" cy="1463040"/>
            <wp:wrapNone/>
            <wp:docPr id="280" name="Shape 2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 box 281"/>
                    <pic:cNvPicPr/>
                  </pic:nvPicPr>
                  <pic:blipFill>
                    <a:blip r:embed="rId224"/>
                    <a:stretch/>
                  </pic:blipFill>
                  <pic:spPr>
                    <a:xfrm>
                      <a:ext cx="1639570" cy="14630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2914804" behindDoc="1" locked="0" layoutInCell="1" allowOverlap="1">
            <wp:simplePos x="0" y="0"/>
            <wp:positionH relativeFrom="page">
              <wp:posOffset>1212850</wp:posOffset>
            </wp:positionH>
            <wp:positionV relativeFrom="margin">
              <wp:posOffset>2907665</wp:posOffset>
            </wp:positionV>
            <wp:extent cx="1682750" cy="762000"/>
            <wp:wrapNone/>
            <wp:docPr id="282" name="Shape 2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Picture box 283"/>
                    <pic:cNvPicPr/>
                  </pic:nvPicPr>
                  <pic:blipFill>
                    <a:blip r:embed="rId226"/>
                    <a:stretch/>
                  </pic:blipFill>
                  <pic:spPr>
                    <a:xfrm>
                      <a:ext cx="1682750" cy="762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2914805" behindDoc="1" locked="0" layoutInCell="1" allowOverlap="1">
            <wp:simplePos x="0" y="0"/>
            <wp:positionH relativeFrom="page">
              <wp:posOffset>696595</wp:posOffset>
            </wp:positionH>
            <wp:positionV relativeFrom="margin">
              <wp:posOffset>5657850</wp:posOffset>
            </wp:positionV>
            <wp:extent cx="2572385" cy="481330"/>
            <wp:wrapNone/>
            <wp:docPr id="284" name="Shape 2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 box 285"/>
                    <pic:cNvPicPr/>
                  </pic:nvPicPr>
                  <pic:blipFill>
                    <a:blip r:embed="rId228"/>
                    <a:stretch/>
                  </pic:blipFill>
                  <pic:spPr>
                    <a:xfrm>
                      <a:ext cx="2572385" cy="481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420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6344" w:h="10569"/>
          <w:pgMar w:top="402" w:right="236" w:bottom="186" w:left="283" w:header="0" w:footer="3" w:gutter="0"/>
          <w:cols w:space="720"/>
          <w:noEndnote/>
          <w:rtlGutter w:val="0"/>
          <w:docGrid w:linePitch="360"/>
        </w:sectPr>
      </w:pPr>
    </w:p>
    <w:p>
      <w:pPr>
        <w:pStyle w:val="Style21"/>
        <w:keepNext w:val="0"/>
        <w:keepLines w:val="0"/>
        <w:framePr w:w="292" w:h="216" w:wrap="none" w:hAnchor="page" w:x="5722" w:y="9627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6"/>
          <w:szCs w:val="16"/>
        </w:rPr>
      </w:pPr>
      <w:fldSimple w:instr=" PAGE \* MERGEFORMAT ">
        <w:r>
          <w:rPr>
            <w:color w:val="000000"/>
            <w:spacing w:val="0"/>
            <w:w w:val="100"/>
            <w:position w:val="0"/>
            <w:sz w:val="16"/>
            <w:szCs w:val="16"/>
            <w:shd w:val="clear" w:color="auto" w:fill="auto"/>
          </w:rPr>
          <w:t>175</w:t>
        </w:r>
      </w:fldSimple>
    </w:p>
    <w:p>
      <w:pPr>
        <w:pStyle w:val="Style2"/>
        <w:keepNext w:val="0"/>
        <w:keepLines w:val="0"/>
        <w:framePr w:w="5810" w:h="1706" w:wrap="none" w:hAnchor="page" w:x="250" w:y="1"/>
        <w:widowControl w:val="0"/>
        <w:shd w:val="clear" w:color="auto" w:fill="auto"/>
        <w:bidi w:val="0"/>
        <w:spacing w:before="0" w:after="6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Наличие коэффициента </w:t>
      </w:r>
      <w:r>
        <w:rPr>
          <w:rFonts w:ascii="Arial Unicode MS" w:eastAsia="Arial Unicode MS" w:hAnsi="Arial Unicode MS" w:cs="Arial Unicode MS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√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обусловлено тем обстоя</w:t>
        <w:softHyphen/>
        <w:t>тельством, что полоса пропускания на частоте ω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м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вдвое отличается от полосы пропускания на низкой частоте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ω.</w:t>
      </w:r>
    </w:p>
    <w:p>
      <w:pPr>
        <w:pStyle w:val="Style2"/>
        <w:keepNext w:val="0"/>
        <w:keepLines w:val="0"/>
        <w:framePr w:w="5810" w:h="1706" w:wrap="none" w:hAnchor="page" w:x="250" w:y="1"/>
        <w:widowControl w:val="0"/>
        <w:shd w:val="clear" w:color="auto" w:fill="auto"/>
        <w:bidi w:val="0"/>
        <w:spacing w:before="0" w:after="0" w:line="271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Источник </w:t>
      </w:r>
      <w:r>
        <w:rPr>
          <w:rFonts w:ascii="Arial Unicode MS" w:eastAsia="Arial Unicode MS" w:hAnsi="Arial Unicode MS" w:cs="Arial Unicode MS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√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de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2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П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не создает напряжения на емкости Сд.к и, следовательно, не вызывает косвенного шума. Источник </w:t>
      </w:r>
      <w:r>
        <w:rPr>
          <w:rFonts w:ascii="Arial Unicode MS" w:eastAsia="Arial Unicode MS" w:hAnsi="Arial Unicode MS" w:cs="Arial Unicode MS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√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di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П.К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создает на емкости С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д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.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к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напряжение</w:t>
      </w:r>
    </w:p>
    <w:p>
      <w:pPr>
        <w:pStyle w:val="Style2"/>
        <w:keepNext w:val="0"/>
        <w:keepLines w:val="0"/>
        <w:framePr w:w="5814" w:h="4712" w:wrap="none" w:hAnchor="page" w:x="253" w:y="4825"/>
        <w:widowControl w:val="0"/>
        <w:shd w:val="clear" w:color="auto" w:fill="auto"/>
        <w:bidi w:val="0"/>
        <w:spacing w:before="0" w:after="0" w:line="221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Для того чтобы их определить в полном виде, необ</w:t>
        <w:softHyphen/>
        <w:t xml:space="preserve">ходимо подставить выражения для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de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П.Н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,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di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П.Н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di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П.К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 проинтегрировать полученное уравнение в полосе про</w:t>
        <w:softHyphen/>
        <w:t>пускания ЭМУ в целом. Последняя определяется снизу наибольшим временем измерения, а сверху — постоян</w:t>
        <w:softHyphen/>
        <w:t>ной времени фильтра синхронного детектора. Выраже</w:t>
        <w:softHyphen/>
        <w:t xml:space="preserve">ния для шумов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de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2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П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di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2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П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определяются типом и свойствами усилителя переменного тока. При нахожде</w:t>
        <w:softHyphen/>
        <w:t xml:space="preserve">нии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de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2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П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H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выражении для эквивалентного шумового сопротивления, имеющего для усилителя на лампе или транзисторе вид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(6-1),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необходимо подставлять не ча</w:t>
        <w:softHyphen/>
        <w:t xml:space="preserve">стоту сигнала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ω,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а частоту модуляции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ω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М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.</w:t>
      </w:r>
    </w:p>
    <w:p>
      <w:pPr>
        <w:pStyle w:val="Style2"/>
        <w:keepNext w:val="0"/>
        <w:keepLines w:val="0"/>
        <w:framePr w:w="5814" w:h="4712" w:wrap="none" w:hAnchor="page" w:x="253" w:y="4825"/>
        <w:widowControl w:val="0"/>
        <w:shd w:val="clear" w:color="auto" w:fill="auto"/>
        <w:bidi w:val="0"/>
        <w:spacing w:before="0" w:after="0" w:line="199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Из уравнения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(9-2)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следует, что шумы ЭМУ с ДК представлены только шумами по напряжению, шумы по току отсутствуют. Для уменьшения шумов ЭМУ с ДК необходимо уменьшать сопротивление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д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(для этого надо повышать частоту модуляции), уменьшать шумы усилителя переменного тока, повышать коэффициент преобразования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 увеличивать частоту преобразова</w:t>
        <w:softHyphen/>
        <w:t>ния. Последнее реализуется в ДК с электростатическим возбуждением</w:t>
      </w:r>
    </w:p>
    <w:p>
      <w:pPr>
        <w:pStyle w:val="Style2"/>
        <w:keepNext w:val="0"/>
        <w:keepLines w:val="0"/>
        <w:framePr w:w="5814" w:h="1732" w:wrap="none" w:hAnchor="page" w:x="257" w:y="2060"/>
        <w:widowControl w:val="0"/>
        <w:shd w:val="clear" w:color="auto" w:fill="auto"/>
        <w:bidi w:val="0"/>
        <w:spacing w:before="0" w:after="0" w:line="298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которое затем модулируется преобразователем так же, как сигнал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т. е. источник </w:t>
      </w:r>
      <w:r>
        <w:rPr>
          <w:rFonts w:ascii="Arial Unicode MS" w:eastAsia="Arial Unicode MS" w:hAnsi="Arial Unicode MS" w:cs="Arial Unicode MS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√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de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2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κ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 является при</w:t>
        <w:softHyphen/>
        <w:t>веденным ко входу ЭМУ шумом, вызванным косвенными шумами</w:t>
      </w:r>
      <w:r>
        <w:rPr>
          <w:rFonts w:ascii="Arial Unicode MS" w:eastAsia="Arial Unicode MS" w:hAnsi="Arial Unicode MS" w:cs="Arial Unicode MS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√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di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2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П.К</w:t>
      </w:r>
    </w:p>
    <w:p>
      <w:pPr>
        <w:pStyle w:val="Style2"/>
        <w:keepNext w:val="0"/>
        <w:keepLines w:val="0"/>
        <w:framePr w:w="5814" w:h="1732" w:wrap="none" w:hAnchor="page" w:x="257" w:y="2060"/>
        <w:widowControl w:val="0"/>
        <w:shd w:val="clear" w:color="auto" w:fill="auto"/>
        <w:bidi w:val="0"/>
        <w:spacing w:before="0" w:after="0" w:line="209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Суммарные шумы ЭМУ с ДК, приведенные к его входу:</w:t>
      </w:r>
    </w:p>
    <w:p>
      <w:pPr>
        <w:widowControl w:val="0"/>
        <w:spacing w:line="360" w:lineRule="exact"/>
      </w:pPr>
      <w:r>
        <w:drawing>
          <wp:anchor distT="0" distB="0" distL="0" distR="0" simplePos="0" relativeHeight="62914806" behindDoc="1" locked="0" layoutInCell="1" allowOverlap="1">
            <wp:simplePos x="0" y="0"/>
            <wp:positionH relativeFrom="page">
              <wp:posOffset>393700</wp:posOffset>
            </wp:positionH>
            <wp:positionV relativeFrom="margin">
              <wp:posOffset>2386330</wp:posOffset>
            </wp:positionV>
            <wp:extent cx="3401695" cy="652145"/>
            <wp:wrapNone/>
            <wp:docPr id="286" name="Shape 2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box 287"/>
                    <pic:cNvPicPr/>
                  </pic:nvPicPr>
                  <pic:blipFill>
                    <a:blip r:embed="rId230"/>
                    <a:stretch/>
                  </pic:blipFill>
                  <pic:spPr>
                    <a:xfrm>
                      <a:ext cx="3401695" cy="6521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2914807" behindDoc="1" locked="0" layoutInCell="1" allowOverlap="1">
            <wp:simplePos x="0" y="0"/>
            <wp:positionH relativeFrom="page">
              <wp:posOffset>1145540</wp:posOffset>
            </wp:positionH>
            <wp:positionV relativeFrom="margin">
              <wp:posOffset>1088390</wp:posOffset>
            </wp:positionV>
            <wp:extent cx="1524000" cy="213360"/>
            <wp:wrapNone/>
            <wp:docPr id="288" name="Shape 2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box 289"/>
                    <pic:cNvPicPr/>
                  </pic:nvPicPr>
                  <pic:blipFill>
                    <a:blip r:embed="rId232"/>
                    <a:stretch/>
                  </pic:blipFill>
                  <pic:spPr>
                    <a:xfrm>
                      <a:ext cx="1524000" cy="213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481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6344" w:h="10569"/>
          <w:pgMar w:top="301" w:right="274" w:bottom="226" w:left="249" w:header="0" w:footer="3" w:gutter="0"/>
          <w:cols w:space="720"/>
          <w:noEndnote/>
          <w:rtlGutter w:val="0"/>
          <w:docGrid w:linePitch="360"/>
        </w:sectPr>
      </w:pPr>
    </w:p>
    <w:p>
      <w:pPr>
        <w:pStyle w:val="Style2"/>
        <w:keepNext w:val="0"/>
        <w:keepLines w:val="0"/>
        <w:framePr w:w="5695" w:h="1127" w:wrap="none" w:hAnchor="page" w:x="378" w:y="1"/>
        <w:widowControl w:val="0"/>
        <w:shd w:val="clear" w:color="auto" w:fill="auto"/>
        <w:bidi w:val="0"/>
        <w:spacing w:before="0" w:after="0" w:line="206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Косвенные шумы сеточного тока и входного сопро</w:t>
        <w:softHyphen/>
        <w:t>тивления усилителя переменного тока могут быть вооб</w:t>
        <w:softHyphen/>
        <w:t xml:space="preserve">ще исключены с помощью так называемого двойного ДК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9-34, 9-45].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этом случае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9-11)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имеется два ДК, емкости которых изменяются в противофазе, т. е.</w:t>
      </w:r>
    </w:p>
    <w:p>
      <w:pPr>
        <w:pStyle w:val="Style15"/>
        <w:keepNext w:val="0"/>
        <w:keepLines w:val="0"/>
        <w:framePr w:w="2390" w:h="569" w:wrap="none" w:hAnchor="page" w:x="615" w:y="4267"/>
        <w:widowControl w:val="0"/>
        <w:shd w:val="clear" w:color="auto" w:fill="auto"/>
        <w:bidi w:val="0"/>
        <w:spacing w:before="0" w:after="0" w:line="226" w:lineRule="auto"/>
        <w:ind w:left="0" w:right="0" w:firstLine="0"/>
        <w:jc w:val="left"/>
        <w:rPr>
          <w:sz w:val="16"/>
          <w:szCs w:val="16"/>
        </w:rPr>
      </w:pPr>
      <w:r>
        <w:rPr>
          <w:rFonts w:ascii="Cambria" w:eastAsia="Cambria" w:hAnsi="Cambria" w:cs="Cambria"/>
          <w:b/>
          <w:b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Рис. </w:t>
      </w:r>
      <w:r>
        <w:rPr>
          <w:rFonts w:ascii="Cambria" w:eastAsia="Cambria" w:hAnsi="Cambria" w:cs="Cambria"/>
          <w:b/>
          <w:b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9-11. </w:t>
      </w:r>
      <w:r>
        <w:rPr>
          <w:rFonts w:ascii="Cambria" w:eastAsia="Cambria" w:hAnsi="Cambria" w:cs="Cambria"/>
          <w:b/>
          <w:b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Принципиальная схема преобразователя с двойным ДК.</w:t>
      </w:r>
    </w:p>
    <w:p>
      <w:pPr>
        <w:pStyle w:val="Style15"/>
        <w:keepNext w:val="0"/>
        <w:keepLines w:val="0"/>
        <w:framePr w:w="2596" w:h="569" w:wrap="none" w:hAnchor="page" w:x="3459" w:y="4285"/>
        <w:widowControl w:val="0"/>
        <w:shd w:val="clear" w:color="auto" w:fill="auto"/>
        <w:bidi w:val="0"/>
        <w:spacing w:before="0" w:after="0" w:line="228" w:lineRule="auto"/>
        <w:ind w:left="0" w:right="0" w:firstLine="0"/>
        <w:jc w:val="both"/>
        <w:rPr>
          <w:sz w:val="16"/>
          <w:szCs w:val="16"/>
        </w:rPr>
      </w:pPr>
      <w:r>
        <w:rPr>
          <w:rFonts w:ascii="Cambria" w:eastAsia="Cambria" w:hAnsi="Cambria" w:cs="Cambria"/>
          <w:b/>
          <w:b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Рис. </w:t>
      </w:r>
      <w:r>
        <w:rPr>
          <w:rFonts w:ascii="Cambria" w:eastAsia="Cambria" w:hAnsi="Cambria" w:cs="Cambria"/>
          <w:b/>
          <w:b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9-12. </w:t>
      </w:r>
      <w:r>
        <w:rPr>
          <w:rFonts w:ascii="Cambria" w:eastAsia="Cambria" w:hAnsi="Cambria" w:cs="Cambria"/>
          <w:b/>
          <w:b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Принципиальная схе</w:t>
        <w:softHyphen/>
        <w:t>ма преобразователя с баланс</w:t>
        <w:softHyphen/>
        <w:t>ным ДК.</w:t>
      </w:r>
    </w:p>
    <w:p>
      <w:pPr>
        <w:pStyle w:val="Style2"/>
        <w:keepNext w:val="0"/>
        <w:keepLines w:val="0"/>
        <w:framePr w:w="5724" w:h="3028" w:wrap="none" w:hAnchor="page" w:x="374" w:y="5073"/>
        <w:widowControl w:val="0"/>
        <w:shd w:val="clear" w:color="auto" w:fill="auto"/>
        <w:bidi w:val="0"/>
        <w:spacing w:before="0" w:after="0" w:line="202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 двумя неподвижными пластинами при времени изме</w:t>
        <w:softHyphen/>
        <w:t xml:space="preserve">рения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2,5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 имела порог чувствительности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3,5∙10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-17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Кл.</w:t>
      </w:r>
    </w:p>
    <w:p>
      <w:pPr>
        <w:pStyle w:val="Style2"/>
        <w:keepNext w:val="0"/>
        <w:keepLines w:val="0"/>
        <w:framePr w:w="5724" w:h="3028" w:wrap="none" w:hAnchor="page" w:x="374" w:y="5073"/>
        <w:widowControl w:val="0"/>
        <w:shd w:val="clear" w:color="auto" w:fill="auto"/>
        <w:bidi w:val="0"/>
        <w:spacing w:before="0" w:after="0" w:line="202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схеме на 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9-11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из-за наличия емкости источ</w:t>
        <w:softHyphen/>
        <w:t>ника сигнала нарушается требующееся для устранения шумов равенство емкостей С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д.к1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 С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д.к2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. Такое явление отсутствует в двойном ДК по 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9-12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9-30],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 ко</w:t>
        <w:softHyphen/>
        <w:t>торого центральная пласти</w:t>
        <w:softHyphen/>
        <w:t>на неподвижна, а крайние колеблются в противофазе, суммарная емкость на входе дифференциального усилите</w:t>
        <w:softHyphen/>
        <w:t>ля постоянна. По сравнению</w:t>
      </w:r>
    </w:p>
    <w:p>
      <w:pPr>
        <w:pStyle w:val="Style2"/>
        <w:keepNext w:val="0"/>
        <w:keepLines w:val="0"/>
        <w:framePr w:w="5735" w:h="1526" w:wrap="none" w:hAnchor="page" w:x="363" w:y="8105"/>
        <w:widowControl w:val="0"/>
        <w:shd w:val="clear" w:color="auto" w:fill="auto"/>
        <w:bidi w:val="0"/>
        <w:spacing w:before="0" w:after="0" w:line="202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 обычными ДК в таком преобразователе, кроме умень</w:t>
        <w:softHyphen/>
        <w:t>шения шумов, реализуется ряд других преимуществ, в частности не требуется развязки от контролируемой цепи с помощью добавочного сопротивления, связь ДК с входом усилителя осуществляется без разделительной емкости, при том же относительном изменении емкости коэффициент преобразования повышается вдвое.</w:t>
      </w:r>
    </w:p>
    <w:p>
      <w:pPr>
        <w:pStyle w:val="Style15"/>
        <w:keepNext w:val="0"/>
        <w:keepLines w:val="0"/>
        <w:framePr w:w="2603" w:h="569" w:wrap="none" w:hAnchor="page" w:x="345" w:y="7298"/>
        <w:widowControl w:val="0"/>
        <w:shd w:val="clear" w:color="auto" w:fill="auto"/>
        <w:bidi w:val="0"/>
        <w:spacing w:before="0" w:after="0" w:line="221" w:lineRule="auto"/>
        <w:ind w:left="0" w:right="0" w:firstLine="0"/>
        <w:jc w:val="both"/>
        <w:rPr>
          <w:sz w:val="16"/>
          <w:szCs w:val="16"/>
        </w:rPr>
      </w:pPr>
      <w:r>
        <w:rPr>
          <w:rFonts w:ascii="Cambria" w:eastAsia="Cambria" w:hAnsi="Cambria" w:cs="Cambria"/>
          <w:b/>
          <w:b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Рис. </w:t>
      </w:r>
      <w:r>
        <w:rPr>
          <w:rFonts w:ascii="Cambria" w:eastAsia="Cambria" w:hAnsi="Cambria" w:cs="Cambria"/>
          <w:b/>
          <w:b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9-13. </w:t>
      </w:r>
      <w:r>
        <w:rPr>
          <w:rFonts w:ascii="Cambria" w:eastAsia="Cambria" w:hAnsi="Cambria" w:cs="Cambria"/>
          <w:b/>
          <w:b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Принципиальная схе</w:t>
        <w:softHyphen/>
        <w:t>ма преобразователя с диффе</w:t>
        <w:softHyphen/>
        <w:t>ренциальным ДК.</w:t>
      </w:r>
    </w:p>
    <w:p>
      <w:pPr>
        <w:pStyle w:val="Style21"/>
        <w:keepNext w:val="0"/>
        <w:keepLines w:val="0"/>
        <w:framePr w:w="292" w:h="212" w:wrap="none" w:hAnchor="page" w:x="406" w:y="9635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6"/>
          <w:szCs w:val="16"/>
        </w:rPr>
      </w:pPr>
      <w:fldSimple w:instr=" PAGE \* MERGEFORMAT ">
        <w:r>
          <w:rPr>
            <w:color w:val="000000"/>
            <w:spacing w:val="0"/>
            <w:w w:val="100"/>
            <w:position w:val="0"/>
            <w:sz w:val="16"/>
            <w:szCs w:val="16"/>
            <w:shd w:val="clear" w:color="auto" w:fill="auto"/>
          </w:rPr>
          <w:t>176</w:t>
        </w:r>
      </w:fldSimple>
    </w:p>
    <w:p>
      <w:pPr>
        <w:pStyle w:val="Style15"/>
        <w:keepNext w:val="0"/>
        <w:keepLines w:val="0"/>
        <w:framePr w:w="5436" w:h="292" w:wrap="none" w:hAnchor="page" w:x="338" w:y="1534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а суммарная емкость в точке 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В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 остается неизменной</w:t>
      </w:r>
    </w:p>
    <w:p>
      <w:pPr>
        <w:pStyle w:val="Style2"/>
        <w:keepNext w:val="0"/>
        <w:keepLines w:val="0"/>
        <w:framePr w:w="5771" w:h="734" w:wrap="none" w:hAnchor="page" w:x="338" w:y="2175"/>
        <w:widowControl w:val="0"/>
        <w:shd w:val="clear" w:color="auto" w:fill="auto"/>
        <w:bidi w:val="0"/>
        <w:spacing w:before="0" w:after="0" w:line="206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Поэтому шумы в этой точке не модулируются и не присутствуют на выходе ЭМУ. Экспериментальная мо</w:t>
        <w:softHyphen/>
        <w:t xml:space="preserve">дель ЭМУ с двойным ДК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9-45]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 одной подвижной</w:t>
      </w:r>
    </w:p>
    <w:p>
      <w:pPr>
        <w:widowControl w:val="0"/>
        <w:spacing w:line="360" w:lineRule="exact"/>
      </w:pPr>
      <w:r>
        <w:drawing>
          <wp:anchor distT="0" distB="411480" distL="61595" distR="0" simplePos="0" relativeHeight="62914808" behindDoc="1" locked="0" layoutInCell="1" allowOverlap="1">
            <wp:simplePos x="0" y="0"/>
            <wp:positionH relativeFrom="page">
              <wp:posOffset>451485</wp:posOffset>
            </wp:positionH>
            <wp:positionV relativeFrom="margin">
              <wp:posOffset>2034540</wp:posOffset>
            </wp:positionV>
            <wp:extent cx="1463040" cy="621665"/>
            <wp:wrapNone/>
            <wp:docPr id="290" name="Shape 2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box 291"/>
                    <pic:cNvPicPr/>
                  </pic:nvPicPr>
                  <pic:blipFill>
                    <a:blip r:embed="rId234"/>
                    <a:stretch/>
                  </pic:blipFill>
                  <pic:spPr>
                    <a:xfrm>
                      <a:ext cx="1463040" cy="62166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466090" distL="0" distR="109855" simplePos="0" relativeHeight="62914809" behindDoc="1" locked="0" layoutInCell="1" allowOverlap="1">
            <wp:simplePos x="0" y="0"/>
            <wp:positionH relativeFrom="page">
              <wp:posOffset>2145665</wp:posOffset>
            </wp:positionH>
            <wp:positionV relativeFrom="margin">
              <wp:posOffset>1913255</wp:posOffset>
            </wp:positionV>
            <wp:extent cx="1591310" cy="701040"/>
            <wp:wrapNone/>
            <wp:docPr id="292" name="Shape 2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box 293"/>
                    <pic:cNvPicPr/>
                  </pic:nvPicPr>
                  <pic:blipFill>
                    <a:blip r:embed="rId236"/>
                    <a:stretch/>
                  </pic:blipFill>
                  <pic:spPr>
                    <a:xfrm>
                      <a:ext cx="1591310" cy="7010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450215" distL="57150" distR="0" simplePos="0" relativeHeight="62914810" behindDoc="1" locked="0" layoutInCell="1" allowOverlap="1">
            <wp:simplePos x="0" y="0"/>
            <wp:positionH relativeFrom="page">
              <wp:posOffset>275590</wp:posOffset>
            </wp:positionH>
            <wp:positionV relativeFrom="margin">
              <wp:posOffset>3917950</wp:posOffset>
            </wp:positionV>
            <wp:extent cx="1652270" cy="628015"/>
            <wp:wrapNone/>
            <wp:docPr id="294" name="Shape 2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box 295"/>
                    <pic:cNvPicPr/>
                  </pic:nvPicPr>
                  <pic:blipFill>
                    <a:blip r:embed="rId238"/>
                    <a:stretch/>
                  </pic:blipFill>
                  <pic:spPr>
                    <a:xfrm>
                      <a:ext cx="1652270" cy="6280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233045" distL="82550" distR="0" simplePos="0" relativeHeight="62914811" behindDoc="1" locked="0" layoutInCell="1" allowOverlap="1">
            <wp:simplePos x="0" y="0"/>
            <wp:positionH relativeFrom="page">
              <wp:posOffset>296545</wp:posOffset>
            </wp:positionH>
            <wp:positionV relativeFrom="margin">
              <wp:posOffset>717550</wp:posOffset>
            </wp:positionV>
            <wp:extent cx="3474720" cy="207010"/>
            <wp:wrapNone/>
            <wp:docPr id="296" name="Shape 2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box 297"/>
                    <pic:cNvPicPr/>
                  </pic:nvPicPr>
                  <pic:blipFill>
                    <a:blip r:embed="rId240"/>
                    <a:stretch/>
                  </pic:blipFill>
                  <pic:spPr>
                    <a:xfrm>
                      <a:ext cx="3474720" cy="2070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2914812" behindDoc="1" locked="0" layoutInCell="1" allowOverlap="1">
            <wp:simplePos x="0" y="0"/>
            <wp:positionH relativeFrom="page">
              <wp:posOffset>1217295</wp:posOffset>
            </wp:positionH>
            <wp:positionV relativeFrom="margin">
              <wp:posOffset>1174750</wp:posOffset>
            </wp:positionV>
            <wp:extent cx="1566545" cy="182880"/>
            <wp:wrapNone/>
            <wp:docPr id="298" name="Shape 2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box 299"/>
                    <pic:cNvPicPr/>
                  </pic:nvPicPr>
                  <pic:blipFill>
                    <a:blip r:embed="rId242"/>
                    <a:stretch/>
                  </pic:blipFill>
                  <pic:spPr>
                    <a:xfrm>
                      <a:ext cx="1566545" cy="1828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485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6344" w:h="10569"/>
          <w:pgMar w:top="312" w:right="236" w:bottom="211" w:left="337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>
        <w:drawing>
          <wp:anchor distT="0" distB="0" distL="25400" distR="25400" simplePos="0" relativeHeight="125829421" behindDoc="0" locked="0" layoutInCell="1" allowOverlap="1">
            <wp:simplePos x="0" y="0"/>
            <wp:positionH relativeFrom="page">
              <wp:posOffset>1790065</wp:posOffset>
            </wp:positionH>
            <wp:positionV relativeFrom="paragraph">
              <wp:posOffset>3664585</wp:posOffset>
            </wp:positionV>
            <wp:extent cx="1974850" cy="2414270"/>
            <wp:wrapSquare wrapText="left"/>
            <wp:docPr id="300" name="Shape 3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box 301"/>
                    <pic:cNvPicPr/>
                  </pic:nvPicPr>
                  <pic:blipFill>
                    <a:blip r:embed="rId244"/>
                    <a:stretch/>
                  </pic:blipFill>
                  <pic:spPr>
                    <a:xfrm>
                      <a:ext cx="1974850" cy="24142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00" w:line="206" w:lineRule="auto"/>
        <w:ind w:left="0" w:right="0" w:firstLine="4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преобразователе на двойном ДК фирмы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Siemens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9-54]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имеются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9-13)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добавочный резистор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Д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конденсатор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C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замыкающий по переменному току внешние электроды ДК, ДК с двумя неподвижными электродами и одним подвижным (средний), сопротив</w:t>
        <w:softHyphen/>
        <w:t xml:space="preserve">ление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, с помощью которого постоянный потенциал подвижного электрода поддерживается на нулевом уров</w:t>
        <w:softHyphen/>
        <w:t xml:space="preserve">не, и разделительный конденсатор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C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4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Емкости С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3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изменяются в противофазе. Если к ДК приложено на</w:t>
        <w:softHyphen/>
        <w:t xml:space="preserve">пряжение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то подвижный электрод принимает потен</w:t>
        <w:softHyphen/>
        <w:t>циал соответствующей точки в пространстве между не</w:t>
        <w:softHyphen/>
        <w:t>подвижными электродами, т. е. напряжение на нем про</w:t>
        <w:softHyphen/>
        <w:t xml:space="preserve">порционально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x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 изменяется с частотой модуляции. Напряжение, попадающее на ДК со стороны выхода,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например напряжение шумов, модулируется с двойной частотой модуляции, так как емкость подвижного элек</w:t>
        <w:softHyphen/>
        <w:t xml:space="preserve">трода относительно неподвижных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раза за период мо</w:t>
        <w:softHyphen/>
        <w:t>дуляции принимает минимальное и максимальное значе</w:t>
        <w:softHyphen/>
        <w:t>ния. Эта составляющая отфильтровывается синхронным детектором на выходе ЭМУ. Применение такого преоб</w:t>
        <w:softHyphen/>
        <w:t>разователя позволяет, в частности, резко ослабить тре</w:t>
        <w:softHyphen/>
        <w:t>бования к первому каскаду усилителя переменного тока.</w:t>
      </w:r>
    </w:p>
    <w:p>
      <w:pPr>
        <w:pStyle w:val="Style35"/>
        <w:keepNext w:val="0"/>
        <w:keepLines w:val="0"/>
        <w:widowControl w:val="0"/>
        <w:shd w:val="clear" w:color="auto" w:fill="auto"/>
        <w:bidi w:val="0"/>
        <w:spacing w:before="0" w:after="760" w:line="221" w:lineRule="auto"/>
        <w:ind w:left="0" w:right="0" w:firstLine="4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Конструкция двойного ДК фирмы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Siemens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типа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F102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приведена на 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9-14.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Подвижный электрод представлен мембраной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 вы</w:t>
        <w:softHyphen/>
        <w:t xml:space="preserve">водами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один неподвижный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4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имеет вывод на ту же сторону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что и мембрана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а второй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связан с системой электромагнитного- возбуждения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6.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Возбуж</w:t>
        <w:softHyphen/>
        <w:t>дение ведется на часто</w:t>
        <w:softHyphen/>
        <w:t>те мембраны, для чего предусмотрена дополни</w:t>
        <w:softHyphen/>
        <w:t>тельная обмотка обрат</w:t>
        <w:softHyphen/>
        <w:t>ной связи. Динамический конденсатор после от</w:t>
        <w:softHyphen/>
        <w:t>качки наполняется водо</w:t>
        <w:softHyphen/>
        <w:t>родом. Контактная раз</w:t>
        <w:softHyphen/>
        <w:t>ность потенциалов между электродами мала, ее ко</w:t>
        <w:softHyphen/>
        <w:t xml:space="preserve">лебания в течение месяца не превышают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мВ, а постоянного изменения в одном направлении не наблюдается.</w:t>
      </w:r>
    </w:p>
    <w:p>
      <w:pPr>
        <w:pStyle w:val="Style35"/>
        <w:keepNext w:val="0"/>
        <w:keepLines w:val="0"/>
        <w:widowControl w:val="0"/>
        <w:shd w:val="clear" w:color="auto" w:fill="auto"/>
        <w:bidi w:val="0"/>
        <w:spacing w:before="0" w:after="0" w:line="206" w:lineRule="auto"/>
        <w:ind w:left="0" w:right="0" w:firstLine="0"/>
        <w:jc w:val="both"/>
        <w:sectPr>
          <w:footerReference w:type="default" r:id="rId246"/>
          <w:footerReference w:type="even" r:id="rId247"/>
          <w:footnotePr>
            <w:pos w:val="pageBottom"/>
            <w:numFmt w:val="decimal"/>
            <w:numRestart w:val="continuous"/>
          </w:footnotePr>
          <w:pgSz w:w="6344" w:h="10569"/>
          <w:pgMar w:top="313" w:right="281" w:bottom="452" w:left="238" w:header="0" w:footer="3" w:gutter="0"/>
          <w:pgNumType w:start="177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9-14.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Конструкция двойного ДК.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60" w:line="20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Источником собственных помех в преобразователях на ДК могут также являться наводки из системы возбуждения  за счет паразитных емкостей связей в самом ДК. Во избежание этого следует тщательно экраниро</w:t>
        <w:softHyphen/>
        <w:t>вать систему возбуждения от канала преобразования. Хорошие результаты получаются, если частота возбуж</w:t>
        <w:softHyphen/>
        <w:t>дения и частота преобразования различны, как, напри</w:t>
        <w:softHyphen/>
        <w:t>мер, в ДК с электромагнитным возбуждением без по</w:t>
        <w:softHyphen/>
        <w:t>стоянного поляризующего магнита, у которого подвиж</w:t>
        <w:softHyphen/>
        <w:t>ная пластина колеблется с удвоенной частотой тока возбуждения. В этом случае наводки с частотой возбуж</w:t>
        <w:softHyphen/>
        <w:t>дения отфильтровываются фазочувствительным выпря</w:t>
        <w:softHyphen/>
        <w:t>мителем. Аналогичные преимущества дает система, при</w:t>
        <w:softHyphen/>
        <w:t xml:space="preserve">нятая в ДК с электростатическим возбуждением, когда частота генератора составляет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МГц, а частота моду</w:t>
        <w:softHyphen/>
        <w:t xml:space="preserve">ляции —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кГц.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206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в) Дрейф нуля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40" w:line="209" w:lineRule="auto"/>
        <w:ind w:left="0" w:right="0"/>
        <w:jc w:val="both"/>
        <w:rPr>
          <w:sz w:val="16"/>
          <w:szCs w:val="16"/>
        </w:rPr>
        <w:sectPr>
          <w:footerReference w:type="default" r:id="rId248"/>
          <w:footerReference w:type="even" r:id="rId249"/>
          <w:footnotePr>
            <w:pos w:val="pageBottom"/>
            <w:numFmt w:val="decimal"/>
            <w:numRestart w:val="continuous"/>
          </w:footnotePr>
          <w:pgSz w:w="6344" w:h="10569"/>
          <w:pgMar w:top="93" w:right="204" w:bottom="412" w:left="258" w:header="0" w:footer="3" w:gutter="0"/>
          <w:pgNumType w:start="179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Основной причиной дрейфа нуля преобразователей на ДК является изменение контактной разности потен</w:t>
        <w:softHyphen/>
        <w:t>циалов между рабочими поверхностями его пластин, на</w:t>
        <w:softHyphen/>
        <w:t>пример, за счет диффузии основного металла в покры</w:t>
        <w:softHyphen/>
        <w:t xml:space="preserve">тие, поглощения газов, осаждения влаги, загрязнений, химических реакций, изменения структуры материала вследствие старения и т. п. [Л.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9-10, 9-12, 9-16, 9-42, 9-47, 9-51].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Для получения максимальной идентичности пластин ДК они изготовляются из одного и того же куска материала, например из нержавеющей стали, которая мало подвержена влиянию внешних воздейст</w:t>
        <w:softHyphen/>
        <w:t>вий. Пластины полируются до зеркального блеска, царапины и другие повреждения поверхности не допу</w:t>
        <w:softHyphen/>
        <w:t>скаются, они могут послужить источником загрязнений и неоднородностей. После полировки пластины тщатель</w:t>
        <w:softHyphen/>
        <w:t>но очищаются от полировочных смесей, воды или оки</w:t>
        <w:softHyphen/>
        <w:t>сей, успевших образоваться на поверхностях, и промы</w:t>
        <w:softHyphen/>
        <w:t xml:space="preserve">ваются спиртом высшей очистки. Затем обе пластины одновременно покрываются тонким (около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10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мкм) сло</w:t>
        <w:softHyphen/>
        <w:t>ем химически мало активного материала, чаще всего золота (в некоторых работах рекомендуется родий). Перед этим производится механическая подгонка пла</w:t>
        <w:softHyphen/>
        <w:t>стин, чтобы после золочения можно было сразу при</w:t>
        <w:softHyphen/>
        <w:t>ступать к сборке. Золочение обычно производится мето</w:t>
        <w:softHyphen/>
        <w:t xml:space="preserve">дом катодного распыления в вакууме, для поддержания максимальной чистоты золото предварительно прокаливается </w:t>
      </w: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178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 пластины подвергаются ионной бомбардиров</w:t>
        <w:softHyphen/>
        <w:t>ке в электростатическом поле. Сборка ДК ведется в обеспыленном помещении или даже под струей азота для удаления пыли. После сборки камера ДК откачи</w:t>
        <w:softHyphen/>
        <w:t>вается и заполняется аргоном или чистым воздухом, иногда для лучшего промывания камеры операция по</w:t>
        <w:softHyphen/>
        <w:t xml:space="preserve">вторяется дважды. Затем камера запаивается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9-1].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4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Дрейф нуля готового ДК обычно пропорционален уровню контактной разности потенциалов. В первый мо</w:t>
        <w:softHyphen/>
        <w:t>мент после изготовления этот уровень может быть зна</w:t>
        <w:softHyphen/>
        <w:t>чительным и сильно изменяется во времени. Поэтому все готовые ДК проходят временное или искусственное старение, например температурными циклами от 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до +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50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o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C.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Обычно после старения считается удовлетво</w:t>
        <w:softHyphen/>
        <w:t xml:space="preserve">рительным уровень контактной разности потенциалов менее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мВ. У лучших образцов при этом дрейф нуля не превышает 100—200 мкВ за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24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ч. В преобразователях с ДК контактная разность потенциалов компенсируется с помощью включенного последовательно с ДК регули</w:t>
        <w:softHyphen/>
        <w:t>руемого источника напряжения. Однако скомпенсиро</w:t>
        <w:softHyphen/>
        <w:t xml:space="preserve">вать ее полностью не удается, остается так называемая остаточная некомпенсируемая э. д. с., она лежит на уровне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мкВ. Причины ее существования изуче</w:t>
        <w:softHyphen/>
        <w:t>ны недостаточно, известно, что она зависит от непараллельности пластин ДК.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4" w:lineRule="auto"/>
        <w:ind w:left="0" w:right="0" w:firstLine="440"/>
        <w:jc w:val="both"/>
      </w:pPr>
      <w:r>
        <w:drawing>
          <wp:anchor distT="0" distB="525780" distL="33020" distR="42545" simplePos="0" relativeHeight="125829422" behindDoc="0" locked="0" layoutInCell="1" allowOverlap="1">
            <wp:simplePos x="0" y="0"/>
            <wp:positionH relativeFrom="page">
              <wp:posOffset>2256155</wp:posOffset>
            </wp:positionH>
            <wp:positionV relativeFrom="paragraph">
              <wp:posOffset>1104900</wp:posOffset>
            </wp:positionV>
            <wp:extent cx="1609090" cy="987425"/>
            <wp:wrapSquare wrapText="bothSides"/>
            <wp:docPr id="306" name="Shape 3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Picture box 307"/>
                    <pic:cNvPicPr/>
                  </pic:nvPicPr>
                  <pic:blipFill>
                    <a:blip r:embed="rId250"/>
                    <a:stretch/>
                  </pic:blipFill>
                  <pic:spPr>
                    <a:xfrm>
                      <a:ext cx="1609090" cy="98742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536" behindDoc="0" locked="0" layoutInCell="1" allowOverlap="1">
                <wp:simplePos x="0" y="0"/>
                <wp:positionH relativeFrom="page">
                  <wp:posOffset>2235835</wp:posOffset>
                </wp:positionH>
                <wp:positionV relativeFrom="paragraph">
                  <wp:posOffset>2261870</wp:posOffset>
                </wp:positionV>
                <wp:extent cx="1659890" cy="354330"/>
                <wp:wrapNone/>
                <wp:docPr id="308" name="Shape 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659890" cy="3543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26" w:lineRule="auto"/>
                              <w:ind w:left="0" w:right="0" w:firstLine="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 xml:space="preserve">Рис.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 xml:space="preserve">9-15.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>Влияние температу</w:t>
                              <w:softHyphen/>
                              <w:t>ры на дрейф нуля ДК типа ДРК.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34" type="#_x0000_t202" style="position:absolute;margin-left:176.05000000000001pt;margin-top:178.09999999999999pt;width:130.69999999999999pt;height:27.900000000000002pt;z-index:251657783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1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26" w:lineRule="auto"/>
                        <w:ind w:left="0" w:right="0" w:firstLine="0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 xml:space="preserve">Рис.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 xml:space="preserve">9-15.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>Влияние температу</w:t>
                        <w:softHyphen/>
                        <w:t>ры на дрейф нуля ДК типа ДРК.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Описанная технология с теми или иными вариация</w:t>
        <w:softHyphen/>
        <w:t>ми является общепринятой для ДК с электромагнитным возбуждением, она применяется, в частности, при изго</w:t>
        <w:softHyphen/>
        <w:t>товлении конденсаторов ДК-64Т. При изготовлении кон</w:t>
        <w:softHyphen/>
        <w:t xml:space="preserve">денсаторов типа ДРК золочение пластин не применяется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9-43].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Материалом пластин в этом случае служит пермаллой марки 79НМ, обладающий хорошими маг</w:t>
        <w:softHyphen/>
        <w:t>нитными свойствами и малой химической активностью. Пластины подвергаются тер</w:t>
        <w:softHyphen/>
        <w:t xml:space="preserve">мообработке, что в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раз снижает остаточную контакт</w:t>
        <w:softHyphen/>
        <w:t xml:space="preserve">ную разность потенциалов и в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раза сокращает необ</w:t>
        <w:softHyphen/>
        <w:t>ходимое время естественно</w:t>
        <w:softHyphen/>
        <w:t>го старения конденсаторов после сборки. В лучших об</w:t>
        <w:softHyphen/>
        <w:t xml:space="preserve">разцах конденсаторов ДРК дрейф нуля не превышает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мкВ за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24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ч, т. е. лежит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18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 том же уровне, что и в лучших образцах ДК с золо</w:t>
        <w:softHyphen/>
        <w:t>чением. Применяемая при этом технология получается более простой, а следовательно, снижается стоимость ДК.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80" w:line="218" w:lineRule="exact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Дрейф контактной разности потенциалов сильно за</w:t>
        <w:softHyphen/>
        <w:t>висит от колебаний температуры, которые влияют на контактную разность не непосредственно, а через другие факторы, например, поглощенные газы, влагу или ско</w:t>
        <w:softHyphen/>
        <w:t>рость химических реакций, которые и вызывают изме</w:t>
        <w:softHyphen/>
        <w:t>нение работы выхода электронов. Наиболее существен</w:t>
        <w:softHyphen/>
        <w:t xml:space="preserve">ный дрейф нуля имеет место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9-16]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сразу же после изменения температуры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9-15).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 медленных из</w:t>
        <w:softHyphen/>
        <w:t xml:space="preserve">менениях температуры температурный дрейф ЭМУ с ДК лежит на уровне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мкВ/К.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00" w:line="254" w:lineRule="exact"/>
        <w:ind w:left="0" w:right="0" w:firstLine="0"/>
        <w:jc w:val="left"/>
        <w:rPr>
          <w:sz w:val="22"/>
          <w:szCs w:val="22"/>
        </w:rPr>
      </w:pP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ru-RU" w:eastAsia="ru-RU" w:bidi="ru-RU"/>
        </w:rPr>
        <w:t xml:space="preserve">9-3. СХЕМЫ И СВОЙСТВА ЭЛЕКТРОМЕТРИЧЕСКИХ УСИЛИТЕЛЕЙ С ДИНАМИЧЕСКИМ КОНДЕНСАТОРОМ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а) Схемы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15" w:lineRule="exact"/>
        <w:ind w:left="0" w:right="0" w:firstLine="420"/>
        <w:jc w:val="both"/>
      </w:pPr>
      <w:r>
        <w:drawing>
          <wp:anchor distT="0" distB="0" distL="114300" distR="114300" simplePos="0" relativeHeight="125829423" behindDoc="0" locked="0" layoutInCell="1" allowOverlap="1">
            <wp:simplePos x="0" y="0"/>
            <wp:positionH relativeFrom="page">
              <wp:posOffset>309880</wp:posOffset>
            </wp:positionH>
            <wp:positionV relativeFrom="paragraph">
              <wp:posOffset>800100</wp:posOffset>
            </wp:positionV>
            <wp:extent cx="1725295" cy="597535"/>
            <wp:wrapSquare wrapText="right"/>
            <wp:docPr id="310" name="Shape 3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box 311"/>
                    <pic:cNvPicPr/>
                  </pic:nvPicPr>
                  <pic:blipFill>
                    <a:blip r:embed="rId252"/>
                    <a:stretch/>
                  </pic:blipFill>
                  <pic:spPr>
                    <a:xfrm>
                      <a:ext cx="1725295" cy="59753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101600" distB="542925" distL="264160" distR="161290" simplePos="0" relativeHeight="125829424" behindDoc="0" locked="0" layoutInCell="1" allowOverlap="1">
            <wp:simplePos x="0" y="0"/>
            <wp:positionH relativeFrom="page">
              <wp:posOffset>309880</wp:posOffset>
            </wp:positionH>
            <wp:positionV relativeFrom="paragraph">
              <wp:posOffset>1562100</wp:posOffset>
            </wp:positionV>
            <wp:extent cx="1713230" cy="615950"/>
            <wp:wrapSquare wrapText="right"/>
            <wp:docPr id="312" name="Shape 3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Picture box 313"/>
                    <pic:cNvPicPr/>
                  </pic:nvPicPr>
                  <pic:blipFill>
                    <a:blip r:embed="rId254"/>
                    <a:stretch/>
                  </pic:blipFill>
                  <pic:spPr>
                    <a:xfrm>
                      <a:ext cx="1713230" cy="61595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538" behindDoc="0" locked="0" layoutInCell="1" allowOverlap="1">
                <wp:simplePos x="0" y="0"/>
                <wp:positionH relativeFrom="page">
                  <wp:posOffset>198120</wp:posOffset>
                </wp:positionH>
                <wp:positionV relativeFrom="paragraph">
                  <wp:posOffset>2261870</wp:posOffset>
                </wp:positionV>
                <wp:extent cx="1831340" cy="356870"/>
                <wp:wrapNone/>
                <wp:docPr id="314" name="Shape 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831340" cy="3568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73" w:lineRule="exact"/>
                              <w:ind w:left="0" w:right="0" w:firstLine="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 xml:space="preserve">Рис.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 xml:space="preserve">9-16.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>Схемы включения пре</w:t>
                              <w:softHyphen/>
                              <w:t>образователя с ДК в цепь усили</w:t>
                              <w:softHyphen/>
                              <w:t>теля с последовательной ООС.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40" type="#_x0000_t202" style="position:absolute;margin-left:15.6pt;margin-top:178.09999999999999pt;width:144.20000000000002pt;height:28.100000000000001pt;z-index:251657785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1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73" w:lineRule="exact"/>
                        <w:ind w:left="0" w:right="0" w:firstLine="0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 xml:space="preserve">Рис.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 xml:space="preserve">9-16.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>Схемы включения пре</w:t>
                        <w:softHyphen/>
                        <w:t>образователя с ДК в цепь усили</w:t>
                        <w:softHyphen/>
                        <w:t>теля с последовательной ООС.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Обязательными узлами ЭМУ с ДК являются входной преобразователь, усилитель переменного тока, фазочув</w:t>
        <w:softHyphen/>
        <w:t>ствительный выпрямитель и сглаживающий фильтр. Иногда после фильтра используют УПТ. В ДК с элек</w:t>
        <w:softHyphen/>
        <w:t>тромагнитным возбуждением вследствие большой индук</w:t>
        <w:softHyphen/>
        <w:t>тивности катушки возбуж</w:t>
        <w:softHyphen/>
        <w:t>дения ток в ней отстает от напряжения на 70—80°, что необходимо учитывать при проектировании фа</w:t>
        <w:softHyphen/>
        <w:t>зочувствительного вы</w:t>
        <w:softHyphen/>
        <w:t>прямителя.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15" w:lineRule="exact"/>
        <w:ind w:left="0" w:right="0" w:firstLine="420"/>
        <w:jc w:val="both"/>
        <w:sectPr>
          <w:footerReference w:type="default" r:id="rId256"/>
          <w:footerReference w:type="even" r:id="rId257"/>
          <w:footerReference w:type="first" r:id="rId258"/>
          <w:footnotePr>
            <w:pos w:val="pageBottom"/>
            <w:numFmt w:val="decimal"/>
            <w:numRestart w:val="continuous"/>
          </w:footnotePr>
          <w:pgSz w:w="6344" w:h="10569"/>
          <w:pgMar w:top="93" w:right="204" w:bottom="412" w:left="258" w:header="0" w:footer="3" w:gutter="0"/>
          <w:pgNumType w:start="179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Существует два вари</w:t>
        <w:softHyphen/>
        <w:t>анта включения преобра</w:t>
        <w:softHyphen/>
        <w:t>зователя с ДК в схему ЭМУ с ООС. Они показа</w:t>
        <w:softHyphen/>
        <w:t xml:space="preserve">ны на 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9-16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для слу</w:t>
        <w:softHyphen/>
        <w:t>чая последовательной ООС. В обоих вариантах обеспечивается одинако</w:t>
        <w:softHyphen/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вое входное сопротивление, одна и та же постоянная вре</w:t>
        <w:softHyphen/>
        <w:t>мени и пр., однако второй вариант имеет ряд преиму</w:t>
        <w:softHyphen/>
        <w:t>ществ, а именно: общая точка усилителя заземлена, что облегчает борьбу с помехами; обеспечивается удобный переход от последовательной ООС к параллельной; про</w:t>
        <w:softHyphen/>
        <w:t>сто решается вопрос о регулировке нуля (включением ре</w:t>
        <w:softHyphen/>
        <w:t>гулируемого напряжения в провод ООС).</w:t>
      </w:r>
    </w:p>
    <w:p>
      <w:pPr>
        <w:pStyle w:val="Style35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литературе описан ряд схем ЭМУ с ДК и отдельных узлов для них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9-5, 9-49, 9-50, 9-51, 9-57].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электрометре ВК2-16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9-17)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преобразователь выполнен на конденсаторе ДРК-3, работающем на частоте собственного резонанса. Динамический конденсатор включен в цепь генератора (на 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9-17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схема генератора не приводится). Предварительный усилитель переменного тока состоит из каскада усиления на электрометрической лампе ЭМ-8, составного эмиттерного повторителя на двух транзисторах МП106 и одного каскада усиле</w:t>
        <w:softHyphen/>
        <w:t xml:space="preserve">ния на транзисторах МП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106.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Предварительный усилитель вместе с электрометрическими переключателями и высокоомными резистора</w:t>
        <w:softHyphen/>
        <w:t>ми расположен в выносном блоке (отмечен пунктиром). Его коэф</w:t>
        <w:softHyphen/>
        <w:t xml:space="preserve">фициент усиления составляет около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100.</w:t>
      </w:r>
    </w:p>
    <w:p>
      <w:pPr>
        <w:pStyle w:val="Style35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Основной усилитель собран на транзисторах МП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106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 включает в себя эмиттерный повторитель, один каскад усиления, фазовраща</w:t>
        <w:softHyphen/>
        <w:t>тель для коррекции фазовой характеристики усилителя и еще один каскад усиления; далее следует фазоинверсный каскад на транзисто</w:t>
        <w:softHyphen/>
        <w:t>ре П306 для перехода на двухтактную схему и двухтактный усили</w:t>
        <w:softHyphen/>
        <w:t xml:space="preserve">тель мощности на двух транзисторах П306. Коэффициент усиления основного усилителя составляет около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1000.</w:t>
      </w:r>
    </w:p>
    <w:p>
      <w:pPr>
        <w:pStyle w:val="Style35"/>
        <w:keepNext w:val="0"/>
        <w:keepLines w:val="0"/>
        <w:widowControl w:val="0"/>
        <w:shd w:val="clear" w:color="auto" w:fill="auto"/>
        <w:bidi w:val="0"/>
        <w:spacing w:before="0" w:after="140" w:line="218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Фазочувствительный выпрямитель собран по схеме кольцевого демодулятора на четырех транзисторах П308. Управляющее напря</w:t>
        <w:softHyphen/>
        <w:t>жение получается с генератора, питающего возбуждение ДК. К вы</w:t>
        <w:softHyphen/>
        <w:t>ходу выпрямителя подключен делитель ООС, с которым соединен делитель на выходе предварительного усилителя. При переключении пределов измерения коэффициент усиления в петле ООС поддержи</w:t>
        <w:softHyphen/>
        <w:t xml:space="preserve">вается постоянным и составляет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 всех пределах измерения, кроме предела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мВ, где он равен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300,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мВ, где он равен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100. 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К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выходу детектора подключен показывающий прибор М1792 с доба</w:t>
        <w:softHyphen/>
        <w:t>вочными сопротивлениями, защищенный от перегрузки стабилитро</w:t>
        <w:softHyphen/>
        <w:t>ном Д814В.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40" w:line="202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б) Основные свойства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2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табл.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9-2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приведены основные технические харак</w:t>
        <w:softHyphen/>
        <w:t>теристики некоторых из серийно выпускаемых электро</w:t>
        <w:softHyphen/>
        <w:t xml:space="preserve">метров с ДК. Электрометр модели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640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 ДК с электро</w:t>
        <w:softHyphen/>
        <w:t>статическим возбуждением имеет по основным показа</w:t>
        <w:softHyphen/>
        <w:t>телям лучшие свойства, чем остальные приборы. Наилучшие электрометры на ДК с электромагнитным воз</w:t>
        <w:softHyphen/>
        <w:t xml:space="preserve">буждением имеют дрейф нуля менее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мкВ в сутки и флуктуации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мкВ. Это позволяет иметь наиболее чувствительный предел по напряжению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мВ. Верхний предел составляет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В, для измерения больших напряжений (до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кВ) применяют делители, как, напри</w:t>
        <w:softHyphen/>
        <w:t>мер, в электрометре М141. Входное сопротивление элек</w:t>
        <w:softHyphen/>
        <w:t>трометров с ДК составляет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13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16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Ом.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40" w:line="202" w:lineRule="auto"/>
        <w:ind w:left="0" w:right="0"/>
        <w:jc w:val="both"/>
        <w:sectPr>
          <w:footerReference w:type="default" r:id="rId259"/>
          <w:footerReference w:type="even" r:id="rId260"/>
          <w:footnotePr>
            <w:pos w:val="pageBottom"/>
            <w:numFmt w:val="decimal"/>
            <w:numRestart w:val="continuous"/>
          </w:footnotePr>
          <w:type w:val="continuous"/>
          <w:pgSz w:w="6344" w:h="10569"/>
          <w:pgMar w:top="93" w:right="204" w:bottom="412" w:left="258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Наибольшее сопротивление измерительных резисто</w:t>
        <w:softHyphen/>
        <w:t>ров равно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11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12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Ом и наиболее чувствительный предел по току составляет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-15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-14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А. Увеличение сопротивления до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13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Ом или снижение предела изме</w:t>
        <w:softHyphen/>
        <w:t xml:space="preserve">рения по напряжению ниже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мВ (как в электрометре</w:t>
      </w:r>
    </w:p>
    <w:p>
      <w:pPr>
        <w:widowControl w:val="0"/>
        <w:jc w:val="center"/>
        <w:rPr>
          <w:sz w:val="2"/>
          <w:szCs w:val="2"/>
        </w:rPr>
        <w:sectPr>
          <w:footerReference w:type="default" r:id="rId261"/>
          <w:footerReference w:type="even" r:id="rId262"/>
          <w:footnotePr>
            <w:pos w:val="pageBottom"/>
            <w:numFmt w:val="decimal"/>
            <w:numRestart w:val="continuous"/>
          </w:footnotePr>
          <w:pgSz w:w="10037" w:h="5782" w:orient="landscape"/>
          <w:pgMar w:top="969" w:right="129" w:bottom="22" w:left="266" w:header="0" w:footer="3" w:gutter="0"/>
          <w:pgNumType w:start="183"/>
          <w:cols w:space="720"/>
          <w:noEndnote/>
          <w:rtlGutter w:val="0"/>
          <w:docGrid w:linePitch="360"/>
        </w:sectPr>
      </w:pPr>
      <w:r>
        <w:drawing>
          <wp:inline>
            <wp:extent cx="6120130" cy="2914015"/>
            <wp:docPr id="328" name="Picutre 3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Picture 328"/>
                    <pic:cNvPicPr/>
                  </pic:nvPicPr>
                  <pic:blipFill>
                    <a:blip r:embed="rId263"/>
                    <a:stretch/>
                  </pic:blipFill>
                  <pic:spPr>
                    <a:xfrm>
                      <a:ext cx="6120130" cy="2914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5"/>
        <w:keepNext w:val="0"/>
        <w:keepLines w:val="0"/>
        <w:framePr w:w="4615" w:h="234" w:wrap="none" w:hAnchor="page" w:x="415" w:y="4634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6"/>
          <w:szCs w:val="16"/>
        </w:rPr>
      </w:pPr>
      <w:r>
        <w:rPr>
          <w:rFonts w:ascii="Cambria" w:eastAsia="Cambria" w:hAnsi="Cambria" w:cs="Cambria"/>
          <w:b/>
          <w:b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Рис. </w:t>
      </w:r>
      <w:r>
        <w:rPr>
          <w:rFonts w:ascii="Cambria" w:eastAsia="Cambria" w:hAnsi="Cambria" w:cs="Cambria"/>
          <w:b/>
          <w:b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9-17. </w:t>
      </w:r>
      <w:r>
        <w:rPr>
          <w:rFonts w:ascii="Cambria" w:eastAsia="Cambria" w:hAnsi="Cambria" w:cs="Cambria"/>
          <w:b/>
          <w:b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Принципиальная схема электрометра ВК2-16.</w:t>
      </w:r>
    </w:p>
    <w:p>
      <w:pPr>
        <w:widowControl w:val="0"/>
        <w:spacing w:line="360" w:lineRule="exact"/>
      </w:pPr>
      <w:r>
        <w:drawing>
          <wp:anchor distT="0" distB="0" distL="0" distR="0" simplePos="0" relativeHeight="62914829" behindDoc="1" locked="0" layoutInCell="1" allowOverlap="1">
            <wp:simplePos x="0" y="0"/>
            <wp:positionH relativeFrom="page">
              <wp:posOffset>255905</wp:posOffset>
            </wp:positionH>
            <wp:positionV relativeFrom="margin">
              <wp:posOffset>0</wp:posOffset>
            </wp:positionV>
            <wp:extent cx="5779135" cy="2846705"/>
            <wp:wrapNone/>
            <wp:docPr id="329" name="Shape 3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Picture box 330"/>
                    <pic:cNvPicPr/>
                  </pic:nvPicPr>
                  <pic:blipFill>
                    <a:blip r:embed="rId265"/>
                    <a:stretch/>
                  </pic:blipFill>
                  <pic:spPr>
                    <a:xfrm>
                      <a:ext cx="5779135" cy="28467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546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0037" w:h="5782" w:orient="landscape"/>
          <w:pgMar w:top="316" w:right="529" w:bottom="316" w:left="403" w:header="0" w:footer="3" w:gutter="0"/>
          <w:cols w:space="720"/>
          <w:noEndnote/>
          <w:rtlGutter w:val="0"/>
          <w:docGrid w:linePitch="360"/>
        </w:sectPr>
      </w:pP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  <w:rPr>
          <w:sz w:val="16"/>
          <w:szCs w:val="16"/>
        </w:rPr>
      </w:pPr>
      <w:r>
        <w:rPr>
          <w:rFonts w:ascii="Cambria" w:eastAsia="Cambria" w:hAnsi="Cambria" w:cs="Cambria"/>
          <w:b w:val="0"/>
          <w:bCs w:val="0"/>
          <w:i/>
          <w:i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Таблица </w:t>
      </w:r>
      <w:r>
        <w:rPr>
          <w:rFonts w:ascii="Cambria" w:eastAsia="Cambria" w:hAnsi="Cambria" w:cs="Cambria"/>
          <w:b w:val="0"/>
          <w:bCs w:val="0"/>
          <w:i/>
          <w:i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>9-2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47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Характеристики серийно выпускаемых электрометров с ДК</w:t>
      </w:r>
    </w:p>
    <w:tbl>
      <w:tblPr>
        <w:tblOverlap w:val="never"/>
        <w:jc w:val="center"/>
        <w:tblLayout w:type="fixed"/>
      </w:tblPr>
      <w:tblGrid>
        <w:gridCol w:w="1228"/>
        <w:gridCol w:w="1584"/>
        <w:gridCol w:w="1580"/>
        <w:gridCol w:w="1645"/>
      </w:tblGrid>
      <w:tr>
        <w:trPr>
          <w:trHeight w:val="274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Тип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Изготовитель</w:t>
            </w:r>
          </w:p>
        </w:tc>
        <w:tc>
          <w:tcPr>
            <w:gridSpan w:val="2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Пределы измерения, погрешность</w:t>
            </w:r>
          </w:p>
        </w:tc>
      </w:tr>
      <w:tr>
        <w:trPr>
          <w:trHeight w:val="313" w:hRule="exact"/>
        </w:trPr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68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U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tabs>
                <w:tab w:pos="731" w:val="left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  <w:lang w:val="ru-RU" w:eastAsia="ru-RU" w:bidi="ru-RU"/>
              </w:rPr>
              <w:tab/>
            </w:r>
            <w:r>
              <w:rPr>
                <w:rFonts w:ascii="Arial" w:eastAsia="Arial" w:hAnsi="Arial" w:cs="Arial"/>
                <w:i/>
                <w:iCs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  <w:lang w:val="en-US" w:eastAsia="en-US" w:bidi="en-US"/>
              </w:rPr>
              <w:t>I</w:t>
            </w:r>
          </w:p>
        </w:tc>
      </w:tr>
      <w:tr>
        <w:trPr>
          <w:trHeight w:val="605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ЭД-05М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Завод КИП, Таллин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10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мВ—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60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В,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.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5%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76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10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-13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—10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-9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A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,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10%</w:t>
            </w:r>
          </w:p>
        </w:tc>
      </w:tr>
      <w:tr>
        <w:trPr>
          <w:trHeight w:val="659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ВК2-16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8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Минский приборо</w:t>
              <w:softHyphen/>
              <w:t>строительный завод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1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мВ—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30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В, 4—2,5%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6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10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-15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3*10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>-7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А,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10%</w:t>
            </w:r>
          </w:p>
        </w:tc>
      </w:tr>
      <w:tr>
        <w:trPr>
          <w:trHeight w:val="479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ИМТ-65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6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Дзержинский филиал ОКБА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1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мВ—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3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В,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33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.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5%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10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-14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—3*10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-7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 А,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2,5%</w:t>
            </w:r>
          </w:p>
        </w:tc>
      </w:tr>
      <w:tr>
        <w:trPr>
          <w:trHeight w:val="117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640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1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Keitħley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(США)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6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30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мкВ—3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0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В,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5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1%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9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10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-15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—3*10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-5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 А,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4-3%</w:t>
            </w:r>
          </w:p>
        </w:tc>
      </w:tr>
      <w:tr>
        <w:trPr>
          <w:trHeight w:val="83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8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3710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3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Applied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3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Pħysics Corporation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(США)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8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0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</w:tr>
      <w:tr>
        <w:trPr>
          <w:trHeight w:val="65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80"/>
              <w:jc w:val="left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  <w:lang w:val="ru-RU" w:eastAsia="ru-RU" w:bidi="ru-RU"/>
              </w:rPr>
              <w:t>33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  <w:lang w:val="en-US" w:eastAsia="en-US" w:bidi="en-US"/>
              </w:rPr>
              <w:t>B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8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Electrical Instruments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(Англия)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10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мВ—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1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В,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2-1%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-13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-9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 А</w:t>
            </w:r>
          </w:p>
        </w:tc>
      </w:tr>
      <w:tr>
        <w:trPr>
          <w:trHeight w:val="65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8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62А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3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Electrical Instruments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(Англия)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680" w:right="0" w:hanging="400"/>
              <w:jc w:val="both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1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мВ—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10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В,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1%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120" w:after="0" w:line="240" w:lineRule="auto"/>
              <w:ind w:left="0" w:right="0" w:firstLine="700"/>
              <w:jc w:val="both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</w:tr>
      <w:tr>
        <w:trPr>
          <w:trHeight w:val="63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TR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84-В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8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Takeda Ricken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(Япония)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both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1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мВ—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30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В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10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-15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—3*10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-7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 А, 5—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3%</w:t>
            </w:r>
          </w:p>
        </w:tc>
      </w:tr>
      <w:tr>
        <w:trPr>
          <w:trHeight w:val="486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VA- J-52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3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VEB Vaku- tronik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(ГДР)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1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мВ—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10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В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120" w:after="0" w:line="240" w:lineRule="auto"/>
              <w:ind w:left="0" w:right="0" w:firstLine="700"/>
              <w:jc w:val="both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</w:tr>
      <w:tr>
        <w:trPr>
          <w:trHeight w:val="641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М141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3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Weyne Kerr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 (Англия)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4" w:lineRule="auto"/>
              <w:ind w:left="680" w:right="0" w:hanging="400"/>
              <w:jc w:val="both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1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мВ—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10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В,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1%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10-15—10-7 А</w:t>
            </w:r>
          </w:p>
        </w:tc>
      </w:tr>
      <w:tr>
        <w:trPr>
          <w:trHeight w:val="63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FH-56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1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Frieseke und Hoepfner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(ФРГ)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1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10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мВ—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1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В,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1,5%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От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10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>-15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А</w:t>
            </w:r>
          </w:p>
        </w:tc>
      </w:tr>
      <w:tr>
        <w:trPr>
          <w:trHeight w:val="106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ММА11-17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18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Kawagucħi Electric Worke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(Япония)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680" w:right="0" w:hanging="400"/>
              <w:jc w:val="both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1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мВ—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10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В,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1%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9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10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-15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—10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-5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 А,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2,5%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</w:footnotePr>
          <w:pgSz w:w="6217" w:h="10544"/>
          <w:pgMar w:top="470" w:right="108" w:bottom="215" w:left="72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after="1039" w:line="1" w:lineRule="exact"/>
      </w:pPr>
    </w:p>
    <w:tbl>
      <w:tblPr>
        <w:tblOverlap w:val="never"/>
        <w:jc w:val="center"/>
        <w:tblLayout w:type="fixed"/>
      </w:tblPr>
      <w:tblGrid>
        <w:gridCol w:w="1660"/>
        <w:gridCol w:w="1332"/>
        <w:gridCol w:w="814"/>
        <w:gridCol w:w="641"/>
        <w:gridCol w:w="1616"/>
      </w:tblGrid>
      <w:tr>
        <w:trPr>
          <w:trHeight w:val="58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6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Шумы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Дрейф нуля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75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Входное сопротив</w:t>
              <w:softHyphen/>
              <w:t>ление, Ом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7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Масса, кг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4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Примечание</w:t>
            </w:r>
          </w:p>
        </w:tc>
      </w:tr>
      <w:tr>
        <w:trPr>
          <w:trHeight w:val="60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>14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28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4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Р=80 ВА</w:t>
            </w:r>
          </w:p>
        </w:tc>
      </w:tr>
      <w:tr>
        <w:trPr>
          <w:trHeight w:val="66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5∙10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>-17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А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0,2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мВ/24 ч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>16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14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4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Р=45 ВА</w:t>
            </w:r>
          </w:p>
        </w:tc>
      </w:tr>
      <w:tr>
        <w:trPr>
          <w:trHeight w:val="479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140" w:after="0" w:line="240" w:lineRule="auto"/>
              <w:ind w:left="0" w:right="0" w:firstLine="52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12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120" w:after="0" w:line="240" w:lineRule="auto"/>
              <w:ind w:left="0" w:right="0" w:firstLine="24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4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Р=15 Вт;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6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кабель до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500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</w:t>
            </w:r>
          </w:p>
        </w:tc>
      </w:tr>
      <w:tr>
        <w:trPr>
          <w:trHeight w:val="1181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1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2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мкВ (двойная амплитуда);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1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2∙10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>-17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двойная амплитуда);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1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1,5∙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10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-16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 Кл (двой</w:t>
              <w:softHyphen/>
              <w:t>ная амплитуда)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8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20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мкВ/24 ч,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20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мкВ/К,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5∙10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>-17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А/24 ч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>16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160" w:firstLine="0"/>
              <w:jc w:val="righ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9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16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τ=l,5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с при </w:t>
            </w:r>
            <w:r>
              <w:rPr>
                <w:i/>
                <w:i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R=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= 10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>12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Ом; $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1995</w:t>
            </w:r>
          </w:p>
        </w:tc>
      </w:tr>
      <w:tr>
        <w:trPr>
          <w:trHeight w:val="821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6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10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>-17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6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20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мкВ/20 мин,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100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мкВ/24 ч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160" w:firstLine="0"/>
              <w:jc w:val="righ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1,1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16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Р=1 Вт; габариты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100×150×40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мм;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16" w:lineRule="auto"/>
              <w:ind w:left="0" w:right="0" w:firstLine="40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f=5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кГц</w:t>
            </w:r>
          </w:p>
        </w:tc>
      </w:tr>
      <w:tr>
        <w:trPr>
          <w:trHeight w:val="65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14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6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0,1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мВ/12 ч,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0,3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мВ/неделю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13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140" w:after="0" w:line="240" w:lineRule="auto"/>
              <w:ind w:left="0" w:right="0" w:firstLine="24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0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f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=50 Гц</w:t>
            </w:r>
          </w:p>
        </w:tc>
      </w:tr>
      <w:tr>
        <w:trPr>
          <w:trHeight w:val="63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12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0,1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мВ/12 ч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>16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140" w:after="0" w:line="240" w:lineRule="auto"/>
              <w:ind w:left="0" w:right="0" w:firstLine="24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1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Р=25 ВА; кабель до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90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</w:t>
            </w:r>
          </w:p>
        </w:tc>
      </w:tr>
      <w:tr>
        <w:trPr>
          <w:trHeight w:val="64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11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20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мкВ, 10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-15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 А;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6*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10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-16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 Кл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120" w:after="0" w:line="240" w:lineRule="auto"/>
              <w:ind w:left="0" w:right="0" w:firstLine="52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14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140" w:after="0" w:line="240" w:lineRule="auto"/>
              <w:ind w:left="0" w:right="0" w:firstLine="24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16" w:lineRule="auto"/>
              <w:ind w:left="0" w:right="0" w:firstLine="16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τ=2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с при </w:t>
            </w:r>
            <w:r>
              <w:rPr>
                <w:i/>
                <w:i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R= =10</w:t>
            </w:r>
            <w:r>
              <w:rPr>
                <w:i/>
                <w:iCs/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>12</w:t>
            </w:r>
            <w:r>
              <w:rPr>
                <w:i/>
                <w:i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 </w:t>
            </w:r>
            <w:r>
              <w:rPr>
                <w:i/>
                <w:i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Ом;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 $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1490</w:t>
            </w:r>
          </w:p>
        </w:tc>
      </w:tr>
      <w:tr>
        <w:trPr>
          <w:trHeight w:val="479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50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мкВ,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2∙10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>-17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А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140" w:after="0" w:line="240" w:lineRule="auto"/>
              <w:ind w:left="0" w:right="0" w:firstLine="52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>15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140" w:after="0" w:line="240" w:lineRule="auto"/>
              <w:ind w:left="0" w:right="0" w:firstLine="24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14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</w:tr>
      <w:tr>
        <w:trPr>
          <w:trHeight w:val="64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10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мкВ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0,1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мВ/24 ч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>16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16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Fonts w:ascii="Courier New" w:eastAsia="Courier New" w:hAnsi="Courier New" w:cs="Courier New"/>
                <w:smallCaps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  <w:lang w:val="en-US" w:eastAsia="en-US" w:bidi="en-US"/>
              </w:rPr>
              <w:t>C</w:t>
            </w:r>
            <w:r>
              <w:rPr>
                <w:rFonts w:ascii="Courier New" w:eastAsia="Courier New" w:hAnsi="Courier New" w:cs="Courier New"/>
                <w:smallCaps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  <w:vertAlign w:val="subscript"/>
                <w:lang w:val="en-US" w:eastAsia="en-US" w:bidi="en-US"/>
              </w:rPr>
              <w:t>b</w:t>
            </w:r>
            <w:r>
              <w:rPr>
                <w:rFonts w:ascii="Courier New" w:eastAsia="Courier New" w:hAnsi="Courier New" w:cs="Courier New"/>
                <w:smallCaps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  <w:vertAlign w:val="subscript"/>
                <w:lang w:val="ru-RU" w:eastAsia="ru-RU" w:bidi="ru-RU"/>
              </w:rPr>
              <w:t>х</w:t>
            </w:r>
            <w:r>
              <w:rPr>
                <w:rFonts w:ascii="Courier New" w:eastAsia="Courier New" w:hAnsi="Courier New" w:cs="Courier New"/>
                <w:smallCaps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  <w:lang w:val="en-US" w:eastAsia="en-US" w:bidi="en-US"/>
              </w:rPr>
              <w:t>=3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30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пФ;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6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f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=1 кГц;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11" w:lineRule="auto"/>
              <w:ind w:left="0" w:right="0" w:firstLine="40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Р=85 Вт</w:t>
            </w:r>
          </w:p>
        </w:tc>
      </w:tr>
      <w:tr>
        <w:trPr>
          <w:trHeight w:val="641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120" w:after="0" w:line="240" w:lineRule="auto"/>
              <w:ind w:left="0" w:right="0" w:firstLine="76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1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мВ/24 ч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>15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0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f=l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кГц</w:t>
            </w:r>
          </w:p>
        </w:tc>
      </w:tr>
      <w:tr>
        <w:trPr>
          <w:trHeight w:val="1080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150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мкВ;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16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5*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10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-17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 А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0,5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мВ/24 ч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>15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t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=1; 5;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60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с</w:t>
            </w:r>
          </w:p>
        </w:tc>
      </w:tr>
    </w:tbl>
    <w:p>
      <w:pPr>
        <w:sectPr>
          <w:footerReference w:type="default" r:id="rId267"/>
          <w:footerReference w:type="even" r:id="rId268"/>
          <w:footnotePr>
            <w:pos w:val="pageBottom"/>
            <w:numFmt w:val="decimal"/>
            <w:numRestart w:val="continuous"/>
          </w:footnotePr>
          <w:pgSz w:w="6217" w:h="10544"/>
          <w:pgMar w:top="87" w:right="94" w:bottom="342" w:left="61" w:header="0" w:footer="3" w:gutter="0"/>
          <w:pgNumType w:start="185"/>
          <w:cols w:space="720"/>
          <w:noEndnote/>
          <w:rtlGutter w:val="0"/>
          <w:docGrid w:linePitch="360"/>
        </w:sectPr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640)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не повышает порог чувствительности по току, кото</w:t>
        <w:softHyphen/>
        <w:t>рый ограничивается паразитным током и в лучшем слу</w:t>
        <w:softHyphen/>
        <w:t xml:space="preserve">чае равен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(2÷3)10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-17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А. Иногда в электрометрах с ДК предусматривают измерение малых зарядов. При изме</w:t>
        <w:softHyphen/>
        <w:t xml:space="preserve">рительной емкости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пФ и пределе измерения по на</w:t>
        <w:softHyphen/>
        <w:t xml:space="preserve">пряжению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мВ предел измерения по заряду равен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-13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Кл. При измерении тока методом накопления за</w:t>
        <w:softHyphen/>
        <w:t xml:space="preserve">ряда для времени накопления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 предел измерения составляет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-15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А. Повышение чувствительности и в этом случае ограничивается паразитным током. Иногда к электрометрам на ДК придаются приставки для из</w:t>
        <w:softHyphen/>
        <w:t>мерения сопротивлений. Они содержат источник пита</w:t>
        <w:softHyphen/>
        <w:t>ния постоянного тока и камеру для подключения объ</w:t>
        <w:softHyphen/>
        <w:t xml:space="preserve">екта. При наиболее чувствительном пределе измерения по току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-15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 можно измерять сопротивления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15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Ом (полная шкала) при напряжении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В,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16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Ом — при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и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17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Ом — при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6" w:lineRule="auto"/>
        <w:ind w:left="0" w:right="0" w:firstLine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Электрометры с ДК на наиболее чувствительных пре</w:t>
        <w:softHyphen/>
        <w:t>делах имеют постоянную времени единицы — десятки секунд, это позволяет повысить их чувствительность. В быстродействующих измерителях ЭМУ с ДК обычно не используются, в лучшем случае их время установле</w:t>
        <w:softHyphen/>
        <w:t xml:space="preserve">ния показаний равно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06" w:lineRule="auto"/>
        <w:ind w:left="0" w:right="0" w:firstLine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Масса электрометров с ДК обычно равна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кг. В последние годы такие электрометры применяют в си</w:t>
        <w:softHyphen/>
        <w:t xml:space="preserve">стемах исследования космоса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9-53].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Серийный элек</w:t>
        <w:softHyphen/>
        <w:t xml:space="preserve">трометр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3710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имеет массу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1,1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кг, а габариты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100×150× ×40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мм. При этом обеспечиваются такие же характери</w:t>
        <w:softHyphen/>
        <w:t>стики, как на лучших электрометрах обычного испол</w:t>
        <w:softHyphen/>
        <w:t>нения.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206" w:lineRule="auto"/>
        <w:ind w:left="0" w:right="0" w:firstLine="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Глава десятая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11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ВЫСОКОЧУВСТВИТЕЛЬНЫЕ УСИЛИТЕЛИ</w:t>
      </w:r>
    </w:p>
    <w:p>
      <w:pPr>
        <w:pStyle w:val="Style44"/>
        <w:keepNext w:val="0"/>
        <w:keepLines w:val="0"/>
        <w:widowControl w:val="0"/>
        <w:pBdr>
          <w:bottom w:val="single" w:sz="4" w:space="0" w:color="auto"/>
        </w:pBdr>
        <w:shd w:val="clear" w:color="auto" w:fill="auto"/>
        <w:bidi w:val="0"/>
        <w:spacing w:before="0" w:after="320" w:line="211" w:lineRule="auto"/>
        <w:ind w:left="0" w:right="0" w:firstLine="0"/>
        <w:jc w:val="both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ru-RU" w:eastAsia="ru-RU" w:bidi="ru-RU"/>
        </w:rPr>
        <w:t xml:space="preserve">постоянного </w:t>
      </w:r>
      <w:r>
        <w:rPr>
          <w:rFonts w:ascii="Times New Roman" w:eastAsia="Times New Roman" w:hAnsi="Times New Roman" w:cs="Times New Roman"/>
          <w:b/>
          <w:bCs/>
          <w:smallCap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ru-RU" w:eastAsia="ru-RU" w:bidi="ru-RU"/>
        </w:rPr>
        <w:t>тока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26" w:lineRule="auto"/>
        <w:ind w:left="0" w:right="0" w:firstLine="0"/>
        <w:jc w:val="both"/>
        <w:rPr>
          <w:sz w:val="17"/>
          <w:szCs w:val="17"/>
        </w:rPr>
      </w:pP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en-US" w:eastAsia="en-US" w:bidi="en-US"/>
        </w:rPr>
        <w:t xml:space="preserve">10-1. </w:t>
      </w: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ru-RU" w:eastAsia="ru-RU" w:bidi="ru-RU"/>
        </w:rPr>
        <w:t>УСИЛИТЕЛИ С ВИБРОПРЕОБРАЗОВАТЕЛЯМИ</w:t>
      </w:r>
    </w:p>
    <w:p>
      <w:pPr>
        <w:pStyle w:val="Style2"/>
        <w:keepNext w:val="0"/>
        <w:keepLines w:val="0"/>
        <w:widowControl w:val="0"/>
        <w:numPr>
          <w:ilvl w:val="0"/>
          <w:numId w:val="69"/>
        </w:numPr>
        <w:shd w:val="clear" w:color="auto" w:fill="auto"/>
        <w:tabs>
          <w:tab w:pos="338" w:val="left"/>
        </w:tabs>
        <w:bidi w:val="0"/>
        <w:spacing w:before="0" w:after="180" w:line="206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Входные преобразователи</w:t>
      </w:r>
    </w:p>
    <w:p>
      <w:pPr>
        <w:pStyle w:val="Style3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Механические преобразователи постоянных напряжений в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пере</w:t>
        <w:softHyphen/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менные, называемые вибропреобразователями (ВП), позволяют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вы</w:t>
        <w:softHyphen/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полнить УПТ с порогом чувствительности по напряжению на уровне нановольт при входном сопротивлении единицы—десятки ом с чув-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186</w:t>
      </w:r>
    </w:p>
    <w:sectPr>
      <w:footerReference w:type="default" r:id="rId269"/>
      <w:footerReference w:type="even" r:id="rId270"/>
      <w:footnotePr>
        <w:pos w:val="pageBottom"/>
        <w:numFmt w:val="decimal"/>
        <w:numRestart w:val="continuous"/>
      </w:footnotePr>
      <w:pgSz w:w="6217" w:h="10544"/>
      <w:pgMar w:top="87" w:right="94" w:bottom="342" w:left="61" w:header="0" w:footer="3" w:gutter="0"/>
      <w:pgNumType w:start="187"/>
      <w:cols w:space="720"/>
      <w:noEndnote/>
      <w:rtlGutter w:val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3833495</wp:posOffset>
              </wp:positionH>
              <wp:positionV relativeFrom="page">
                <wp:posOffset>6468110</wp:posOffset>
              </wp:positionV>
              <wp:extent cx="52705" cy="82550"/>
              <wp:wrapNone/>
              <wp:docPr id="9" name="Shape 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270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5" type="#_x0000_t202" style="position:absolute;margin-left:301.85000000000002pt;margin-top:509.30000000000001pt;width:4.1500000000000004pt;height:6.5pt;z-index:-1887440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2" behindDoc="1" locked="0" layoutInCell="1" allowOverlap="1">
              <wp:simplePos x="0" y="0"/>
              <wp:positionH relativeFrom="page">
                <wp:posOffset>3833495</wp:posOffset>
              </wp:positionH>
              <wp:positionV relativeFrom="page">
                <wp:posOffset>6468110</wp:posOffset>
              </wp:positionV>
              <wp:extent cx="52705" cy="82550"/>
              <wp:wrapNone/>
              <wp:docPr id="11" name="Shape 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270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7" type="#_x0000_t202" style="position:absolute;margin-left:301.85000000000002pt;margin-top:509.30000000000001pt;width:4.1500000000000004pt;height:6.5pt;z-index:-1887440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4" behindDoc="1" locked="0" layoutInCell="1" allowOverlap="1">
              <wp:simplePos x="0" y="0"/>
              <wp:positionH relativeFrom="page">
                <wp:posOffset>3833495</wp:posOffset>
              </wp:positionH>
              <wp:positionV relativeFrom="page">
                <wp:posOffset>6468110</wp:posOffset>
              </wp:positionV>
              <wp:extent cx="52705" cy="82550"/>
              <wp:wrapNone/>
              <wp:docPr id="52" name="Shape 5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270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8" type="#_x0000_t202" style="position:absolute;margin-left:301.85000000000002pt;margin-top:509.30000000000001pt;width:4.1500000000000004pt;height:6.5pt;z-index:-1887440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6" behindDoc="1" locked="0" layoutInCell="1" allowOverlap="1">
              <wp:simplePos x="0" y="0"/>
              <wp:positionH relativeFrom="page">
                <wp:posOffset>336550</wp:posOffset>
              </wp:positionH>
              <wp:positionV relativeFrom="page">
                <wp:posOffset>6561455</wp:posOffset>
              </wp:positionV>
              <wp:extent cx="48260" cy="75565"/>
              <wp:wrapNone/>
              <wp:docPr id="54" name="Shape 5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260" cy="755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0" type="#_x0000_t202" style="position:absolute;margin-left:26.5pt;margin-top:516.64999999999998pt;width:3.8000000000000003pt;height:5.9500000000000002pt;z-index:-1887440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8" behindDoc="1" locked="0" layoutInCell="1" allowOverlap="1">
              <wp:simplePos x="0" y="0"/>
              <wp:positionH relativeFrom="page">
                <wp:posOffset>336550</wp:posOffset>
              </wp:positionH>
              <wp:positionV relativeFrom="page">
                <wp:posOffset>6561455</wp:posOffset>
              </wp:positionV>
              <wp:extent cx="48260" cy="75565"/>
              <wp:wrapNone/>
              <wp:docPr id="56" name="Shape 5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260" cy="755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2" type="#_x0000_t202" style="position:absolute;margin-left:26.5pt;margin-top:516.64999999999998pt;width:3.8000000000000003pt;height:5.9500000000000002pt;z-index:-1887440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0" behindDoc="1" locked="0" layoutInCell="1" allowOverlap="1">
              <wp:simplePos x="0" y="0"/>
              <wp:positionH relativeFrom="page">
                <wp:posOffset>336550</wp:posOffset>
              </wp:positionH>
              <wp:positionV relativeFrom="page">
                <wp:posOffset>6561455</wp:posOffset>
              </wp:positionV>
              <wp:extent cx="48260" cy="75565"/>
              <wp:wrapNone/>
              <wp:docPr id="58" name="Shape 5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260" cy="755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4" type="#_x0000_t202" style="position:absolute;margin-left:26.5pt;margin-top:516.64999999999998pt;width:3.8000000000000003pt;height:5.9500000000000002pt;z-index:-1887440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2" behindDoc="1" locked="0" layoutInCell="1" allowOverlap="1">
              <wp:simplePos x="0" y="0"/>
              <wp:positionH relativeFrom="page">
                <wp:posOffset>3833495</wp:posOffset>
              </wp:positionH>
              <wp:positionV relativeFrom="page">
                <wp:posOffset>6468110</wp:posOffset>
              </wp:positionV>
              <wp:extent cx="52705" cy="82550"/>
              <wp:wrapNone/>
              <wp:docPr id="65" name="Shape 6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270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1" type="#_x0000_t202" style="position:absolute;margin-left:301.85000000000002pt;margin-top:509.30000000000001pt;width:4.1500000000000004pt;height:6.5pt;z-index:-1887440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4" behindDoc="1" locked="0" layoutInCell="1" allowOverlap="1">
              <wp:simplePos x="0" y="0"/>
              <wp:positionH relativeFrom="page">
                <wp:posOffset>3833495</wp:posOffset>
              </wp:positionH>
              <wp:positionV relativeFrom="page">
                <wp:posOffset>6468110</wp:posOffset>
              </wp:positionV>
              <wp:extent cx="52705" cy="82550"/>
              <wp:wrapNone/>
              <wp:docPr id="67" name="Shape 6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270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3" type="#_x0000_t202" style="position:absolute;margin-left:301.85000000000002pt;margin-top:509.30000000000001pt;width:4.1500000000000004pt;height:6.5pt;z-index:-18874404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6" behindDoc="1" locked="0" layoutInCell="1" allowOverlap="1">
              <wp:simplePos x="0" y="0"/>
              <wp:positionH relativeFrom="page">
                <wp:posOffset>336550</wp:posOffset>
              </wp:positionH>
              <wp:positionV relativeFrom="page">
                <wp:posOffset>6561455</wp:posOffset>
              </wp:positionV>
              <wp:extent cx="48260" cy="75565"/>
              <wp:wrapNone/>
              <wp:docPr id="69" name="Shape 6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260" cy="755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5" type="#_x0000_t202" style="position:absolute;margin-left:26.5pt;margin-top:516.64999999999998pt;width:3.8000000000000003pt;height:5.9500000000000002pt;z-index:-18874404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8" behindDoc="1" locked="0" layoutInCell="1" allowOverlap="1">
              <wp:simplePos x="0" y="0"/>
              <wp:positionH relativeFrom="page">
                <wp:posOffset>336550</wp:posOffset>
              </wp:positionH>
              <wp:positionV relativeFrom="page">
                <wp:posOffset>6561455</wp:posOffset>
              </wp:positionV>
              <wp:extent cx="48260" cy="75565"/>
              <wp:wrapNone/>
              <wp:docPr id="71" name="Shape 7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260" cy="755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7" type="#_x0000_t202" style="position:absolute;margin-left:26.5pt;margin-top:516.64999999999998pt;width:3.8000000000000003pt;height:5.9500000000000002pt;z-index:-18874404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0" behindDoc="1" locked="0" layoutInCell="1" allowOverlap="1">
              <wp:simplePos x="0" y="0"/>
              <wp:positionH relativeFrom="page">
                <wp:posOffset>3833495</wp:posOffset>
              </wp:positionH>
              <wp:positionV relativeFrom="page">
                <wp:posOffset>6468110</wp:posOffset>
              </wp:positionV>
              <wp:extent cx="52705" cy="82550"/>
              <wp:wrapNone/>
              <wp:docPr id="73" name="Shape 7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270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9" type="#_x0000_t202" style="position:absolute;margin-left:301.85000000000002pt;margin-top:509.30000000000001pt;width:4.1500000000000004pt;height:6.5pt;z-index:-18874404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4" behindDoc="1" locked="0" layoutInCell="1" allowOverlap="1">
              <wp:simplePos x="0" y="0"/>
              <wp:positionH relativeFrom="page">
                <wp:posOffset>336550</wp:posOffset>
              </wp:positionH>
              <wp:positionV relativeFrom="page">
                <wp:posOffset>6561455</wp:posOffset>
              </wp:positionV>
              <wp:extent cx="48260" cy="75565"/>
              <wp:wrapNone/>
              <wp:docPr id="87" name="Shape 8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260" cy="755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13" type="#_x0000_t202" style="position:absolute;margin-left:26.5pt;margin-top:516.64999999999998pt;width:3.8000000000000003pt;height:5.9500000000000002pt;z-index:-18874403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6" behindDoc="1" locked="0" layoutInCell="1" allowOverlap="1">
              <wp:simplePos x="0" y="0"/>
              <wp:positionH relativeFrom="page">
                <wp:posOffset>336550</wp:posOffset>
              </wp:positionH>
              <wp:positionV relativeFrom="page">
                <wp:posOffset>6561455</wp:posOffset>
              </wp:positionV>
              <wp:extent cx="48260" cy="75565"/>
              <wp:wrapNone/>
              <wp:docPr id="89" name="Shape 8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260" cy="755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15" type="#_x0000_t202" style="position:absolute;margin-left:26.5pt;margin-top:516.64999999999998pt;width:3.8000000000000003pt;height:5.9500000000000002pt;z-index:-18874403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8" behindDoc="1" locked="0" layoutInCell="1" allowOverlap="1">
              <wp:simplePos x="0" y="0"/>
              <wp:positionH relativeFrom="page">
                <wp:posOffset>336550</wp:posOffset>
              </wp:positionH>
              <wp:positionV relativeFrom="page">
                <wp:posOffset>6561455</wp:posOffset>
              </wp:positionV>
              <wp:extent cx="48260" cy="75565"/>
              <wp:wrapNone/>
              <wp:docPr id="94" name="Shape 9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260" cy="755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20" type="#_x0000_t202" style="position:absolute;margin-left:26.5pt;margin-top:516.64999999999998pt;width:3.8000000000000003pt;height:5.9500000000000002pt;z-index:-18874403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0" behindDoc="1" locked="0" layoutInCell="1" allowOverlap="1">
              <wp:simplePos x="0" y="0"/>
              <wp:positionH relativeFrom="page">
                <wp:posOffset>336550</wp:posOffset>
              </wp:positionH>
              <wp:positionV relativeFrom="page">
                <wp:posOffset>6561455</wp:posOffset>
              </wp:positionV>
              <wp:extent cx="48260" cy="75565"/>
              <wp:wrapNone/>
              <wp:docPr id="96" name="Shape 9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260" cy="755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22" type="#_x0000_t202" style="position:absolute;margin-left:26.5pt;margin-top:516.64999999999998pt;width:3.8000000000000003pt;height:5.9500000000000002pt;z-index:-18874403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2" behindDoc="1" locked="0" layoutInCell="1" allowOverlap="1">
              <wp:simplePos x="0" y="0"/>
              <wp:positionH relativeFrom="page">
                <wp:posOffset>3833495</wp:posOffset>
              </wp:positionH>
              <wp:positionV relativeFrom="page">
                <wp:posOffset>6468110</wp:posOffset>
              </wp:positionV>
              <wp:extent cx="52705" cy="82550"/>
              <wp:wrapNone/>
              <wp:docPr id="98" name="Shape 9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270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24" type="#_x0000_t202" style="position:absolute;margin-left:301.85000000000002pt;margin-top:509.30000000000001pt;width:4.1500000000000004pt;height:6.5pt;z-index:-18874403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3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3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8" behindDoc="1" locked="0" layoutInCell="1" allowOverlap="1">
              <wp:simplePos x="0" y="0"/>
              <wp:positionH relativeFrom="page">
                <wp:posOffset>336550</wp:posOffset>
              </wp:positionH>
              <wp:positionV relativeFrom="page">
                <wp:posOffset>6561455</wp:posOffset>
              </wp:positionV>
              <wp:extent cx="48260" cy="75565"/>
              <wp:wrapNone/>
              <wp:docPr id="127" name="Shape 12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260" cy="755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3" type="#_x0000_t202" style="position:absolute;margin-left:26.5pt;margin-top:516.64999999999998pt;width:3.8000000000000003pt;height:5.9500000000000002pt;z-index:-18874402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0" behindDoc="1" locked="0" layoutInCell="1" allowOverlap="1">
              <wp:simplePos x="0" y="0"/>
              <wp:positionH relativeFrom="page">
                <wp:posOffset>336550</wp:posOffset>
              </wp:positionH>
              <wp:positionV relativeFrom="page">
                <wp:posOffset>6561455</wp:posOffset>
              </wp:positionV>
              <wp:extent cx="48260" cy="75565"/>
              <wp:wrapNone/>
              <wp:docPr id="129" name="Shape 12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260" cy="755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5" type="#_x0000_t202" style="position:absolute;margin-left:26.5pt;margin-top:516.64999999999998pt;width:3.8000000000000003pt;height:5.9500000000000002pt;z-index:-18874402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2" behindDoc="1" locked="0" layoutInCell="1" allowOverlap="1">
              <wp:simplePos x="0" y="0"/>
              <wp:positionH relativeFrom="page">
                <wp:posOffset>3833495</wp:posOffset>
              </wp:positionH>
              <wp:positionV relativeFrom="page">
                <wp:posOffset>6468110</wp:posOffset>
              </wp:positionV>
              <wp:extent cx="52705" cy="82550"/>
              <wp:wrapNone/>
              <wp:docPr id="131" name="Shape 13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270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7" type="#_x0000_t202" style="position:absolute;margin-left:301.85000000000002pt;margin-top:509.30000000000001pt;width:4.1500000000000004pt;height:6.5pt;z-index:-18874402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4" behindDoc="1" locked="0" layoutInCell="1" allowOverlap="1">
              <wp:simplePos x="0" y="0"/>
              <wp:positionH relativeFrom="page">
                <wp:posOffset>3785870</wp:posOffset>
              </wp:positionH>
              <wp:positionV relativeFrom="page">
                <wp:posOffset>6454775</wp:posOffset>
              </wp:positionV>
              <wp:extent cx="148590" cy="86995"/>
              <wp:wrapNone/>
              <wp:docPr id="133" name="Shape 13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48590" cy="8699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9" type="#_x0000_t202" style="position:absolute;margin-left:298.10000000000002pt;margin-top:508.25pt;width:11.700000000000001pt;height:6.8500000000000005pt;z-index:-18874401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6" behindDoc="1" locked="0" layoutInCell="1" allowOverlap="1">
              <wp:simplePos x="0" y="0"/>
              <wp:positionH relativeFrom="page">
                <wp:posOffset>3785870</wp:posOffset>
              </wp:positionH>
              <wp:positionV relativeFrom="page">
                <wp:posOffset>6454775</wp:posOffset>
              </wp:positionV>
              <wp:extent cx="148590" cy="86995"/>
              <wp:wrapNone/>
              <wp:docPr id="135" name="Shape 13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48590" cy="8699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61" type="#_x0000_t202" style="position:absolute;margin-left:298.10000000000002pt;margin-top:508.25pt;width:11.700000000000001pt;height:6.8500000000000005pt;z-index:-18874401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3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3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8" behindDoc="1" locked="0" layoutInCell="1" allowOverlap="1">
              <wp:simplePos x="0" y="0"/>
              <wp:positionH relativeFrom="page">
                <wp:posOffset>336550</wp:posOffset>
              </wp:positionH>
              <wp:positionV relativeFrom="page">
                <wp:posOffset>6561455</wp:posOffset>
              </wp:positionV>
              <wp:extent cx="48260" cy="75565"/>
              <wp:wrapNone/>
              <wp:docPr id="142" name="Shape 14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260" cy="755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68" type="#_x0000_t202" style="position:absolute;margin-left:26.5pt;margin-top:516.64999999999998pt;width:3.8000000000000003pt;height:5.9500000000000002pt;z-index:-18874401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0" behindDoc="1" locked="0" layoutInCell="1" allowOverlap="1">
              <wp:simplePos x="0" y="0"/>
              <wp:positionH relativeFrom="page">
                <wp:posOffset>336550</wp:posOffset>
              </wp:positionH>
              <wp:positionV relativeFrom="page">
                <wp:posOffset>6561455</wp:posOffset>
              </wp:positionV>
              <wp:extent cx="48260" cy="75565"/>
              <wp:wrapNone/>
              <wp:docPr id="144" name="Shape 14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260" cy="755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70" type="#_x0000_t202" style="position:absolute;margin-left:26.5pt;margin-top:516.64999999999998pt;width:3.8000000000000003pt;height:5.9500000000000002pt;z-index:-18874401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2" behindDoc="1" locked="0" layoutInCell="1" allowOverlap="1">
              <wp:simplePos x="0" y="0"/>
              <wp:positionH relativeFrom="page">
                <wp:posOffset>3833495</wp:posOffset>
              </wp:positionH>
              <wp:positionV relativeFrom="page">
                <wp:posOffset>6468110</wp:posOffset>
              </wp:positionV>
              <wp:extent cx="52705" cy="82550"/>
              <wp:wrapNone/>
              <wp:docPr id="146" name="Shape 14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270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72" type="#_x0000_t202" style="position:absolute;margin-left:301.85000000000002pt;margin-top:509.30000000000001pt;width:4.1500000000000004pt;height:6.5pt;z-index:-18874401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4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4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5" behindDoc="1" locked="0" layoutInCell="1" allowOverlap="1">
              <wp:simplePos x="0" y="0"/>
              <wp:positionH relativeFrom="page">
                <wp:posOffset>3833495</wp:posOffset>
              </wp:positionH>
              <wp:positionV relativeFrom="page">
                <wp:posOffset>6468110</wp:posOffset>
              </wp:positionV>
              <wp:extent cx="52705" cy="82550"/>
              <wp:wrapNone/>
              <wp:docPr id="154" name="Shape 15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270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80" type="#_x0000_t202" style="position:absolute;margin-left:301.85000000000002pt;margin-top:509.30000000000001pt;width:4.1500000000000004pt;height:6.5pt;z-index:-188744008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7" behindDoc="1" locked="0" layoutInCell="1" allowOverlap="1">
              <wp:simplePos x="0" y="0"/>
              <wp:positionH relativeFrom="page">
                <wp:posOffset>3833495</wp:posOffset>
              </wp:positionH>
              <wp:positionV relativeFrom="page">
                <wp:posOffset>6468110</wp:posOffset>
              </wp:positionV>
              <wp:extent cx="52705" cy="82550"/>
              <wp:wrapNone/>
              <wp:docPr id="156" name="Shape 15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270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82" type="#_x0000_t202" style="position:absolute;margin-left:301.85000000000002pt;margin-top:509.30000000000001pt;width:4.1500000000000004pt;height:6.5pt;z-index:-188744006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9" behindDoc="1" locked="0" layoutInCell="1" allowOverlap="1">
              <wp:simplePos x="0" y="0"/>
              <wp:positionH relativeFrom="page">
                <wp:posOffset>336550</wp:posOffset>
              </wp:positionH>
              <wp:positionV relativeFrom="page">
                <wp:posOffset>6561455</wp:posOffset>
              </wp:positionV>
              <wp:extent cx="48260" cy="75565"/>
              <wp:wrapNone/>
              <wp:docPr id="158" name="Shape 15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260" cy="755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84" type="#_x0000_t202" style="position:absolute;margin-left:26.5pt;margin-top:516.64999999999998pt;width:3.8000000000000003pt;height:5.9500000000000002pt;z-index:-188744004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4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4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1" behindDoc="1" locked="0" layoutInCell="1" allowOverlap="1">
              <wp:simplePos x="0" y="0"/>
              <wp:positionH relativeFrom="page">
                <wp:posOffset>336550</wp:posOffset>
              </wp:positionH>
              <wp:positionV relativeFrom="page">
                <wp:posOffset>6561455</wp:posOffset>
              </wp:positionV>
              <wp:extent cx="48260" cy="75565"/>
              <wp:wrapNone/>
              <wp:docPr id="178" name="Shape 17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260" cy="755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04" type="#_x0000_t202" style="position:absolute;margin-left:26.5pt;margin-top:516.64999999999998pt;width:3.8000000000000003pt;height:5.9500000000000002pt;z-index:-188744002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3" behindDoc="1" locked="0" layoutInCell="1" allowOverlap="1">
              <wp:simplePos x="0" y="0"/>
              <wp:positionH relativeFrom="page">
                <wp:posOffset>336550</wp:posOffset>
              </wp:positionH>
              <wp:positionV relativeFrom="page">
                <wp:posOffset>6561455</wp:posOffset>
              </wp:positionV>
              <wp:extent cx="48260" cy="75565"/>
              <wp:wrapNone/>
              <wp:docPr id="180" name="Shape 18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260" cy="755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06" type="#_x0000_t202" style="position:absolute;margin-left:26.5pt;margin-top:516.64999999999998pt;width:3.8000000000000003pt;height:5.9500000000000002pt;z-index:-188744000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5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5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7" behindDoc="1" locked="0" layoutInCell="1" allowOverlap="1">
              <wp:simplePos x="0" y="0"/>
              <wp:positionH relativeFrom="page">
                <wp:posOffset>3833495</wp:posOffset>
              </wp:positionH>
              <wp:positionV relativeFrom="page">
                <wp:posOffset>6468110</wp:posOffset>
              </wp:positionV>
              <wp:extent cx="52705" cy="82550"/>
              <wp:wrapNone/>
              <wp:docPr id="198" name="Shape 19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270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24" type="#_x0000_t202" style="position:absolute;margin-left:301.85000000000002pt;margin-top:509.30000000000001pt;width:4.1500000000000004pt;height:6.5pt;z-index:-188743996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9" behindDoc="1" locked="0" layoutInCell="1" allowOverlap="1">
              <wp:simplePos x="0" y="0"/>
              <wp:positionH relativeFrom="page">
                <wp:posOffset>3833495</wp:posOffset>
              </wp:positionH>
              <wp:positionV relativeFrom="page">
                <wp:posOffset>6468110</wp:posOffset>
              </wp:positionV>
              <wp:extent cx="52705" cy="82550"/>
              <wp:wrapNone/>
              <wp:docPr id="200" name="Shape 20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270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26" type="#_x0000_t202" style="position:absolute;margin-left:301.85000000000002pt;margin-top:509.30000000000001pt;width:4.1500000000000004pt;height:6.5pt;z-index:-188743994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1" behindDoc="1" locked="0" layoutInCell="1" allowOverlap="1">
              <wp:simplePos x="0" y="0"/>
              <wp:positionH relativeFrom="page">
                <wp:posOffset>336550</wp:posOffset>
              </wp:positionH>
              <wp:positionV relativeFrom="page">
                <wp:posOffset>6561455</wp:posOffset>
              </wp:positionV>
              <wp:extent cx="48260" cy="75565"/>
              <wp:wrapNone/>
              <wp:docPr id="202" name="Shape 20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260" cy="755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28" type="#_x0000_t202" style="position:absolute;margin-left:26.5pt;margin-top:516.64999999999998pt;width:3.8000000000000003pt;height:5.9500000000000002pt;z-index:-188743992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5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5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4" behindDoc="1" locked="0" layoutInCell="1" allowOverlap="1">
              <wp:simplePos x="0" y="0"/>
              <wp:positionH relativeFrom="page">
                <wp:posOffset>336550</wp:posOffset>
              </wp:positionH>
              <wp:positionV relativeFrom="page">
                <wp:posOffset>6561455</wp:posOffset>
              </wp:positionV>
              <wp:extent cx="48260" cy="75565"/>
              <wp:wrapNone/>
              <wp:docPr id="206" name="Shape 20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260" cy="755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32" type="#_x0000_t202" style="position:absolute;margin-left:26.5pt;margin-top:516.64999999999998pt;width:3.8000000000000003pt;height:5.9500000000000002pt;z-index:-18874398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6" behindDoc="1" locked="0" layoutInCell="1" allowOverlap="1">
              <wp:simplePos x="0" y="0"/>
              <wp:positionH relativeFrom="page">
                <wp:posOffset>336550</wp:posOffset>
              </wp:positionH>
              <wp:positionV relativeFrom="page">
                <wp:posOffset>6561455</wp:posOffset>
              </wp:positionV>
              <wp:extent cx="48260" cy="75565"/>
              <wp:wrapNone/>
              <wp:docPr id="208" name="Shape 20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260" cy="755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34" type="#_x0000_t202" style="position:absolute;margin-left:26.5pt;margin-top:516.64999999999998pt;width:3.8000000000000003pt;height:5.9500000000000002pt;z-index:-18874398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8" behindDoc="1" locked="0" layoutInCell="1" allowOverlap="1">
              <wp:simplePos x="0" y="0"/>
              <wp:positionH relativeFrom="page">
                <wp:posOffset>3833495</wp:posOffset>
              </wp:positionH>
              <wp:positionV relativeFrom="page">
                <wp:posOffset>6468110</wp:posOffset>
              </wp:positionV>
              <wp:extent cx="52705" cy="82550"/>
              <wp:wrapNone/>
              <wp:docPr id="210" name="Shape 21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270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36" type="#_x0000_t202" style="position:absolute;margin-left:301.85000000000002pt;margin-top:509.30000000000001pt;width:4.1500000000000004pt;height:6.5pt;z-index:-18874398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6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6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1" behindDoc="1" locked="0" layoutInCell="1" allowOverlap="1">
              <wp:simplePos x="0" y="0"/>
              <wp:positionH relativeFrom="page">
                <wp:posOffset>3833495</wp:posOffset>
              </wp:positionH>
              <wp:positionV relativeFrom="page">
                <wp:posOffset>6468110</wp:posOffset>
              </wp:positionV>
              <wp:extent cx="52705" cy="82550"/>
              <wp:wrapNone/>
              <wp:docPr id="219" name="Shape 21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270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45" type="#_x0000_t202" style="position:absolute;margin-left:301.85000000000002pt;margin-top:509.30000000000001pt;width:4.1500000000000004pt;height:6.5pt;z-index:-188743982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3" behindDoc="1" locked="0" layoutInCell="1" allowOverlap="1">
              <wp:simplePos x="0" y="0"/>
              <wp:positionH relativeFrom="page">
                <wp:posOffset>3833495</wp:posOffset>
              </wp:positionH>
              <wp:positionV relativeFrom="page">
                <wp:posOffset>6468110</wp:posOffset>
              </wp:positionV>
              <wp:extent cx="52705" cy="82550"/>
              <wp:wrapNone/>
              <wp:docPr id="221" name="Shape 22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270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47" type="#_x0000_t202" style="position:absolute;margin-left:301.85000000000002pt;margin-top:509.30000000000001pt;width:4.1500000000000004pt;height:6.5pt;z-index:-188743980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6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6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5" behindDoc="1" locked="0" layoutInCell="1" allowOverlap="1">
              <wp:simplePos x="0" y="0"/>
              <wp:positionH relativeFrom="page">
                <wp:posOffset>3833495</wp:posOffset>
              </wp:positionH>
              <wp:positionV relativeFrom="page">
                <wp:posOffset>6468110</wp:posOffset>
              </wp:positionV>
              <wp:extent cx="52705" cy="82550"/>
              <wp:wrapNone/>
              <wp:docPr id="224" name="Shape 22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270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50" type="#_x0000_t202" style="position:absolute;margin-left:301.85000000000002pt;margin-top:509.30000000000001pt;width:4.1500000000000004pt;height:6.5pt;z-index:-188743978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7" behindDoc="1" locked="0" layoutInCell="1" allowOverlap="1">
              <wp:simplePos x="0" y="0"/>
              <wp:positionH relativeFrom="page">
                <wp:posOffset>3833495</wp:posOffset>
              </wp:positionH>
              <wp:positionV relativeFrom="page">
                <wp:posOffset>6468110</wp:posOffset>
              </wp:positionV>
              <wp:extent cx="52705" cy="82550"/>
              <wp:wrapNone/>
              <wp:docPr id="226" name="Shape 22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270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52" type="#_x0000_t202" style="position:absolute;margin-left:301.85000000000002pt;margin-top:509.30000000000001pt;width:4.1500000000000004pt;height:6.5pt;z-index:-188743976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6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7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9" behindDoc="1" locked="0" layoutInCell="1" allowOverlap="1">
              <wp:simplePos x="0" y="0"/>
              <wp:positionH relativeFrom="page">
                <wp:posOffset>336550</wp:posOffset>
              </wp:positionH>
              <wp:positionV relativeFrom="page">
                <wp:posOffset>6561455</wp:posOffset>
              </wp:positionV>
              <wp:extent cx="48260" cy="75565"/>
              <wp:wrapNone/>
              <wp:docPr id="241" name="Shape 24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260" cy="755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67" type="#_x0000_t202" style="position:absolute;margin-left:26.5pt;margin-top:516.64999999999998pt;width:3.8000000000000003pt;height:5.9500000000000002pt;z-index:-188743974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81" behindDoc="1" locked="0" layoutInCell="1" allowOverlap="1">
              <wp:simplePos x="0" y="0"/>
              <wp:positionH relativeFrom="page">
                <wp:posOffset>336550</wp:posOffset>
              </wp:positionH>
              <wp:positionV relativeFrom="page">
                <wp:posOffset>6561455</wp:posOffset>
              </wp:positionV>
              <wp:extent cx="48260" cy="75565"/>
              <wp:wrapNone/>
              <wp:docPr id="243" name="Shape 24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260" cy="755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69" type="#_x0000_t202" style="position:absolute;margin-left:26.5pt;margin-top:516.64999999999998pt;width:3.8000000000000003pt;height:5.9500000000000002pt;z-index:-188743972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83" behindDoc="1" locked="0" layoutInCell="1" allowOverlap="1">
              <wp:simplePos x="0" y="0"/>
              <wp:positionH relativeFrom="page">
                <wp:posOffset>3833495</wp:posOffset>
              </wp:positionH>
              <wp:positionV relativeFrom="page">
                <wp:posOffset>6468110</wp:posOffset>
              </wp:positionV>
              <wp:extent cx="52705" cy="82550"/>
              <wp:wrapNone/>
              <wp:docPr id="245" name="Shape 24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270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71" type="#_x0000_t202" style="position:absolute;margin-left:301.85000000000002pt;margin-top:509.30000000000001pt;width:4.1500000000000004pt;height:6.5pt;z-index:-188743970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85" behindDoc="1" locked="0" layoutInCell="1" allowOverlap="1">
              <wp:simplePos x="0" y="0"/>
              <wp:positionH relativeFrom="page">
                <wp:posOffset>3833495</wp:posOffset>
              </wp:positionH>
              <wp:positionV relativeFrom="page">
                <wp:posOffset>6468110</wp:posOffset>
              </wp:positionV>
              <wp:extent cx="52705" cy="82550"/>
              <wp:wrapNone/>
              <wp:docPr id="247" name="Shape 24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270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73" type="#_x0000_t202" style="position:absolute;margin-left:301.85000000000002pt;margin-top:509.30000000000001pt;width:4.1500000000000004pt;height:6.5pt;z-index:-188743968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7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7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3" behindDoc="1" locked="0" layoutInCell="1" allowOverlap="1">
              <wp:simplePos x="0" y="0"/>
              <wp:positionH relativeFrom="page">
                <wp:posOffset>336550</wp:posOffset>
              </wp:positionH>
              <wp:positionV relativeFrom="page">
                <wp:posOffset>6561455</wp:posOffset>
              </wp:positionV>
              <wp:extent cx="48260" cy="75565"/>
              <wp:wrapNone/>
              <wp:docPr id="263" name="Shape 26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260" cy="755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89" type="#_x0000_t202" style="position:absolute;margin-left:26.5pt;margin-top:516.64999999999998pt;width:3.8000000000000003pt;height:5.9500000000000002pt;z-index:-188743960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5" behindDoc="1" locked="0" layoutInCell="1" allowOverlap="1">
              <wp:simplePos x="0" y="0"/>
              <wp:positionH relativeFrom="page">
                <wp:posOffset>336550</wp:posOffset>
              </wp:positionH>
              <wp:positionV relativeFrom="page">
                <wp:posOffset>6561455</wp:posOffset>
              </wp:positionV>
              <wp:extent cx="48260" cy="75565"/>
              <wp:wrapNone/>
              <wp:docPr id="265" name="Shape 26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260" cy="755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91" type="#_x0000_t202" style="position:absolute;margin-left:26.5pt;margin-top:516.64999999999998pt;width:3.8000000000000003pt;height:5.9500000000000002pt;z-index:-188743958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7" behindDoc="1" locked="0" layoutInCell="1" allowOverlap="1">
              <wp:simplePos x="0" y="0"/>
              <wp:positionH relativeFrom="page">
                <wp:posOffset>3833495</wp:posOffset>
              </wp:positionH>
              <wp:positionV relativeFrom="page">
                <wp:posOffset>6468110</wp:posOffset>
              </wp:positionV>
              <wp:extent cx="52705" cy="82550"/>
              <wp:wrapNone/>
              <wp:docPr id="267" name="Shape 26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270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93" type="#_x0000_t202" style="position:absolute;margin-left:301.85000000000002pt;margin-top:509.30000000000001pt;width:4.1500000000000004pt;height:6.5pt;z-index:-188743956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9" behindDoc="1" locked="0" layoutInCell="1" allowOverlap="1">
              <wp:simplePos x="0" y="0"/>
              <wp:positionH relativeFrom="page">
                <wp:posOffset>3833495</wp:posOffset>
              </wp:positionH>
              <wp:positionV relativeFrom="page">
                <wp:posOffset>6468110</wp:posOffset>
              </wp:positionV>
              <wp:extent cx="52705" cy="82550"/>
              <wp:wrapNone/>
              <wp:docPr id="269" name="Shape 26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270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95" type="#_x0000_t202" style="position:absolute;margin-left:301.85000000000002pt;margin-top:509.30000000000001pt;width:4.1500000000000004pt;height:6.5pt;z-index:-188743954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8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8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3" behindDoc="1" locked="0" layoutInCell="1" allowOverlap="1">
              <wp:simplePos x="0" y="0"/>
              <wp:positionH relativeFrom="page">
                <wp:posOffset>265430</wp:posOffset>
              </wp:positionH>
              <wp:positionV relativeFrom="page">
                <wp:posOffset>6605270</wp:posOffset>
              </wp:positionV>
              <wp:extent cx="3543300" cy="91440"/>
              <wp:wrapNone/>
              <wp:docPr id="302" name="Shape 30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54330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580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ru-RU" w:eastAsia="ru-RU" w:bidi="ru-RU"/>
                            </w:rPr>
                            <w:t>16—377</w:t>
                            <w:tab/>
                          </w:r>
                          <w:fldSimple w:instr=" PAGE \* MERGEFORMAT "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28" type="#_x0000_t202" style="position:absolute;margin-left:20.900000000000002pt;margin-top:520.10000000000002pt;width:279.pt;height:7.2000000000000002pt;z-index:-188743940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580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ru-RU" w:eastAsia="ru-RU" w:bidi="ru-RU"/>
                      </w:rPr>
                      <w:t>16—377</w:t>
                      <w:tab/>
                    </w:r>
                    <w:fldSimple w:instr=" PAGE \* MERGEFORMAT "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5" behindDoc="1" locked="0" layoutInCell="1" allowOverlap="1">
              <wp:simplePos x="0" y="0"/>
              <wp:positionH relativeFrom="page">
                <wp:posOffset>265430</wp:posOffset>
              </wp:positionH>
              <wp:positionV relativeFrom="page">
                <wp:posOffset>6605270</wp:posOffset>
              </wp:positionV>
              <wp:extent cx="3543300" cy="91440"/>
              <wp:wrapNone/>
              <wp:docPr id="304" name="Shape 30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54330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580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ru-RU" w:eastAsia="ru-RU" w:bidi="ru-RU"/>
                            </w:rPr>
                            <w:t>16—377</w:t>
                            <w:tab/>
                          </w:r>
                          <w:fldSimple w:instr=" PAGE \* MERGEFORMAT "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30" type="#_x0000_t202" style="position:absolute;margin-left:20.900000000000002pt;margin-top:520.10000000000002pt;width:279.pt;height:7.2000000000000002pt;z-index:-188743938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580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ru-RU" w:eastAsia="ru-RU" w:bidi="ru-RU"/>
                      </w:rPr>
                      <w:t>16—377</w:t>
                      <w:tab/>
                    </w:r>
                    <w:fldSimple w:instr=" PAGE \* MERGEFORMAT "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8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8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7" behindDoc="1" locked="0" layoutInCell="1" allowOverlap="1">
              <wp:simplePos x="0" y="0"/>
              <wp:positionH relativeFrom="page">
                <wp:posOffset>336550</wp:posOffset>
              </wp:positionH>
              <wp:positionV relativeFrom="page">
                <wp:posOffset>6561455</wp:posOffset>
              </wp:positionV>
              <wp:extent cx="48260" cy="75565"/>
              <wp:wrapNone/>
              <wp:docPr id="316" name="Shape 31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260" cy="755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42" type="#_x0000_t202" style="position:absolute;margin-left:26.5pt;margin-top:516.64999999999998pt;width:3.8000000000000003pt;height:5.9500000000000002pt;z-index:-188743936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9" behindDoc="1" locked="0" layoutInCell="1" allowOverlap="1">
              <wp:simplePos x="0" y="0"/>
              <wp:positionH relativeFrom="page">
                <wp:posOffset>336550</wp:posOffset>
              </wp:positionH>
              <wp:positionV relativeFrom="page">
                <wp:posOffset>6561455</wp:posOffset>
              </wp:positionV>
              <wp:extent cx="48260" cy="75565"/>
              <wp:wrapNone/>
              <wp:docPr id="318" name="Shape 31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260" cy="755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44" type="#_x0000_t202" style="position:absolute;margin-left:26.5pt;margin-top:516.64999999999998pt;width:3.8000000000000003pt;height:5.9500000000000002pt;z-index:-188743934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21" behindDoc="1" locked="0" layoutInCell="1" allowOverlap="1">
              <wp:simplePos x="0" y="0"/>
              <wp:positionH relativeFrom="page">
                <wp:posOffset>302260</wp:posOffset>
              </wp:positionH>
              <wp:positionV relativeFrom="page">
                <wp:posOffset>6513195</wp:posOffset>
              </wp:positionV>
              <wp:extent cx="155575" cy="82550"/>
              <wp:wrapNone/>
              <wp:docPr id="320" name="Shape 32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5557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mbria" w:eastAsia="Cambria" w:hAnsi="Cambria" w:cs="Cambria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12*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46" type="#_x0000_t202" style="position:absolute;margin-left:23.800000000000001pt;margin-top:512.85000000000002pt;width:12.25pt;height:6.5pt;z-index:-188743932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Cambria" w:eastAsia="Cambria" w:hAnsi="Cambria" w:cs="Cambria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12*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62914823" behindDoc="1" locked="0" layoutInCell="1" allowOverlap="1">
              <wp:simplePos x="0" y="0"/>
              <wp:positionH relativeFrom="page">
                <wp:posOffset>3733165</wp:posOffset>
              </wp:positionH>
              <wp:positionV relativeFrom="page">
                <wp:posOffset>6561455</wp:posOffset>
              </wp:positionV>
              <wp:extent cx="146050" cy="82550"/>
              <wp:wrapNone/>
              <wp:docPr id="322" name="Shape 32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46050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48" type="#_x0000_t202" style="position:absolute;margin-left:293.94999999999999pt;margin-top:516.64999999999998pt;width:11.5pt;height:6.5pt;z-index:-188743930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25" behindDoc="1" locked="0" layoutInCell="1" allowOverlap="1">
              <wp:simplePos x="0" y="0"/>
              <wp:positionH relativeFrom="page">
                <wp:posOffset>3833495</wp:posOffset>
              </wp:positionH>
              <wp:positionV relativeFrom="page">
                <wp:posOffset>6468110</wp:posOffset>
              </wp:positionV>
              <wp:extent cx="52705" cy="82550"/>
              <wp:wrapNone/>
              <wp:docPr id="324" name="Shape 32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270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50" type="#_x0000_t202" style="position:absolute;margin-left:301.85000000000002pt;margin-top:509.30000000000001pt;width:4.1500000000000004pt;height:6.5pt;z-index:-188743928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27" behindDoc="1" locked="0" layoutInCell="1" allowOverlap="1">
              <wp:simplePos x="0" y="0"/>
              <wp:positionH relativeFrom="page">
                <wp:posOffset>3833495</wp:posOffset>
              </wp:positionH>
              <wp:positionV relativeFrom="page">
                <wp:posOffset>6468110</wp:posOffset>
              </wp:positionV>
              <wp:extent cx="52705" cy="82550"/>
              <wp:wrapNone/>
              <wp:docPr id="326" name="Shape 32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270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52" type="#_x0000_t202" style="position:absolute;margin-left:301.85000000000002pt;margin-top:509.30000000000001pt;width:4.1500000000000004pt;height:6.5pt;z-index:-188743926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9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9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30" behindDoc="1" locked="0" layoutInCell="1" allowOverlap="1">
              <wp:simplePos x="0" y="0"/>
              <wp:positionH relativeFrom="page">
                <wp:posOffset>3833495</wp:posOffset>
              </wp:positionH>
              <wp:positionV relativeFrom="page">
                <wp:posOffset>6468110</wp:posOffset>
              </wp:positionV>
              <wp:extent cx="52705" cy="82550"/>
              <wp:wrapNone/>
              <wp:docPr id="331" name="Shape 33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270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57" type="#_x0000_t202" style="position:absolute;margin-left:301.85000000000002pt;margin-top:509.30000000000001pt;width:4.1500000000000004pt;height:6.5pt;z-index:-18874392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32" behindDoc="1" locked="0" layoutInCell="1" allowOverlap="1">
              <wp:simplePos x="0" y="0"/>
              <wp:positionH relativeFrom="page">
                <wp:posOffset>3833495</wp:posOffset>
              </wp:positionH>
              <wp:positionV relativeFrom="page">
                <wp:posOffset>6468110</wp:posOffset>
              </wp:positionV>
              <wp:extent cx="52705" cy="82550"/>
              <wp:wrapNone/>
              <wp:docPr id="333" name="Shape 33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270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59" type="#_x0000_t202" style="position:absolute;margin-left:301.85000000000002pt;margin-top:509.30000000000001pt;width:4.1500000000000004pt;height:6.5pt;z-index:-18874392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9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2">
    <w:multiLevelType w:val="multilevel"/>
    <w:lvl w:ilvl="0">
      <w:start w:val="2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4">
    <w:multiLevelType w:val="multilevel"/>
    <w:lvl w:ilvl="0">
      <w:start w:val="3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6">
    <w:multiLevelType w:val="multilevel"/>
    <w:lvl w:ilvl="0">
      <w:start w:val="4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8">
    <w:multiLevelType w:val="multilevel"/>
    <w:lvl w:ilvl="0">
      <w:start w:val="6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10">
    <w:multiLevelType w:val="multilevel"/>
    <w:lvl w:ilvl="0">
      <w:start w:val="1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12">
    <w:multiLevelType w:val="multilevel"/>
    <w:lvl w:ilvl="0">
      <w:start w:val="1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14">
    <w:multiLevelType w:val="multilevel"/>
    <w:lvl w:ilvl="0">
      <w:start w:val="1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16">
    <w:multiLevelType w:val="multilevel"/>
    <w:lvl w:ilvl="0">
      <w:start w:val="3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18">
    <w:multiLevelType w:val="multilevel"/>
    <w:lvl w:ilvl="0">
      <w:start w:val="4"/>
      <w:numFmt w:val="russianLower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20">
    <w:multiLevelType w:val="multilevel"/>
    <w:lvl w:ilvl="0">
      <w:start w:val="5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22">
    <w:multiLevelType w:val="multilevel"/>
    <w:lvl w:ilvl="0">
      <w:start w:val="1"/>
      <w:numFmt w:val="decimal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24">
    <w:multiLevelType w:val="multilevel"/>
    <w:lvl w:ilvl="0">
      <w:start w:val="2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26">
    <w:multiLevelType w:val="multilevel"/>
    <w:lvl w:ilvl="0">
      <w:start w:val="1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28">
    <w:multiLevelType w:val="multilevel"/>
    <w:lvl w:ilvl="0">
      <w:start w:val="2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30">
    <w:multiLevelType w:val="multilevel"/>
    <w:lvl w:ilvl="0">
      <w:start w:val="3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32">
    <w:multiLevelType w:val="multilevel"/>
    <w:lvl w:ilvl="0">
      <w:start w:val="5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34">
    <w:multiLevelType w:val="multilevel"/>
    <w:lvl w:ilvl="0">
      <w:start w:val="1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36">
    <w:multiLevelType w:val="multilevel"/>
    <w:lvl w:ilvl="0">
      <w:start w:val="3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38">
    <w:multiLevelType w:val="multilevel"/>
    <w:lvl w:ilvl="0">
      <w:start w:val="5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40">
    <w:multiLevelType w:val="multilevel"/>
    <w:lvl w:ilvl="0">
      <w:start w:val="1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42">
    <w:multiLevelType w:val="multilevel"/>
    <w:lvl w:ilvl="0">
      <w:start w:val="2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44">
    <w:multiLevelType w:val="multilevel"/>
    <w:lvl w:ilvl="0">
      <w:start w:val="3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46">
    <w:multiLevelType w:val="multilevel"/>
    <w:lvl w:ilvl="0">
      <w:start w:val="1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48">
    <w:multiLevelType w:val="multilevel"/>
    <w:lvl w:ilvl="0">
      <w:start w:val="4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50">
    <w:multiLevelType w:val="multilevel"/>
    <w:lvl w:ilvl="0">
      <w:start w:val="2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52">
    <w:multiLevelType w:val="multilevel"/>
    <w:lvl w:ilvl="0">
      <w:start w:val="2"/>
      <w:numFmt w:val="decimal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54">
    <w:multiLevelType w:val="multilevel"/>
    <w:lvl w:ilvl="0">
      <w:start w:val="4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56">
    <w:multiLevelType w:val="multilevel"/>
    <w:lvl w:ilvl="0">
      <w:start w:val="5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58">
    <w:multiLevelType w:val="multilevel"/>
    <w:lvl w:ilvl="0">
      <w:start w:val="1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60">
    <w:multiLevelType w:val="multilevel"/>
    <w:lvl w:ilvl="0">
      <w:start w:val="2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62">
    <w:multiLevelType w:val="multilevel"/>
    <w:lvl w:ilvl="0">
      <w:start w:val="3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64">
    <w:multiLevelType w:val="multilevel"/>
    <w:lvl w:ilvl="0">
      <w:start w:val="5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66">
    <w:multiLevelType w:val="multilevel"/>
    <w:lvl w:ilvl="0">
      <w:start w:val="1"/>
      <w:numFmt w:val="decimal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68">
    <w:multiLevelType w:val="multilevel"/>
    <w:lvl w:ilvl="0">
      <w:start w:val="1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num w:numId="1">
    <w:abstractNumId w:val="0"/>
  </w:num>
  <w:num w:numId="3">
    <w:abstractNumId w:val="2"/>
  </w:num>
  <w:num w:numId="5">
    <w:abstractNumId w:val="4"/>
  </w:num>
  <w:num w:numId="7">
    <w:abstractNumId w:val="6"/>
  </w:num>
  <w:num w:numId="9">
    <w:abstractNumId w:val="8"/>
  </w:num>
  <w:num w:numId="11">
    <w:abstractNumId w:val="10"/>
  </w:num>
  <w:num w:numId="13">
    <w:abstractNumId w:val="12"/>
  </w:num>
  <w:num w:numId="15">
    <w:abstractNumId w:val="14"/>
  </w:num>
  <w:num w:numId="17">
    <w:abstractNumId w:val="16"/>
  </w:num>
  <w:num w:numId="19">
    <w:abstractNumId w:val="18"/>
  </w:num>
  <w:num w:numId="21">
    <w:abstractNumId w:val="20"/>
  </w:num>
  <w:num w:numId="23">
    <w:abstractNumId w:val="22"/>
  </w:num>
  <w:num w:numId="25">
    <w:abstractNumId w:val="24"/>
  </w:num>
  <w:num w:numId="27">
    <w:abstractNumId w:val="26"/>
  </w:num>
  <w:num w:numId="29">
    <w:abstractNumId w:val="28"/>
  </w:num>
  <w:num w:numId="31">
    <w:abstractNumId w:val="30"/>
  </w:num>
  <w:num w:numId="33">
    <w:abstractNumId w:val="32"/>
  </w:num>
  <w:num w:numId="35">
    <w:abstractNumId w:val="34"/>
  </w:num>
  <w:num w:numId="37">
    <w:abstractNumId w:val="36"/>
  </w:num>
  <w:num w:numId="39">
    <w:abstractNumId w:val="38"/>
  </w:num>
  <w:num w:numId="41">
    <w:abstractNumId w:val="40"/>
  </w:num>
  <w:num w:numId="43">
    <w:abstractNumId w:val="42"/>
  </w:num>
  <w:num w:numId="45">
    <w:abstractNumId w:val="44"/>
  </w:num>
  <w:num w:numId="47">
    <w:abstractNumId w:val="46"/>
  </w:num>
  <w:num w:numId="49">
    <w:abstractNumId w:val="48"/>
  </w:num>
  <w:num w:numId="51">
    <w:abstractNumId w:val="50"/>
  </w:num>
  <w:num w:numId="53">
    <w:abstractNumId w:val="52"/>
  </w:num>
  <w:num w:numId="55">
    <w:abstractNumId w:val="54"/>
  </w:num>
  <w:num w:numId="57">
    <w:abstractNumId w:val="56"/>
  </w:num>
  <w:num w:numId="59">
    <w:abstractNumId w:val="58"/>
  </w:num>
  <w:num w:numId="61">
    <w:abstractNumId w:val="60"/>
  </w:num>
  <w:num w:numId="63">
    <w:abstractNumId w:val="62"/>
  </w:num>
  <w:num w:numId="65">
    <w:abstractNumId w:val="64"/>
  </w:num>
  <w:num w:numId="67">
    <w:abstractNumId w:val="66"/>
  </w:num>
  <w:num w:numId="69">
    <w:abstractNumId w:val="68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evenAndOddHeaders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Arial Unicode MS" w:eastAsia="Arial Unicode MS" w:hAnsi="Arial Unicode MS" w:cs="Arial Unicode MS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default="1" w:styleId="DefaultParagraphFont">
    <w:name w:val="Default Paragraph Font"/>
    <w:rPr>
      <w:rFonts w:ascii="Arial Unicode MS" w:eastAsia="Arial Unicode MS" w:hAnsi="Arial Unicode MS" w:cs="Arial Unicode MS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customStyle="1" w:styleId="CharStyle3">
    <w:name w:val="Основной текст_"/>
    <w:basedOn w:val="DefaultParagraphFont"/>
    <w:link w:val="Style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CharStyle6">
    <w:name w:val="Заголовок №7_"/>
    <w:basedOn w:val="DefaultParagraphFont"/>
    <w:link w:val="Style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CharStyle8">
    <w:name w:val="Основной текст (2)_"/>
    <w:basedOn w:val="DefaultParagraphFont"/>
    <w:link w:val="Style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CharStyle13">
    <w:name w:val="Основной текст (7)_"/>
    <w:basedOn w:val="DefaultParagraphFont"/>
    <w:link w:val="Style1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CharStyle16">
    <w:name w:val="Подпись к картинке_"/>
    <w:basedOn w:val="DefaultParagraphFont"/>
    <w:link w:val="Style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CharStyle22">
    <w:name w:val="Колонтитул_"/>
    <w:basedOn w:val="DefaultParagraphFont"/>
    <w:link w:val="Style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CharStyle26">
    <w:name w:val="Заголовок №3_"/>
    <w:basedOn w:val="DefaultParagraphFont"/>
    <w:link w:val="Style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character" w:customStyle="1" w:styleId="CharStyle29">
    <w:name w:val="Заголовок №2_"/>
    <w:basedOn w:val="DefaultParagraphFont"/>
    <w:link w:val="Style28"/>
    <w:rPr>
      <w:rFonts w:ascii="Arial" w:eastAsia="Arial" w:hAnsi="Arial" w:cs="Arial"/>
      <w:b w:val="0"/>
      <w:bCs w:val="0"/>
      <w:i/>
      <w:iCs/>
      <w:smallCaps w:val="0"/>
      <w:strike w:val="0"/>
      <w:sz w:val="42"/>
      <w:szCs w:val="42"/>
      <w:u w:val="none"/>
    </w:rPr>
  </w:style>
  <w:style w:type="character" w:customStyle="1" w:styleId="CharStyle36">
    <w:name w:val="Основной текст (12)_"/>
    <w:basedOn w:val="DefaultParagraphFont"/>
    <w:link w:val="Style35"/>
    <w:rPr>
      <w:rFonts w:ascii="Cambria" w:eastAsia="Cambria" w:hAnsi="Cambria" w:cs="Cambria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CharStyle45">
    <w:name w:val="Другое_"/>
    <w:basedOn w:val="DefaultParagraphFont"/>
    <w:link w:val="Style44"/>
    <w:rPr>
      <w:rFonts w:ascii="Cambria" w:eastAsia="Cambria" w:hAnsi="Cambria" w:cs="Cambria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CharStyle56">
    <w:name w:val="Подпись к таблице_"/>
    <w:basedOn w:val="DefaultParagraphFont"/>
    <w:link w:val="Style5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CharStyle71">
    <w:name w:val="Основной текст (13)_"/>
    <w:basedOn w:val="DefaultParagraphFont"/>
    <w:link w:val="Style70"/>
    <w:rPr>
      <w:rFonts w:ascii="Courier New" w:eastAsia="Courier New" w:hAnsi="Courier New" w:cs="Courier New"/>
      <w:b/>
      <w:bCs/>
      <w:i w:val="0"/>
      <w:iCs w:val="0"/>
      <w:smallCaps w:val="0"/>
      <w:strike w:val="0"/>
      <w:sz w:val="15"/>
      <w:szCs w:val="15"/>
      <w:u w:val="none"/>
    </w:rPr>
  </w:style>
  <w:style w:type="paragraph" w:customStyle="1" w:styleId="Style2">
    <w:name w:val="Основной текст"/>
    <w:basedOn w:val="Normal"/>
    <w:link w:val="CharStyle3"/>
    <w:pPr>
      <w:widowControl w:val="0"/>
      <w:shd w:val="clear" w:color="auto" w:fill="auto"/>
      <w:spacing w:after="40"/>
      <w:ind w:firstLine="36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paragraph" w:customStyle="1" w:styleId="Style5">
    <w:name w:val="Заголовок №7"/>
    <w:basedOn w:val="Normal"/>
    <w:link w:val="CharStyle6"/>
    <w:pPr>
      <w:widowControl w:val="0"/>
      <w:shd w:val="clear" w:color="auto" w:fill="auto"/>
      <w:spacing w:after="160" w:line="223" w:lineRule="auto"/>
      <w:outlineLvl w:val="6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paragraph" w:customStyle="1" w:styleId="Style7">
    <w:name w:val="Основной текст (2)"/>
    <w:basedOn w:val="Normal"/>
    <w:link w:val="CharStyle8"/>
    <w:pPr>
      <w:widowControl w:val="0"/>
      <w:shd w:val="clear" w:color="auto" w:fill="auto"/>
      <w:spacing w:after="180" w:line="197" w:lineRule="auto"/>
      <w:ind w:firstLine="42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paragraph" w:customStyle="1" w:styleId="Style12">
    <w:name w:val="Основной текст (7)"/>
    <w:basedOn w:val="Normal"/>
    <w:link w:val="CharStyle13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paragraph" w:customStyle="1" w:styleId="Style15">
    <w:name w:val="Подпись к картинке"/>
    <w:basedOn w:val="Normal"/>
    <w:link w:val="CharStyle16"/>
    <w:pPr>
      <w:widowControl w:val="0"/>
      <w:shd w:val="clear" w:color="auto" w:fill="auto"/>
      <w:spacing w:line="197" w:lineRule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paragraph" w:customStyle="1" w:styleId="Style21">
    <w:name w:val="Колонтитул"/>
    <w:basedOn w:val="Normal"/>
    <w:link w:val="CharStyle22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paragraph" w:customStyle="1" w:styleId="Style25">
    <w:name w:val="Заголовок №3"/>
    <w:basedOn w:val="Normal"/>
    <w:link w:val="CharStyle26"/>
    <w:pPr>
      <w:widowControl w:val="0"/>
      <w:shd w:val="clear" w:color="auto" w:fill="auto"/>
      <w:outlineLvl w:val="2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paragraph" w:customStyle="1" w:styleId="Style28">
    <w:name w:val="Заголовок №2"/>
    <w:basedOn w:val="Normal"/>
    <w:link w:val="CharStyle29"/>
    <w:pPr>
      <w:widowControl w:val="0"/>
      <w:shd w:val="clear" w:color="auto" w:fill="auto"/>
      <w:spacing w:after="140" w:line="180" w:lineRule="auto"/>
      <w:jc w:val="right"/>
      <w:outlineLvl w:val="1"/>
    </w:pPr>
    <w:rPr>
      <w:rFonts w:ascii="Arial" w:eastAsia="Arial" w:hAnsi="Arial" w:cs="Arial"/>
      <w:b w:val="0"/>
      <w:bCs w:val="0"/>
      <w:i/>
      <w:iCs/>
      <w:smallCaps w:val="0"/>
      <w:strike w:val="0"/>
      <w:sz w:val="42"/>
      <w:szCs w:val="42"/>
      <w:u w:val="none"/>
    </w:rPr>
  </w:style>
  <w:style w:type="paragraph" w:customStyle="1" w:styleId="Style35">
    <w:name w:val="Основной текст (12)"/>
    <w:basedOn w:val="Normal"/>
    <w:link w:val="CharStyle36"/>
    <w:pPr>
      <w:widowControl w:val="0"/>
      <w:shd w:val="clear" w:color="auto" w:fill="auto"/>
      <w:spacing w:after="160" w:line="223" w:lineRule="auto"/>
      <w:ind w:firstLine="20"/>
    </w:pPr>
    <w:rPr>
      <w:rFonts w:ascii="Cambria" w:eastAsia="Cambria" w:hAnsi="Cambria" w:cs="Cambria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paragraph" w:customStyle="1" w:styleId="Style44">
    <w:name w:val="Другое"/>
    <w:basedOn w:val="Normal"/>
    <w:link w:val="CharStyle45"/>
    <w:pPr>
      <w:widowControl w:val="0"/>
      <w:shd w:val="clear" w:color="auto" w:fill="auto"/>
      <w:ind w:firstLine="360"/>
    </w:pPr>
    <w:rPr>
      <w:rFonts w:ascii="Cambria" w:eastAsia="Cambria" w:hAnsi="Cambria" w:cs="Cambria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paragraph" w:customStyle="1" w:styleId="Style55">
    <w:name w:val="Подпись к таблице"/>
    <w:basedOn w:val="Normal"/>
    <w:link w:val="CharStyle56"/>
    <w:pPr>
      <w:widowControl w:val="0"/>
      <w:shd w:val="clear" w:color="auto" w:fill="auto"/>
      <w:spacing w:line="221" w:lineRule="auto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  <w:style w:type="paragraph" w:customStyle="1" w:styleId="Style70">
    <w:name w:val="Основной текст (13)"/>
    <w:basedOn w:val="Normal"/>
    <w:link w:val="CharStyle71"/>
    <w:pPr>
      <w:widowControl w:val="0"/>
      <w:shd w:val="clear" w:color="auto" w:fill="auto"/>
      <w:spacing w:line="245" w:lineRule="auto"/>
      <w:ind w:firstLine="420"/>
    </w:pPr>
    <w:rPr>
      <w:rFonts w:ascii="Courier New" w:eastAsia="Courier New" w:hAnsi="Courier New" w:cs="Courier New"/>
      <w:b/>
      <w:bCs/>
      <w:i w:val="0"/>
      <w:iCs w:val="0"/>
      <w:smallCaps w:val="0"/>
      <w:strike w:val="0"/>
      <w:sz w:val="15"/>
      <w:szCs w:val="15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1.png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2.png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3.png" TargetMode="Externa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4.png"/><Relationship Id="rId14" Type="http://schemas.openxmlformats.org/officeDocument/2006/relationships/image" Target="media/image4.png" TargetMode="External"/><Relationship Id="rId15" Type="http://schemas.openxmlformats.org/officeDocument/2006/relationships/image" Target="media/image5.png"/><Relationship Id="rId16" Type="http://schemas.openxmlformats.org/officeDocument/2006/relationships/image" Target="media/image5.png" TargetMode="External"/><Relationship Id="rId17" Type="http://schemas.openxmlformats.org/officeDocument/2006/relationships/image" Target="media/image6.png"/><Relationship Id="rId18" Type="http://schemas.openxmlformats.org/officeDocument/2006/relationships/image" Target="media/image6.png" TargetMode="External"/><Relationship Id="rId19" Type="http://schemas.openxmlformats.org/officeDocument/2006/relationships/image" Target="media/image7.png"/><Relationship Id="rId20" Type="http://schemas.openxmlformats.org/officeDocument/2006/relationships/image" Target="media/image7.png" TargetMode="External"/><Relationship Id="rId21" Type="http://schemas.openxmlformats.org/officeDocument/2006/relationships/image" Target="media/image8.png"/><Relationship Id="rId22" Type="http://schemas.openxmlformats.org/officeDocument/2006/relationships/image" Target="media/image8.png" TargetMode="External"/><Relationship Id="rId23" Type="http://schemas.openxmlformats.org/officeDocument/2006/relationships/footer" Target="footer3.xml"/><Relationship Id="rId24" Type="http://schemas.openxmlformats.org/officeDocument/2006/relationships/footer" Target="footer4.xml"/><Relationship Id="rId25" Type="http://schemas.openxmlformats.org/officeDocument/2006/relationships/image" Target="media/image9.png"/><Relationship Id="rId26" Type="http://schemas.openxmlformats.org/officeDocument/2006/relationships/image" Target="media/image9.png" TargetMode="External"/><Relationship Id="rId27" Type="http://schemas.openxmlformats.org/officeDocument/2006/relationships/image" Target="media/image10.png"/><Relationship Id="rId28" Type="http://schemas.openxmlformats.org/officeDocument/2006/relationships/image" Target="media/image10.png" TargetMode="External"/><Relationship Id="rId29" Type="http://schemas.openxmlformats.org/officeDocument/2006/relationships/image" Target="media/image11.png"/><Relationship Id="rId30" Type="http://schemas.openxmlformats.org/officeDocument/2006/relationships/image" Target="media/image11.png" TargetMode="External"/><Relationship Id="rId31" Type="http://schemas.openxmlformats.org/officeDocument/2006/relationships/image" Target="media/image12.png"/><Relationship Id="rId32" Type="http://schemas.openxmlformats.org/officeDocument/2006/relationships/image" Target="media/image12.png" TargetMode="External"/><Relationship Id="rId33" Type="http://schemas.openxmlformats.org/officeDocument/2006/relationships/image" Target="media/image13.png"/><Relationship Id="rId34" Type="http://schemas.openxmlformats.org/officeDocument/2006/relationships/image" Target="media/image13.png" TargetMode="External"/><Relationship Id="rId35" Type="http://schemas.openxmlformats.org/officeDocument/2006/relationships/image" Target="media/image14.png"/><Relationship Id="rId36" Type="http://schemas.openxmlformats.org/officeDocument/2006/relationships/image" Target="media/image14.png" TargetMode="External"/><Relationship Id="rId37" Type="http://schemas.openxmlformats.org/officeDocument/2006/relationships/image" Target="media/image15.png"/><Relationship Id="rId38" Type="http://schemas.openxmlformats.org/officeDocument/2006/relationships/image" Target="media/image15.png" TargetMode="External"/><Relationship Id="rId39" Type="http://schemas.openxmlformats.org/officeDocument/2006/relationships/footer" Target="footer5.xml"/><Relationship Id="rId40" Type="http://schemas.openxmlformats.org/officeDocument/2006/relationships/footer" Target="footer6.xml"/><Relationship Id="rId41" Type="http://schemas.openxmlformats.org/officeDocument/2006/relationships/footer" Target="footer7.xml"/><Relationship Id="rId42" Type="http://schemas.openxmlformats.org/officeDocument/2006/relationships/footer" Target="footer8.xml"/><Relationship Id="rId43" Type="http://schemas.openxmlformats.org/officeDocument/2006/relationships/footer" Target="footer9.xml"/><Relationship Id="rId44" Type="http://schemas.openxmlformats.org/officeDocument/2006/relationships/footer" Target="footer10.xml"/><Relationship Id="rId45" Type="http://schemas.openxmlformats.org/officeDocument/2006/relationships/image" Target="media/image16.png"/><Relationship Id="rId46" Type="http://schemas.openxmlformats.org/officeDocument/2006/relationships/image" Target="media/image16.png" TargetMode="External"/><Relationship Id="rId47" Type="http://schemas.openxmlformats.org/officeDocument/2006/relationships/footer" Target="footer11.xml"/><Relationship Id="rId48" Type="http://schemas.openxmlformats.org/officeDocument/2006/relationships/footer" Target="footer12.xml"/><Relationship Id="rId49" Type="http://schemas.openxmlformats.org/officeDocument/2006/relationships/image" Target="media/image17.png"/><Relationship Id="rId50" Type="http://schemas.openxmlformats.org/officeDocument/2006/relationships/image" Target="media/image17.png" TargetMode="External"/><Relationship Id="rId51" Type="http://schemas.openxmlformats.org/officeDocument/2006/relationships/footer" Target="footer13.xml"/><Relationship Id="rId52" Type="http://schemas.openxmlformats.org/officeDocument/2006/relationships/footer" Target="footer14.xml"/><Relationship Id="rId53" Type="http://schemas.openxmlformats.org/officeDocument/2006/relationships/footer" Target="footer15.xml"/><Relationship Id="rId54" Type="http://schemas.openxmlformats.org/officeDocument/2006/relationships/footer" Target="footer16.xml"/><Relationship Id="rId55" Type="http://schemas.openxmlformats.org/officeDocument/2006/relationships/footer" Target="footer17.xml"/><Relationship Id="rId56" Type="http://schemas.openxmlformats.org/officeDocument/2006/relationships/footer" Target="footer18.xml"/><Relationship Id="rId57" Type="http://schemas.openxmlformats.org/officeDocument/2006/relationships/footer" Target="footer19.xml"/><Relationship Id="rId58" Type="http://schemas.openxmlformats.org/officeDocument/2006/relationships/image" Target="media/image18.png"/><Relationship Id="rId59" Type="http://schemas.openxmlformats.org/officeDocument/2006/relationships/image" Target="media/image18.png" TargetMode="External"/><Relationship Id="rId60" Type="http://schemas.openxmlformats.org/officeDocument/2006/relationships/image" Target="media/image19.png"/><Relationship Id="rId61" Type="http://schemas.openxmlformats.org/officeDocument/2006/relationships/image" Target="media/image19.png" TargetMode="External"/><Relationship Id="rId62" Type="http://schemas.openxmlformats.org/officeDocument/2006/relationships/image" Target="media/image20.png"/><Relationship Id="rId63" Type="http://schemas.openxmlformats.org/officeDocument/2006/relationships/image" Target="media/image20.png" TargetMode="External"/><Relationship Id="rId64" Type="http://schemas.openxmlformats.org/officeDocument/2006/relationships/image" Target="media/image21.png"/><Relationship Id="rId65" Type="http://schemas.openxmlformats.org/officeDocument/2006/relationships/image" Target="media/image21.png" TargetMode="External"/><Relationship Id="rId66" Type="http://schemas.openxmlformats.org/officeDocument/2006/relationships/footer" Target="footer20.xml"/><Relationship Id="rId67" Type="http://schemas.openxmlformats.org/officeDocument/2006/relationships/footer" Target="footer21.xml"/><Relationship Id="rId68" Type="http://schemas.openxmlformats.org/officeDocument/2006/relationships/footer" Target="footer22.xml"/><Relationship Id="rId69" Type="http://schemas.openxmlformats.org/officeDocument/2006/relationships/footer" Target="footer23.xml"/><Relationship Id="rId70" Type="http://schemas.openxmlformats.org/officeDocument/2006/relationships/image" Target="media/image22.png"/><Relationship Id="rId71" Type="http://schemas.openxmlformats.org/officeDocument/2006/relationships/image" Target="media/image22.png" TargetMode="External"/><Relationship Id="rId72" Type="http://schemas.openxmlformats.org/officeDocument/2006/relationships/image" Target="media/image23.png"/><Relationship Id="rId73" Type="http://schemas.openxmlformats.org/officeDocument/2006/relationships/image" Target="media/image23.png" TargetMode="External"/><Relationship Id="rId74" Type="http://schemas.openxmlformats.org/officeDocument/2006/relationships/footer" Target="footer24.xml"/><Relationship Id="rId75" Type="http://schemas.openxmlformats.org/officeDocument/2006/relationships/footer" Target="footer25.xml"/><Relationship Id="rId76" Type="http://schemas.openxmlformats.org/officeDocument/2006/relationships/footer" Target="footer26.xml"/><Relationship Id="rId77" Type="http://schemas.openxmlformats.org/officeDocument/2006/relationships/footer" Target="footer27.xml"/><Relationship Id="rId78" Type="http://schemas.openxmlformats.org/officeDocument/2006/relationships/footer" Target="footer28.xml"/><Relationship Id="rId79" Type="http://schemas.openxmlformats.org/officeDocument/2006/relationships/image" Target="media/image24.png"/><Relationship Id="rId80" Type="http://schemas.openxmlformats.org/officeDocument/2006/relationships/image" Target="media/image24.png" TargetMode="External"/><Relationship Id="rId81" Type="http://schemas.openxmlformats.org/officeDocument/2006/relationships/image" Target="media/image25.png"/><Relationship Id="rId82" Type="http://schemas.openxmlformats.org/officeDocument/2006/relationships/image" Target="media/image25.png" TargetMode="External"/><Relationship Id="rId83" Type="http://schemas.openxmlformats.org/officeDocument/2006/relationships/image" Target="media/image26.png"/><Relationship Id="rId84" Type="http://schemas.openxmlformats.org/officeDocument/2006/relationships/image" Target="media/image26.png" TargetMode="External"/><Relationship Id="rId85" Type="http://schemas.openxmlformats.org/officeDocument/2006/relationships/image" Target="media/image27.png"/><Relationship Id="rId86" Type="http://schemas.openxmlformats.org/officeDocument/2006/relationships/image" Target="media/image27.png" TargetMode="External"/><Relationship Id="rId87" Type="http://schemas.openxmlformats.org/officeDocument/2006/relationships/footer" Target="footer29.xml"/><Relationship Id="rId88" Type="http://schemas.openxmlformats.org/officeDocument/2006/relationships/footer" Target="footer30.xml"/><Relationship Id="rId89" Type="http://schemas.openxmlformats.org/officeDocument/2006/relationships/image" Target="media/image28.png"/><Relationship Id="rId90" Type="http://schemas.openxmlformats.org/officeDocument/2006/relationships/image" Target="media/image28.png" TargetMode="External"/><Relationship Id="rId91" Type="http://schemas.openxmlformats.org/officeDocument/2006/relationships/image" Target="media/image29.png"/><Relationship Id="rId92" Type="http://schemas.openxmlformats.org/officeDocument/2006/relationships/image" Target="media/image29.png" TargetMode="External"/><Relationship Id="rId93" Type="http://schemas.openxmlformats.org/officeDocument/2006/relationships/image" Target="media/image30.png"/><Relationship Id="rId94" Type="http://schemas.openxmlformats.org/officeDocument/2006/relationships/image" Target="media/image30.png" TargetMode="External"/><Relationship Id="rId95" Type="http://schemas.openxmlformats.org/officeDocument/2006/relationships/image" Target="media/image31.png"/><Relationship Id="rId96" Type="http://schemas.openxmlformats.org/officeDocument/2006/relationships/image" Target="media/image31.png" TargetMode="External"/><Relationship Id="rId97" Type="http://schemas.openxmlformats.org/officeDocument/2006/relationships/image" Target="media/image32.png"/><Relationship Id="rId98" Type="http://schemas.openxmlformats.org/officeDocument/2006/relationships/image" Target="media/image32.png" TargetMode="External"/><Relationship Id="rId99" Type="http://schemas.openxmlformats.org/officeDocument/2006/relationships/image" Target="media/image33.png"/><Relationship Id="rId100" Type="http://schemas.openxmlformats.org/officeDocument/2006/relationships/image" Target="media/image33.png" TargetMode="External"/><Relationship Id="rId101" Type="http://schemas.openxmlformats.org/officeDocument/2006/relationships/image" Target="media/image34.png"/><Relationship Id="rId102" Type="http://schemas.openxmlformats.org/officeDocument/2006/relationships/image" Target="media/image34.png" TargetMode="External"/><Relationship Id="rId103" Type="http://schemas.openxmlformats.org/officeDocument/2006/relationships/image" Target="media/image35.png"/><Relationship Id="rId104" Type="http://schemas.openxmlformats.org/officeDocument/2006/relationships/image" Target="media/image35.png" TargetMode="External"/><Relationship Id="rId105" Type="http://schemas.openxmlformats.org/officeDocument/2006/relationships/footer" Target="footer31.xml"/><Relationship Id="rId106" Type="http://schemas.openxmlformats.org/officeDocument/2006/relationships/footer" Target="footer32.xml"/><Relationship Id="rId107" Type="http://schemas.openxmlformats.org/officeDocument/2006/relationships/footer" Target="footer33.xml"/><Relationship Id="rId108" Type="http://schemas.openxmlformats.org/officeDocument/2006/relationships/footer" Target="footer34.xml"/><Relationship Id="rId109" Type="http://schemas.openxmlformats.org/officeDocument/2006/relationships/footer" Target="footer35.xml"/><Relationship Id="rId110" Type="http://schemas.openxmlformats.org/officeDocument/2006/relationships/image" Target="media/image36.png"/><Relationship Id="rId111" Type="http://schemas.openxmlformats.org/officeDocument/2006/relationships/image" Target="media/image36.png" TargetMode="External"/><Relationship Id="rId112" Type="http://schemas.openxmlformats.org/officeDocument/2006/relationships/footer" Target="footer36.xml"/><Relationship Id="rId113" Type="http://schemas.openxmlformats.org/officeDocument/2006/relationships/footer" Target="footer37.xml"/><Relationship Id="rId114" Type="http://schemas.openxmlformats.org/officeDocument/2006/relationships/image" Target="media/image37.png"/><Relationship Id="rId115" Type="http://schemas.openxmlformats.org/officeDocument/2006/relationships/image" Target="media/image37.png" TargetMode="External"/><Relationship Id="rId116" Type="http://schemas.openxmlformats.org/officeDocument/2006/relationships/footer" Target="footer38.xml"/><Relationship Id="rId117" Type="http://schemas.openxmlformats.org/officeDocument/2006/relationships/footer" Target="footer39.xml"/><Relationship Id="rId118" Type="http://schemas.openxmlformats.org/officeDocument/2006/relationships/footer" Target="footer40.xml"/><Relationship Id="rId119" Type="http://schemas.openxmlformats.org/officeDocument/2006/relationships/image" Target="media/image38.png"/><Relationship Id="rId120" Type="http://schemas.openxmlformats.org/officeDocument/2006/relationships/image" Target="media/image38.png" TargetMode="External"/><Relationship Id="rId121" Type="http://schemas.openxmlformats.org/officeDocument/2006/relationships/image" Target="media/image39.png"/><Relationship Id="rId122" Type="http://schemas.openxmlformats.org/officeDocument/2006/relationships/image" Target="media/image39.png" TargetMode="External"/><Relationship Id="rId123" Type="http://schemas.openxmlformats.org/officeDocument/2006/relationships/footer" Target="footer41.xml"/><Relationship Id="rId124" Type="http://schemas.openxmlformats.org/officeDocument/2006/relationships/footer" Target="footer42.xml"/><Relationship Id="rId125" Type="http://schemas.openxmlformats.org/officeDocument/2006/relationships/footer" Target="footer43.xml"/><Relationship Id="rId126" Type="http://schemas.openxmlformats.org/officeDocument/2006/relationships/footer" Target="footer44.xml"/><Relationship Id="rId127" Type="http://schemas.openxmlformats.org/officeDocument/2006/relationships/footer" Target="footer45.xml"/><Relationship Id="rId128" Type="http://schemas.openxmlformats.org/officeDocument/2006/relationships/image" Target="media/image40.png"/><Relationship Id="rId129" Type="http://schemas.openxmlformats.org/officeDocument/2006/relationships/image" Target="media/image40.png" TargetMode="External"/><Relationship Id="rId130" Type="http://schemas.openxmlformats.org/officeDocument/2006/relationships/image" Target="media/image41.png"/><Relationship Id="rId131" Type="http://schemas.openxmlformats.org/officeDocument/2006/relationships/image" Target="media/image41.png" TargetMode="External"/><Relationship Id="rId132" Type="http://schemas.openxmlformats.org/officeDocument/2006/relationships/image" Target="media/image42.png"/><Relationship Id="rId133" Type="http://schemas.openxmlformats.org/officeDocument/2006/relationships/image" Target="media/image42.png" TargetMode="External"/><Relationship Id="rId134" Type="http://schemas.openxmlformats.org/officeDocument/2006/relationships/image" Target="media/image43.png"/><Relationship Id="rId135" Type="http://schemas.openxmlformats.org/officeDocument/2006/relationships/image" Target="media/image43.png" TargetMode="External"/><Relationship Id="rId136" Type="http://schemas.openxmlformats.org/officeDocument/2006/relationships/footer" Target="footer46.xml"/><Relationship Id="rId137" Type="http://schemas.openxmlformats.org/officeDocument/2006/relationships/footer" Target="footer47.xml"/><Relationship Id="rId138" Type="http://schemas.openxmlformats.org/officeDocument/2006/relationships/image" Target="media/image44.png"/><Relationship Id="rId139" Type="http://schemas.openxmlformats.org/officeDocument/2006/relationships/image" Target="media/image44.png" TargetMode="External"/><Relationship Id="rId140" Type="http://schemas.openxmlformats.org/officeDocument/2006/relationships/footer" Target="footer48.xml"/><Relationship Id="rId141" Type="http://schemas.openxmlformats.org/officeDocument/2006/relationships/footer" Target="footer49.xml"/><Relationship Id="rId142" Type="http://schemas.openxmlformats.org/officeDocument/2006/relationships/image" Target="media/image45.png"/><Relationship Id="rId143" Type="http://schemas.openxmlformats.org/officeDocument/2006/relationships/image" Target="media/image45.png" TargetMode="External"/><Relationship Id="rId144" Type="http://schemas.openxmlformats.org/officeDocument/2006/relationships/footer" Target="footer50.xml"/><Relationship Id="rId145" Type="http://schemas.openxmlformats.org/officeDocument/2006/relationships/footer" Target="footer51.xml"/><Relationship Id="rId146" Type="http://schemas.openxmlformats.org/officeDocument/2006/relationships/image" Target="media/image46.png"/><Relationship Id="rId147" Type="http://schemas.openxmlformats.org/officeDocument/2006/relationships/image" Target="media/image46.png" TargetMode="External"/><Relationship Id="rId148" Type="http://schemas.openxmlformats.org/officeDocument/2006/relationships/image" Target="media/image47.png"/><Relationship Id="rId149" Type="http://schemas.openxmlformats.org/officeDocument/2006/relationships/image" Target="media/image47.png" TargetMode="External"/><Relationship Id="rId150" Type="http://schemas.openxmlformats.org/officeDocument/2006/relationships/image" Target="media/image48.png"/><Relationship Id="rId151" Type="http://schemas.openxmlformats.org/officeDocument/2006/relationships/image" Target="media/image48.png" TargetMode="External"/><Relationship Id="rId152" Type="http://schemas.openxmlformats.org/officeDocument/2006/relationships/image" Target="media/image49.png"/><Relationship Id="rId153" Type="http://schemas.openxmlformats.org/officeDocument/2006/relationships/image" Target="media/image49.png" TargetMode="External"/><Relationship Id="rId154" Type="http://schemas.openxmlformats.org/officeDocument/2006/relationships/footer" Target="footer52.xml"/><Relationship Id="rId155" Type="http://schemas.openxmlformats.org/officeDocument/2006/relationships/footer" Target="footer53.xml"/><Relationship Id="rId156" Type="http://schemas.openxmlformats.org/officeDocument/2006/relationships/footer" Target="footer54.xml"/><Relationship Id="rId157" Type="http://schemas.openxmlformats.org/officeDocument/2006/relationships/image" Target="media/image50.png"/><Relationship Id="rId158" Type="http://schemas.openxmlformats.org/officeDocument/2006/relationships/image" Target="media/image50.png" TargetMode="External"/><Relationship Id="rId159" Type="http://schemas.openxmlformats.org/officeDocument/2006/relationships/footer" Target="footer55.xml"/><Relationship Id="rId160" Type="http://schemas.openxmlformats.org/officeDocument/2006/relationships/footer" Target="footer56.xml"/><Relationship Id="rId161" Type="http://schemas.openxmlformats.org/officeDocument/2006/relationships/footer" Target="footer57.xml"/><Relationship Id="rId162" Type="http://schemas.openxmlformats.org/officeDocument/2006/relationships/footer" Target="footer58.xml"/><Relationship Id="rId163" Type="http://schemas.openxmlformats.org/officeDocument/2006/relationships/footer" Target="footer59.xml"/><Relationship Id="rId164" Type="http://schemas.openxmlformats.org/officeDocument/2006/relationships/image" Target="media/image51.png"/><Relationship Id="rId165" Type="http://schemas.openxmlformats.org/officeDocument/2006/relationships/image" Target="media/image51.png" TargetMode="External"/><Relationship Id="rId166" Type="http://schemas.openxmlformats.org/officeDocument/2006/relationships/image" Target="media/image52.png"/><Relationship Id="rId167" Type="http://schemas.openxmlformats.org/officeDocument/2006/relationships/image" Target="media/image52.png" TargetMode="External"/><Relationship Id="rId168" Type="http://schemas.openxmlformats.org/officeDocument/2006/relationships/footer" Target="footer60.xml"/><Relationship Id="rId169" Type="http://schemas.openxmlformats.org/officeDocument/2006/relationships/footer" Target="footer61.xml"/><Relationship Id="rId170" Type="http://schemas.openxmlformats.org/officeDocument/2006/relationships/image" Target="media/image53.png"/><Relationship Id="rId171" Type="http://schemas.openxmlformats.org/officeDocument/2006/relationships/image" Target="media/image53.png" TargetMode="External"/><Relationship Id="rId172" Type="http://schemas.openxmlformats.org/officeDocument/2006/relationships/footer" Target="footer62.xml"/><Relationship Id="rId173" Type="http://schemas.openxmlformats.org/officeDocument/2006/relationships/footer" Target="footer63.xml"/><Relationship Id="rId174" Type="http://schemas.openxmlformats.org/officeDocument/2006/relationships/image" Target="media/image54.png"/><Relationship Id="rId175" Type="http://schemas.openxmlformats.org/officeDocument/2006/relationships/image" Target="media/image54.png" TargetMode="External"/><Relationship Id="rId176" Type="http://schemas.openxmlformats.org/officeDocument/2006/relationships/footer" Target="footer64.xml"/><Relationship Id="rId177" Type="http://schemas.openxmlformats.org/officeDocument/2006/relationships/footer" Target="footer65.xml"/><Relationship Id="rId178" Type="http://schemas.openxmlformats.org/officeDocument/2006/relationships/footer" Target="footer66.xml"/><Relationship Id="rId179" Type="http://schemas.openxmlformats.org/officeDocument/2006/relationships/footer" Target="footer67.xml"/><Relationship Id="rId180" Type="http://schemas.openxmlformats.org/officeDocument/2006/relationships/image" Target="media/image55.png"/><Relationship Id="rId181" Type="http://schemas.openxmlformats.org/officeDocument/2006/relationships/image" Target="media/image55.png" TargetMode="External"/><Relationship Id="rId182" Type="http://schemas.openxmlformats.org/officeDocument/2006/relationships/footer" Target="footer68.xml"/><Relationship Id="rId183" Type="http://schemas.openxmlformats.org/officeDocument/2006/relationships/footer" Target="footer69.xml"/><Relationship Id="rId184" Type="http://schemas.openxmlformats.org/officeDocument/2006/relationships/image" Target="media/image56.png"/><Relationship Id="rId185" Type="http://schemas.openxmlformats.org/officeDocument/2006/relationships/image" Target="media/image56.png" TargetMode="External"/><Relationship Id="rId186" Type="http://schemas.openxmlformats.org/officeDocument/2006/relationships/image" Target="media/image57.png"/><Relationship Id="rId187" Type="http://schemas.openxmlformats.org/officeDocument/2006/relationships/image" Target="media/image57.png" TargetMode="External"/><Relationship Id="rId188" Type="http://schemas.openxmlformats.org/officeDocument/2006/relationships/image" Target="media/image58.png"/><Relationship Id="rId189" Type="http://schemas.openxmlformats.org/officeDocument/2006/relationships/image" Target="media/image58.png" TargetMode="External"/><Relationship Id="rId190" Type="http://schemas.openxmlformats.org/officeDocument/2006/relationships/footer" Target="footer70.xml"/><Relationship Id="rId191" Type="http://schemas.openxmlformats.org/officeDocument/2006/relationships/footer" Target="footer71.xml"/><Relationship Id="rId192" Type="http://schemas.openxmlformats.org/officeDocument/2006/relationships/footer" Target="footer72.xml"/><Relationship Id="rId193" Type="http://schemas.openxmlformats.org/officeDocument/2006/relationships/footer" Target="footer73.xml"/><Relationship Id="rId194" Type="http://schemas.openxmlformats.org/officeDocument/2006/relationships/image" Target="media/image59.png"/><Relationship Id="rId195" Type="http://schemas.openxmlformats.org/officeDocument/2006/relationships/image" Target="media/image59.png" TargetMode="External"/><Relationship Id="rId196" Type="http://schemas.openxmlformats.org/officeDocument/2006/relationships/image" Target="media/image60.png"/><Relationship Id="rId197" Type="http://schemas.openxmlformats.org/officeDocument/2006/relationships/image" Target="media/image60.png" TargetMode="External"/><Relationship Id="rId198" Type="http://schemas.openxmlformats.org/officeDocument/2006/relationships/image" Target="media/image61.png"/><Relationship Id="rId199" Type="http://schemas.openxmlformats.org/officeDocument/2006/relationships/image" Target="media/image61.png" TargetMode="External"/><Relationship Id="rId200" Type="http://schemas.openxmlformats.org/officeDocument/2006/relationships/footer" Target="footer74.xml"/><Relationship Id="rId201" Type="http://schemas.openxmlformats.org/officeDocument/2006/relationships/footer" Target="footer75.xml"/><Relationship Id="rId202" Type="http://schemas.openxmlformats.org/officeDocument/2006/relationships/image" Target="media/image62.png"/><Relationship Id="rId203" Type="http://schemas.openxmlformats.org/officeDocument/2006/relationships/image" Target="media/image62.png" TargetMode="External"/><Relationship Id="rId204" Type="http://schemas.openxmlformats.org/officeDocument/2006/relationships/image" Target="media/image63.png"/><Relationship Id="rId205" Type="http://schemas.openxmlformats.org/officeDocument/2006/relationships/image" Target="media/image63.png" TargetMode="External"/><Relationship Id="rId206" Type="http://schemas.openxmlformats.org/officeDocument/2006/relationships/image" Target="media/image64.png"/><Relationship Id="rId207" Type="http://schemas.openxmlformats.org/officeDocument/2006/relationships/image" Target="media/image64.png" TargetMode="External"/><Relationship Id="rId208" Type="http://schemas.openxmlformats.org/officeDocument/2006/relationships/image" Target="media/image65.png"/><Relationship Id="rId209" Type="http://schemas.openxmlformats.org/officeDocument/2006/relationships/image" Target="media/image65.png" TargetMode="External"/><Relationship Id="rId210" Type="http://schemas.openxmlformats.org/officeDocument/2006/relationships/footer" Target="footer76.xml"/><Relationship Id="rId211" Type="http://schemas.openxmlformats.org/officeDocument/2006/relationships/footer" Target="footer77.xml"/><Relationship Id="rId212" Type="http://schemas.openxmlformats.org/officeDocument/2006/relationships/footer" Target="footer78.xml"/><Relationship Id="rId213" Type="http://schemas.openxmlformats.org/officeDocument/2006/relationships/footer" Target="footer79.xml"/><Relationship Id="rId214" Type="http://schemas.openxmlformats.org/officeDocument/2006/relationships/image" Target="media/image66.png"/><Relationship Id="rId215" Type="http://schemas.openxmlformats.org/officeDocument/2006/relationships/image" Target="media/image66.png" TargetMode="External"/><Relationship Id="rId216" Type="http://schemas.openxmlformats.org/officeDocument/2006/relationships/footer" Target="footer80.xml"/><Relationship Id="rId217" Type="http://schemas.openxmlformats.org/officeDocument/2006/relationships/footer" Target="footer81.xml"/><Relationship Id="rId218" Type="http://schemas.openxmlformats.org/officeDocument/2006/relationships/image" Target="media/image67.png"/><Relationship Id="rId219" Type="http://schemas.openxmlformats.org/officeDocument/2006/relationships/image" Target="media/image67.png" TargetMode="External"/><Relationship Id="rId220" Type="http://schemas.openxmlformats.org/officeDocument/2006/relationships/image" Target="media/image68.png"/><Relationship Id="rId221" Type="http://schemas.openxmlformats.org/officeDocument/2006/relationships/image" Target="media/image68.png" TargetMode="External"/><Relationship Id="rId222" Type="http://schemas.openxmlformats.org/officeDocument/2006/relationships/image" Target="media/image69.png"/><Relationship Id="rId223" Type="http://schemas.openxmlformats.org/officeDocument/2006/relationships/image" Target="media/image69.png" TargetMode="External"/><Relationship Id="rId224" Type="http://schemas.openxmlformats.org/officeDocument/2006/relationships/image" Target="media/image70.png"/><Relationship Id="rId225" Type="http://schemas.openxmlformats.org/officeDocument/2006/relationships/image" Target="media/image70.png" TargetMode="External"/><Relationship Id="rId226" Type="http://schemas.openxmlformats.org/officeDocument/2006/relationships/image" Target="media/image71.png"/><Relationship Id="rId227" Type="http://schemas.openxmlformats.org/officeDocument/2006/relationships/image" Target="media/image71.png" TargetMode="External"/><Relationship Id="rId228" Type="http://schemas.openxmlformats.org/officeDocument/2006/relationships/image" Target="media/image72.png"/><Relationship Id="rId229" Type="http://schemas.openxmlformats.org/officeDocument/2006/relationships/image" Target="media/image72.png" TargetMode="External"/><Relationship Id="rId230" Type="http://schemas.openxmlformats.org/officeDocument/2006/relationships/image" Target="media/image73.png"/><Relationship Id="rId231" Type="http://schemas.openxmlformats.org/officeDocument/2006/relationships/image" Target="media/image73.png" TargetMode="External"/><Relationship Id="rId232" Type="http://schemas.openxmlformats.org/officeDocument/2006/relationships/image" Target="media/image74.png"/><Relationship Id="rId233" Type="http://schemas.openxmlformats.org/officeDocument/2006/relationships/image" Target="media/image74.png" TargetMode="External"/><Relationship Id="rId234" Type="http://schemas.openxmlformats.org/officeDocument/2006/relationships/image" Target="media/image75.png"/><Relationship Id="rId235" Type="http://schemas.openxmlformats.org/officeDocument/2006/relationships/image" Target="media/image75.png" TargetMode="External"/><Relationship Id="rId236" Type="http://schemas.openxmlformats.org/officeDocument/2006/relationships/image" Target="media/image76.png"/><Relationship Id="rId237" Type="http://schemas.openxmlformats.org/officeDocument/2006/relationships/image" Target="media/image76.png" TargetMode="External"/><Relationship Id="rId238" Type="http://schemas.openxmlformats.org/officeDocument/2006/relationships/image" Target="media/image77.png"/><Relationship Id="rId239" Type="http://schemas.openxmlformats.org/officeDocument/2006/relationships/image" Target="media/image77.png" TargetMode="External"/><Relationship Id="rId240" Type="http://schemas.openxmlformats.org/officeDocument/2006/relationships/image" Target="media/image78.png"/><Relationship Id="rId241" Type="http://schemas.openxmlformats.org/officeDocument/2006/relationships/image" Target="media/image78.png" TargetMode="External"/><Relationship Id="rId242" Type="http://schemas.openxmlformats.org/officeDocument/2006/relationships/image" Target="media/image79.png"/><Relationship Id="rId243" Type="http://schemas.openxmlformats.org/officeDocument/2006/relationships/image" Target="media/image79.png" TargetMode="External"/><Relationship Id="rId244" Type="http://schemas.openxmlformats.org/officeDocument/2006/relationships/image" Target="media/image80.png"/><Relationship Id="rId245" Type="http://schemas.openxmlformats.org/officeDocument/2006/relationships/image" Target="media/image80.png" TargetMode="External"/><Relationship Id="rId246" Type="http://schemas.openxmlformats.org/officeDocument/2006/relationships/footer" Target="footer82.xml"/><Relationship Id="rId247" Type="http://schemas.openxmlformats.org/officeDocument/2006/relationships/footer" Target="footer83.xml"/><Relationship Id="rId248" Type="http://schemas.openxmlformats.org/officeDocument/2006/relationships/footer" Target="footer84.xml"/><Relationship Id="rId249" Type="http://schemas.openxmlformats.org/officeDocument/2006/relationships/footer" Target="footer85.xml"/><Relationship Id="rId250" Type="http://schemas.openxmlformats.org/officeDocument/2006/relationships/image" Target="media/image81.png"/><Relationship Id="rId251" Type="http://schemas.openxmlformats.org/officeDocument/2006/relationships/image" Target="media/image81.png" TargetMode="External"/><Relationship Id="rId252" Type="http://schemas.openxmlformats.org/officeDocument/2006/relationships/image" Target="media/image82.png"/><Relationship Id="rId253" Type="http://schemas.openxmlformats.org/officeDocument/2006/relationships/image" Target="media/image82.png" TargetMode="External"/><Relationship Id="rId254" Type="http://schemas.openxmlformats.org/officeDocument/2006/relationships/image" Target="media/image83.png"/><Relationship Id="rId255" Type="http://schemas.openxmlformats.org/officeDocument/2006/relationships/image" Target="media/image83.png" TargetMode="External"/><Relationship Id="rId256" Type="http://schemas.openxmlformats.org/officeDocument/2006/relationships/footer" Target="footer86.xml"/><Relationship Id="rId257" Type="http://schemas.openxmlformats.org/officeDocument/2006/relationships/footer" Target="footer87.xml"/><Relationship Id="rId258" Type="http://schemas.openxmlformats.org/officeDocument/2006/relationships/footer" Target="footer88.xml"/><Relationship Id="rId259" Type="http://schemas.openxmlformats.org/officeDocument/2006/relationships/footer" Target="footer89.xml"/><Relationship Id="rId260" Type="http://schemas.openxmlformats.org/officeDocument/2006/relationships/footer" Target="footer90.xml"/><Relationship Id="rId261" Type="http://schemas.openxmlformats.org/officeDocument/2006/relationships/footer" Target="footer91.xml"/><Relationship Id="rId262" Type="http://schemas.openxmlformats.org/officeDocument/2006/relationships/footer" Target="footer92.xml"/><Relationship Id="rId263" Type="http://schemas.openxmlformats.org/officeDocument/2006/relationships/image" Target="media/image84.png"/><Relationship Id="rId264" Type="http://schemas.openxmlformats.org/officeDocument/2006/relationships/image" Target="media/image84.png" TargetMode="External"/><Relationship Id="rId265" Type="http://schemas.openxmlformats.org/officeDocument/2006/relationships/image" Target="media/image85.png"/><Relationship Id="rId266" Type="http://schemas.openxmlformats.org/officeDocument/2006/relationships/image" Target="media/image85.png" TargetMode="External"/><Relationship Id="rId267" Type="http://schemas.openxmlformats.org/officeDocument/2006/relationships/footer" Target="footer93.xml"/><Relationship Id="rId268" Type="http://schemas.openxmlformats.org/officeDocument/2006/relationships/footer" Target="footer94.xml"/><Relationship Id="rId269" Type="http://schemas.openxmlformats.org/officeDocument/2006/relationships/footer" Target="footer95.xml"/><Relationship Id="rId270" Type="http://schemas.openxmlformats.org/officeDocument/2006/relationships/footer" Target="footer96.xml"/></Relationships>
</file>