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2F219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End w:id="0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F2E9EDE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1581904" w14:textId="74B1A959" w:rsidR="00B07DEC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420761BC" w14:textId="5271985F" w:rsidR="00B34CFD" w:rsidRPr="00B34CFD" w:rsidRDefault="00B34CFD" w:rsidP="00B0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CF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CF2478F" w14:textId="2C872296" w:rsidR="00B07DEC" w:rsidRDefault="00B07DEC" w:rsidP="00B0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4DCB105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1B7C59" w14:textId="77777777" w:rsidR="00084E13" w:rsidRDefault="006144C5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695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7E3C2B" w14:textId="77777777" w:rsidR="00084E13" w:rsidRPr="00E523C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D735A9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2476C" w14:textId="77777777" w:rsidR="00084E13" w:rsidRPr="002D76D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EAC877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9229F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51F9BD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609B7" w14:textId="17AEE39D" w:rsidR="00084E13" w:rsidRDefault="00084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1" w:name="_GoBack"/>
      <w:bookmarkEnd w:id="1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62B6178" w14:textId="77777777" w:rsidR="00E22A5F" w:rsidRPr="00D36461" w:rsidRDefault="006144C5" w:rsidP="00E22A5F">
      <w:pPr>
        <w:rPr>
          <w:rFonts w:ascii="Times New Roman" w:hAnsi="Times New Roman" w:cs="Times New Roman"/>
          <w:sz w:val="24"/>
          <w:szCs w:val="24"/>
        </w:rPr>
      </w:pPr>
      <w:hyperlink r:id="rId9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https://www.top500.org</w:t>
        </w:r>
      </w:hyperlink>
      <w:r w:rsidR="00E22A5F" w:rsidRPr="00D36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F33CB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</w:p>
    <w:p w14:paraId="30A2E683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  <w:r w:rsidRPr="00D36461">
        <w:rPr>
          <w:rFonts w:ascii="Times New Roman" w:hAnsi="Times New Roman" w:cs="Times New Roman"/>
          <w:sz w:val="24"/>
          <w:szCs w:val="24"/>
        </w:rPr>
        <w:t>Chapter 12 of the following reference provides a gentle introduction to HPC and parallel programming for Computational Science:</w:t>
      </w:r>
    </w:p>
    <w:p w14:paraId="7471FB6A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</w:p>
    <w:p w14:paraId="53C70AD1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Angela B. </w:t>
      </w:r>
      <w:proofErr w:type="spellStart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Shiflet</w:t>
      </w:r>
      <w:proofErr w:type="spellEnd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 and George W. </w:t>
      </w:r>
      <w:proofErr w:type="spellStart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Shiflet</w:t>
      </w:r>
      <w:proofErr w:type="spellEnd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. 2014. 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</w:rPr>
        <w:t>Introduction to Computational Science: Modeling and Simulation for the Sciences (Second Edition)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 (2nd. ed.). Princeton University Press, USA.</w:t>
      </w:r>
    </w:p>
    <w:p w14:paraId="15F6D0C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</w:p>
    <w:p w14:paraId="38B3A4B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About Brain Performance in Flops</w:t>
      </w:r>
    </w:p>
    <w:p w14:paraId="5EC25B64" w14:textId="77777777" w:rsidR="00E22A5F" w:rsidRPr="00D36461" w:rsidRDefault="006144C5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hyperlink r:id="rId10" w:anchor=":~:text=We%20also%20estimate%20that%20the,%E2%80%93%2033.7%20*%201016%20FLOPS.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 w:rsidR="00E22A5F" w:rsidRPr="00D3646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</w:p>
    <w:p w14:paraId="00000009" w14:textId="77777777" w:rsidR="00E76B3B" w:rsidRPr="00E22A5F" w:rsidRDefault="00E76B3B" w:rsidP="00E22A5F"/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B"/>
    <w:rsid w:val="00084E13"/>
    <w:rsid w:val="00377BD3"/>
    <w:rsid w:val="006144C5"/>
    <w:rsid w:val="007D1F9E"/>
    <w:rsid w:val="00B07DEC"/>
    <w:rsid w:val="00B34CFD"/>
    <w:rsid w:val="00D36461"/>
    <w:rsid w:val="00DA248B"/>
    <w:rsid w:val="00E22A5F"/>
    <w:rsid w:val="00E76B3B"/>
    <w:rsid w:val="00E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2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top500.org" TargetMode="External"/><Relationship Id="rId10" Type="http://schemas.openxmlformats.org/officeDocument/2006/relationships/hyperlink" Target="https://aiimpacts.org/brain-performance-in-fl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2020-08-19T16:41:00Z</dcterms:created>
  <dcterms:modified xsi:type="dcterms:W3CDTF">2020-09-14T21:30:00Z</dcterms:modified>
</cp:coreProperties>
</file>