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7624C" w14:textId="77777777" w:rsidR="00E22A5F" w:rsidRDefault="00E22A5F" w:rsidP="00E22A5F">
      <w:pPr>
        <w:pStyle w:val="Title"/>
      </w:pPr>
      <w:bookmarkStart w:id="0" w:name="_go51kdbiibh1" w:colFirst="0" w:colLast="0"/>
      <w:bookmarkEnd w:id="0"/>
      <w:r>
        <w:t>References / Further Reading</w:t>
      </w:r>
    </w:p>
    <w:p w14:paraId="3B82DB7F" w14:textId="77777777" w:rsidR="00E22A5F" w:rsidRDefault="00E22A5F" w:rsidP="00E22A5F"/>
    <w:p w14:paraId="262B6178" w14:textId="77777777" w:rsidR="00E22A5F" w:rsidRDefault="00E22A5F" w:rsidP="00E22A5F">
      <w:hyperlink r:id="rId4">
        <w:r>
          <w:rPr>
            <w:color w:val="1155CC"/>
            <w:u w:val="single"/>
          </w:rPr>
          <w:t>https://www.top500.org</w:t>
        </w:r>
      </w:hyperlink>
      <w:r>
        <w:t xml:space="preserve"> </w:t>
      </w:r>
    </w:p>
    <w:p w14:paraId="6946F343" w14:textId="77777777" w:rsidR="00E22A5F" w:rsidRDefault="00E22A5F" w:rsidP="00E22A5F"/>
    <w:p w14:paraId="61EF33CB" w14:textId="77777777" w:rsidR="00E22A5F" w:rsidRDefault="00E22A5F" w:rsidP="00E22A5F"/>
    <w:p w14:paraId="30A2E683" w14:textId="77777777" w:rsidR="00E22A5F" w:rsidRDefault="00E22A5F" w:rsidP="00E22A5F">
      <w:r>
        <w:t>Chapter 12 of the following reference provides a gentle introduction to HPC and parallel programming for Computational Science:</w:t>
      </w:r>
    </w:p>
    <w:p w14:paraId="7471FB6A" w14:textId="77777777" w:rsidR="00E22A5F" w:rsidRDefault="00E22A5F" w:rsidP="00E22A5F"/>
    <w:p w14:paraId="53C70AD1" w14:textId="77777777" w:rsidR="00E22A5F" w:rsidRDefault="00E22A5F" w:rsidP="00E22A5F">
      <w:pP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</w:pP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 xml:space="preserve">Angela B.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>Shiflet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 xml:space="preserve"> and George W.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>Shiflet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 xml:space="preserve">. 2014. 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Introduction to Computational Science: Modeling and Simulation for the Sciences (Second Edition)</w:t>
      </w: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 xml:space="preserve"> (2nd. ed.). Princeton University Press, USA.</w:t>
      </w:r>
    </w:p>
    <w:p w14:paraId="15F6D0C4" w14:textId="77777777" w:rsidR="00E22A5F" w:rsidRDefault="00E22A5F" w:rsidP="00E22A5F">
      <w:pP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</w:pPr>
    </w:p>
    <w:p w14:paraId="38B3A4B4" w14:textId="77777777" w:rsidR="00E22A5F" w:rsidRDefault="00E22A5F" w:rsidP="00E22A5F">
      <w:pP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</w:pP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>About Brain Performance in Flops</w:t>
      </w:r>
    </w:p>
    <w:p w14:paraId="5EC25B64" w14:textId="77777777" w:rsidR="00E22A5F" w:rsidRDefault="00E22A5F" w:rsidP="00E22A5F">
      <w:pP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</w:pPr>
      <w:hyperlink r:id="rId5" w:anchor=":~:text=We%20also%20estimate%20that%20the,%E2%80%93%2033.7%20*%201016%20FLOPS.">
        <w:r>
          <w:rPr>
            <w:color w:val="1155CC"/>
            <w:highlight w:val="white"/>
            <w:u w:val="single"/>
          </w:rPr>
          <w:t>https://aiimpacts.org/brain-performance-in-flops/#:~:text=We%20also%20estimate%20that%20the,%E2%80%93%2033.7%20*%201016%20FLOPS.</w:t>
        </w:r>
      </w:hyperlink>
      <w:r>
        <w:rPr>
          <w:color w:val="222222"/>
          <w:highlight w:val="white"/>
        </w:rPr>
        <w:t xml:space="preserve">  </w:t>
      </w:r>
    </w:p>
    <w:p w14:paraId="6138E88A" w14:textId="77777777" w:rsidR="00E22A5F" w:rsidRDefault="00E22A5F" w:rsidP="00E22A5F"/>
    <w:p w14:paraId="00000009" w14:textId="77777777" w:rsidR="00E76B3B" w:rsidRPr="00E22A5F" w:rsidRDefault="00E76B3B" w:rsidP="00E22A5F">
      <w:bookmarkStart w:id="1" w:name="_GoBack"/>
      <w:bookmarkEnd w:id="1"/>
    </w:p>
    <w:sectPr w:rsidR="00E76B3B" w:rsidRPr="00E22A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3B"/>
    <w:rsid w:val="00E22A5F"/>
    <w:rsid w:val="00E7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E22A5F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3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top500.org" TargetMode="External"/><Relationship Id="rId5" Type="http://schemas.openxmlformats.org/officeDocument/2006/relationships/hyperlink" Target="https://aiimpacts.org/brain-performance-in-flop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Macintosh Word</Application>
  <DocSecurity>0</DocSecurity>
  <Lines>5</Lines>
  <Paragraphs>1</Paragraphs>
  <ScaleCrop>false</ScaleCrop>
  <Company>The Shodor Education Foundation, Inc.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2020-08-19T16:41:00Z</dcterms:created>
  <dcterms:modified xsi:type="dcterms:W3CDTF">2020-08-19T16:43:00Z</dcterms:modified>
</cp:coreProperties>
</file>