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030D8" w14:textId="77777777" w:rsidR="00966DC6" w:rsidRDefault="00966DC6" w:rsidP="00966DC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C6EB50C" w14:textId="77777777" w:rsidR="00966DC6" w:rsidRDefault="00966DC6" w:rsidP="00966DC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7E245A62" w14:textId="3D1FD324" w:rsidR="00966DC6" w:rsidRDefault="00966DC6" w:rsidP="00966DC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Visualization 2</w:t>
      </w:r>
    </w:p>
    <w:p w14:paraId="53AC5750" w14:textId="7D147C6F" w:rsidR="00966DC6" w:rsidRDefault="007B04F3" w:rsidP="00966D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4F3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bookmarkStart w:id="9" w:name="_GoBack"/>
      <w:bookmarkEnd w:id="9"/>
    </w:p>
    <w:p w14:paraId="159E7FB1" w14:textId="355D3334" w:rsidR="00966DC6" w:rsidRDefault="00966DC6" w:rsidP="00966DC6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66DC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C9564CA" w14:textId="77777777" w:rsidR="00966DC6" w:rsidRDefault="00966DC6" w:rsidP="00966DC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48A221" w14:textId="77777777" w:rsidR="00966DC6" w:rsidRPr="003D0773" w:rsidRDefault="00966DC6" w:rsidP="00966D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E24B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F809280" w14:textId="77777777" w:rsidR="00966DC6" w:rsidRPr="003D0773" w:rsidRDefault="00966DC6" w:rsidP="00966D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280E90E" w14:textId="77777777" w:rsidR="00966DC6" w:rsidRPr="003D0773" w:rsidRDefault="00966DC6" w:rsidP="00966D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98C89" w14:textId="77777777" w:rsidR="00966DC6" w:rsidRPr="003D0773" w:rsidRDefault="00966DC6" w:rsidP="00966D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011446D" w14:textId="77777777" w:rsidR="00966DC6" w:rsidRPr="003D0773" w:rsidRDefault="00966DC6" w:rsidP="00966D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AEF93" w14:textId="77777777" w:rsidR="00966DC6" w:rsidRPr="003D0773" w:rsidRDefault="00966DC6" w:rsidP="00966DC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445BC69" w14:textId="77777777" w:rsidR="00966DC6" w:rsidRPr="003D0773" w:rsidRDefault="00966DC6" w:rsidP="00966DC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59D219" w14:textId="77777777" w:rsidR="00966DC6" w:rsidRDefault="00966DC6" w:rsidP="00966DC6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4" w14:textId="77777777" w:rsidR="00BB6739" w:rsidRDefault="007B04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Briefly describe the strategy to partition the analysis of a long trajectory of a large number of particles using multiple nodes. </w:t>
      </w:r>
    </w:p>
    <w:p w14:paraId="00000005" w14:textId="77777777" w:rsidR="00BB6739" w:rsidRDefault="007B04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how you can overcome the I/O racing conditions created by many nodes  simultaneously attempting to access the same trajectory file. </w:t>
      </w:r>
    </w:p>
    <w:p w14:paraId="00000006" w14:textId="77777777" w:rsidR="00BB6739" w:rsidRDefault="007B04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how to change the camera views from the TCL scripts without having to use an interactive GUI.</w:t>
      </w:r>
    </w:p>
    <w:p w14:paraId="00000007" w14:textId="77777777" w:rsidR="00BB6739" w:rsidRDefault="007B04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best file</w:t>
      </w:r>
      <w:r>
        <w:rPr>
          <w:rFonts w:ascii="Times New Roman" w:eastAsia="Times New Roman" w:hAnsi="Times New Roman" w:cs="Times New Roman"/>
          <w:sz w:val="24"/>
          <w:szCs w:val="24"/>
        </w:rPr>
        <w:t>system to store the data for subsequent analysis is: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$SCRATCH.</w:t>
      </w:r>
    </w:p>
    <w:p w14:paraId="00000008" w14:textId="77777777" w:rsidR="00BB6739" w:rsidRDefault="007B04F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What’s the minimum number of frames per second required to produce a smooth movie of the simulation.</w:t>
      </w:r>
    </w:p>
    <w:p w14:paraId="00000009" w14:textId="77777777" w:rsidR="00BB6739" w:rsidRDefault="00BB67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B6739" w:rsidRDefault="00BB673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BB6739" w:rsidRDefault="00BB673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B67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B632F"/>
    <w:multiLevelType w:val="multilevel"/>
    <w:tmpl w:val="B7526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39"/>
    <w:rsid w:val="007B04F3"/>
    <w:rsid w:val="00966DC6"/>
    <w:rsid w:val="00B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DED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966DC6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2020-09-03T22:54:00Z</dcterms:created>
  <dcterms:modified xsi:type="dcterms:W3CDTF">2020-09-03T22:55:00Z</dcterms:modified>
</cp:coreProperties>
</file>