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346E2" w14:textId="77777777" w:rsidR="00BF081B" w:rsidRPr="00C10D60" w:rsidRDefault="00BF081B" w:rsidP="00BF081B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ilrdr9q5zbxu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C10D60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E731A1A" w14:textId="7EAB9E9E" w:rsidR="00BF081B" w:rsidRPr="00C10D60" w:rsidRDefault="00BF081B" w:rsidP="00BF081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10D60">
        <w:rPr>
          <w:rFonts w:ascii="Times New Roman" w:eastAsia="Times New Roman" w:hAnsi="Times New Roman" w:cs="Times New Roman"/>
          <w:b/>
          <w:sz w:val="32"/>
          <w:szCs w:val="32"/>
        </w:rPr>
        <w:t>Unit 11</w:t>
      </w:r>
      <w:r w:rsidRPr="00C10D60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C10D60">
        <w:rPr>
          <w:rFonts w:ascii="Times New Roman" w:eastAsia="Times New Roman" w:hAnsi="Times New Roman" w:cs="Times New Roman"/>
          <w:b/>
          <w:bCs/>
          <w:sz w:val="32"/>
          <w:szCs w:val="32"/>
        </w:rPr>
        <w:t>Domain Science: Astrophysical Fluid Dynamics</w:t>
      </w:r>
    </w:p>
    <w:p w14:paraId="58B1C3C9" w14:textId="77777777" w:rsidR="00BF081B" w:rsidRPr="00C10D60" w:rsidRDefault="00BF081B" w:rsidP="00BF081B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C10D60">
        <w:rPr>
          <w:rFonts w:ascii="Times New Roman" w:eastAsia="Times New Roman" w:hAnsi="Times New Roman" w:cs="Times New Roman"/>
          <w:b/>
          <w:sz w:val="32"/>
          <w:szCs w:val="32"/>
        </w:rPr>
        <w:t xml:space="preserve">Lesson 1: </w:t>
      </w:r>
      <w:r w:rsidRPr="00C10D60">
        <w:rPr>
          <w:rFonts w:ascii="Times New Roman" w:eastAsia="Times New Roman" w:hAnsi="Times New Roman" w:cs="Times New Roman"/>
          <w:b/>
          <w:sz w:val="32"/>
          <w:szCs w:val="32"/>
        </w:rPr>
        <w:t>Introduction to Domain Science</w:t>
      </w:r>
    </w:p>
    <w:p w14:paraId="7599E95E" w14:textId="06D9C4AE" w:rsidR="00BF081B" w:rsidRPr="00C10D60" w:rsidRDefault="003274CD" w:rsidP="00BF081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10D60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2C9AC146" w14:textId="7CB81166" w:rsidR="00BF081B" w:rsidRPr="00C10D60" w:rsidRDefault="00BF081B" w:rsidP="00BF081B">
      <w:pPr>
        <w:rPr>
          <w:rFonts w:ascii="Times New Roman" w:hAnsi="Times New Roman" w:cs="Times New Roman"/>
        </w:rPr>
      </w:pPr>
      <w:r w:rsidRPr="00C10D60">
        <w:rPr>
          <w:rFonts w:ascii="Times New Roman" w:eastAsia="Times New Roman" w:hAnsi="Times New Roman" w:cs="Times New Roman"/>
          <w:i/>
          <w:sz w:val="24"/>
          <w:szCs w:val="24"/>
        </w:rPr>
        <w:t>Developed by</w:t>
      </w:r>
      <w:r w:rsidRPr="00C10D60">
        <w:rPr>
          <w:rFonts w:ascii="Times New Roman" w:hAnsi="Times New Roman" w:cs="Times New Roman"/>
        </w:rPr>
        <w:t xml:space="preserve"> </w:t>
      </w:r>
      <w:r w:rsidR="00A870A4" w:rsidRPr="00C10D60">
        <w:rPr>
          <w:rFonts w:ascii="Times New Roman" w:eastAsia="Times New Roman" w:hAnsi="Times New Roman" w:cs="Times New Roman"/>
          <w:i/>
          <w:sz w:val="24"/>
          <w:szCs w:val="24"/>
        </w:rPr>
        <w:t>Roman Voronov</w:t>
      </w:r>
      <w:r w:rsidRPr="00C10D60"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47F55EB0" w14:textId="77777777" w:rsidR="00BF081B" w:rsidRPr="00C10D60" w:rsidRDefault="00BF081B" w:rsidP="00BF081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B3E71FC" w14:textId="77777777" w:rsidR="00BF081B" w:rsidRPr="00C10D60" w:rsidRDefault="00BF081B" w:rsidP="00BF081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C10D60">
        <w:rPr>
          <w:rFonts w:ascii="Times New Roman" w:eastAsia="Times New Roman" w:hAnsi="Times New Roman" w:cs="Times New Roman"/>
          <w:i/>
          <w:sz w:val="24"/>
          <w:szCs w:val="24"/>
        </w:rPr>
        <w:pict w14:anchorId="38CCBC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15A7A78B" w14:textId="77777777" w:rsidR="00BF081B" w:rsidRPr="00C10D60" w:rsidRDefault="00BF081B" w:rsidP="00BF081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C10D60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C10D60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C10D60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5BD32E8D" w14:textId="77777777" w:rsidR="00BF081B" w:rsidRPr="00C10D60" w:rsidRDefault="00BF081B" w:rsidP="00BF08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ADB3C2" w14:textId="77777777" w:rsidR="00BF081B" w:rsidRPr="00C10D60" w:rsidRDefault="00BF081B" w:rsidP="00BF081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C10D60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C10D60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C10D60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55D5FFD4" w14:textId="77777777" w:rsidR="00BF081B" w:rsidRPr="00C10D60" w:rsidRDefault="00BF081B" w:rsidP="00BF08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C44681" w14:textId="77777777" w:rsidR="00BF081B" w:rsidRPr="00C10D60" w:rsidRDefault="00BF081B" w:rsidP="00BF081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C10D60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C10D60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C10D60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3DD17836" w14:textId="77777777" w:rsidR="00BF081B" w:rsidRPr="00C10D60" w:rsidRDefault="00BF081B" w:rsidP="00BF081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7FD960C" w14:textId="77777777" w:rsidR="00BF081B" w:rsidRPr="00C10D60" w:rsidRDefault="00BF081B" w:rsidP="00BF081B">
      <w:pPr>
        <w:rPr>
          <w:rFonts w:ascii="Times New Roman" w:eastAsia="Times New Roman" w:hAnsi="Times New Roman" w:cs="Times New Roman"/>
          <w:sz w:val="24"/>
          <w:szCs w:val="24"/>
        </w:rPr>
      </w:pPr>
      <w:r w:rsidRPr="00C10D60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C10D60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r w:rsidRPr="00C10D60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03" w14:textId="77777777" w:rsidR="0065774A" w:rsidRPr="00C10D60" w:rsidRDefault="00C10D6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0D60">
        <w:rPr>
          <w:rFonts w:ascii="Times New Roman" w:hAnsi="Times New Roman" w:cs="Times New Roman"/>
          <w:sz w:val="24"/>
          <w:szCs w:val="24"/>
        </w:rPr>
        <w:lastRenderedPageBreak/>
        <w:t>Introduction to Practice of Molecular Simulation: Molecular Dynamics, Monte Carlo, Brownian Dynamics, Lattice Boltzmann and Dissipative Particle Dynamics (Elsevier Insights) 1st Edition by Akira Satoh (Author) ISBN-13: 978-0123851482</w:t>
      </w:r>
    </w:p>
    <w:p w14:paraId="00000004" w14:textId="77777777" w:rsidR="0065774A" w:rsidRPr="00C10D60" w:rsidRDefault="00C10D60">
      <w:pPr>
        <w:ind w:left="720"/>
        <w:rPr>
          <w:rFonts w:ascii="Times New Roman" w:hAnsi="Times New Roman" w:cs="Times New Roman"/>
          <w:sz w:val="24"/>
          <w:szCs w:val="24"/>
        </w:rPr>
      </w:pPr>
      <w:r w:rsidRPr="00C10D60">
        <w:rPr>
          <w:rFonts w:ascii="Times New Roman" w:hAnsi="Times New Roman" w:cs="Times New Roman"/>
          <w:sz w:val="24"/>
          <w:szCs w:val="24"/>
        </w:rPr>
        <w:t xml:space="preserve">ISBN-10: 0123851483 </w:t>
      </w:r>
      <w:hyperlink r:id="rId10">
        <w:r w:rsidRPr="00C10D60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https://www.amazon.com/Introduction-Practice-Molecular-Simulation-Dissipative/dp/0123851483</w:t>
        </w:r>
      </w:hyperlink>
      <w:r w:rsidRPr="00C10D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05" w14:textId="77777777" w:rsidR="0065774A" w:rsidRPr="00C10D60" w:rsidRDefault="00C10D6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0D60">
        <w:rPr>
          <w:rFonts w:ascii="Times New Roman" w:hAnsi="Times New Roman" w:cs="Times New Roman"/>
          <w:sz w:val="24"/>
          <w:szCs w:val="24"/>
        </w:rPr>
        <w:t>Lattice Boltzmann Modeling: An Introduction for Geosci</w:t>
      </w:r>
      <w:r w:rsidRPr="00C10D60">
        <w:rPr>
          <w:rFonts w:ascii="Times New Roman" w:hAnsi="Times New Roman" w:cs="Times New Roman"/>
          <w:sz w:val="24"/>
          <w:szCs w:val="24"/>
        </w:rPr>
        <w:t xml:space="preserve">entists and Engineers 1st ed. 2006. Corr. 2nd printing 2006 Edition by Michael C. </w:t>
      </w:r>
      <w:proofErr w:type="spellStart"/>
      <w:r w:rsidRPr="00C10D60">
        <w:rPr>
          <w:rFonts w:ascii="Times New Roman" w:hAnsi="Times New Roman" w:cs="Times New Roman"/>
          <w:sz w:val="24"/>
          <w:szCs w:val="24"/>
        </w:rPr>
        <w:t>Sukop</w:t>
      </w:r>
      <w:proofErr w:type="spellEnd"/>
      <w:r w:rsidRPr="00C10D60">
        <w:rPr>
          <w:rFonts w:ascii="Times New Roman" w:hAnsi="Times New Roman" w:cs="Times New Roman"/>
          <w:sz w:val="24"/>
          <w:szCs w:val="24"/>
        </w:rPr>
        <w:t xml:space="preserve">  (Author), Daniel T. Thorne (Author) ISBN-13: 978-3540279815 ISBN-10: 3540279814 </w:t>
      </w:r>
      <w:hyperlink r:id="rId11">
        <w:r w:rsidRPr="00C10D60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https://www.amazon.com/Lattice-Boltzmann-Modeling-Introduction-Geoscientists/dp/3540279814</w:t>
        </w:r>
      </w:hyperlink>
    </w:p>
    <w:p w14:paraId="00000006" w14:textId="77777777" w:rsidR="0065774A" w:rsidRPr="00C10D60" w:rsidRDefault="00C10D6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0D60">
        <w:rPr>
          <w:rFonts w:ascii="Times New Roman" w:hAnsi="Times New Roman" w:cs="Times New Roman"/>
          <w:sz w:val="24"/>
          <w:szCs w:val="24"/>
        </w:rPr>
        <w:t xml:space="preserve">Understanding Molecular Simulation: From Algorithms to Applications (Computational Science Series, Vol 1) 2nd Edition by </w:t>
      </w:r>
      <w:proofErr w:type="spellStart"/>
      <w:r w:rsidRPr="00C10D60">
        <w:rPr>
          <w:rFonts w:ascii="Times New Roman" w:hAnsi="Times New Roman" w:cs="Times New Roman"/>
          <w:sz w:val="24"/>
          <w:szCs w:val="24"/>
        </w:rPr>
        <w:t>Daan</w:t>
      </w:r>
      <w:proofErr w:type="spellEnd"/>
      <w:r w:rsidRPr="00C10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D60">
        <w:rPr>
          <w:rFonts w:ascii="Times New Roman" w:hAnsi="Times New Roman" w:cs="Times New Roman"/>
          <w:sz w:val="24"/>
          <w:szCs w:val="24"/>
        </w:rPr>
        <w:t>Frenkel</w:t>
      </w:r>
      <w:proofErr w:type="spellEnd"/>
      <w:r w:rsidRPr="00C10D60">
        <w:rPr>
          <w:rFonts w:ascii="Times New Roman" w:hAnsi="Times New Roman" w:cs="Times New Roman"/>
          <w:sz w:val="24"/>
          <w:szCs w:val="24"/>
        </w:rPr>
        <w:t xml:space="preserve">  (Author</w:t>
      </w:r>
      <w:r w:rsidRPr="00C10D6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10D60">
        <w:rPr>
          <w:rFonts w:ascii="Times New Roman" w:hAnsi="Times New Roman" w:cs="Times New Roman"/>
          <w:sz w:val="24"/>
          <w:szCs w:val="24"/>
        </w:rPr>
        <w:t>Berend</w:t>
      </w:r>
      <w:proofErr w:type="spellEnd"/>
      <w:r w:rsidRPr="00C10D60">
        <w:rPr>
          <w:rFonts w:ascii="Times New Roman" w:hAnsi="Times New Roman" w:cs="Times New Roman"/>
          <w:sz w:val="24"/>
          <w:szCs w:val="24"/>
        </w:rPr>
        <w:t xml:space="preserve"> Smit  (Author). ISBN-13: 978-0122673511 ISBN-10: 0122673514 </w:t>
      </w:r>
      <w:hyperlink r:id="rId12">
        <w:r w:rsidRPr="00C10D60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https://www.amazon.com/Understanding-Molecular-Simulation-Applicatio</w:t>
        </w:r>
        <w:r w:rsidRPr="00C10D60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ns-Computational/dp/0122673514</w:t>
        </w:r>
      </w:hyperlink>
      <w:r w:rsidRPr="00C10D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07" w14:textId="77777777" w:rsidR="0065774A" w:rsidRPr="00C10D60" w:rsidRDefault="00C10D6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0D60">
        <w:rPr>
          <w:rFonts w:ascii="Times New Roman" w:hAnsi="Times New Roman" w:cs="Times New Roman"/>
          <w:sz w:val="24"/>
          <w:szCs w:val="24"/>
        </w:rPr>
        <w:t>Introduction to Theoretical and Computational Fluid Dynamics 2nd Edition</w:t>
      </w:r>
    </w:p>
    <w:p w14:paraId="00000008" w14:textId="77777777" w:rsidR="0065774A" w:rsidRPr="00C10D60" w:rsidRDefault="00C10D60">
      <w:pPr>
        <w:ind w:left="720"/>
        <w:rPr>
          <w:rFonts w:ascii="Times New Roman" w:hAnsi="Times New Roman" w:cs="Times New Roman"/>
          <w:sz w:val="24"/>
          <w:szCs w:val="24"/>
        </w:rPr>
      </w:pPr>
      <w:r w:rsidRPr="00C10D60">
        <w:rPr>
          <w:rFonts w:ascii="Times New Roman" w:hAnsi="Times New Roman" w:cs="Times New Roman"/>
          <w:sz w:val="24"/>
          <w:szCs w:val="24"/>
        </w:rPr>
        <w:t xml:space="preserve">by Constantine </w:t>
      </w:r>
      <w:proofErr w:type="spellStart"/>
      <w:r w:rsidRPr="00C10D60">
        <w:rPr>
          <w:rFonts w:ascii="Times New Roman" w:hAnsi="Times New Roman" w:cs="Times New Roman"/>
          <w:sz w:val="24"/>
          <w:szCs w:val="24"/>
        </w:rPr>
        <w:t>Pozrikidis</w:t>
      </w:r>
      <w:proofErr w:type="spellEnd"/>
      <w:r w:rsidRPr="00C10D60">
        <w:rPr>
          <w:rFonts w:ascii="Times New Roman" w:hAnsi="Times New Roman" w:cs="Times New Roman"/>
          <w:sz w:val="24"/>
          <w:szCs w:val="24"/>
        </w:rPr>
        <w:t xml:space="preserve"> (Author). ISBN-13: 978-0199752072</w:t>
      </w:r>
    </w:p>
    <w:p w14:paraId="00000009" w14:textId="77777777" w:rsidR="0065774A" w:rsidRPr="00C10D60" w:rsidRDefault="00C10D60">
      <w:pPr>
        <w:ind w:left="720"/>
        <w:rPr>
          <w:rFonts w:ascii="Times New Roman" w:hAnsi="Times New Roman" w:cs="Times New Roman"/>
          <w:sz w:val="24"/>
          <w:szCs w:val="24"/>
        </w:rPr>
      </w:pPr>
      <w:r w:rsidRPr="00C10D60">
        <w:rPr>
          <w:rFonts w:ascii="Times New Roman" w:hAnsi="Times New Roman" w:cs="Times New Roman"/>
          <w:sz w:val="24"/>
          <w:szCs w:val="24"/>
        </w:rPr>
        <w:t xml:space="preserve">ISBN-10: 0199752079 </w:t>
      </w:r>
      <w:hyperlink r:id="rId13">
        <w:r w:rsidRPr="00C10D60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https://www.amazon.com/Introduction-Theoretical-Computational-Fluid-Dynamics/dp/0199752079</w:t>
        </w:r>
      </w:hyperlink>
      <w:r w:rsidRPr="00C10D60"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_GoBack"/>
      <w:bookmarkEnd w:id="4"/>
    </w:p>
    <w:sectPr w:rsidR="0065774A" w:rsidRPr="00C10D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E15D0B"/>
    <w:multiLevelType w:val="multilevel"/>
    <w:tmpl w:val="575614E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4A"/>
    <w:rsid w:val="003274CD"/>
    <w:rsid w:val="00423CD0"/>
    <w:rsid w:val="0065774A"/>
    <w:rsid w:val="00A870A4"/>
    <w:rsid w:val="00BF081B"/>
    <w:rsid w:val="00C1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209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amazon.com/Lattice-Boltzmann-Modeling-Introduction-Geoscientists/dp/3540279814" TargetMode="External"/><Relationship Id="rId12" Type="http://schemas.openxmlformats.org/officeDocument/2006/relationships/hyperlink" Target="https://www.amazon.com/Understanding-Molecular-Simulation-Applications-Computational/dp/0122673514" TargetMode="External"/><Relationship Id="rId13" Type="http://schemas.openxmlformats.org/officeDocument/2006/relationships/hyperlink" Target="https://www.amazon.com/Introduction-Theoretical-Computational-Fluid-Dynamics/dp/0199752079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s://www.amazon.com/Introduction-Practice-Molecular-Simulation-Dissipative/dp/01238514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419</Words>
  <Characters>2392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2020-09-08T18:43:00Z</dcterms:created>
  <dcterms:modified xsi:type="dcterms:W3CDTF">2020-09-08T22:35:00Z</dcterms:modified>
</cp:coreProperties>
</file>