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4086" w14:textId="77777777" w:rsidR="004F26F4" w:rsidRPr="00E523C4" w:rsidRDefault="004F26F4" w:rsidP="004F26F4">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0A380F47" w14:textId="77777777" w:rsidR="004F26F4" w:rsidRPr="00E523C4" w:rsidRDefault="004F26F4" w:rsidP="004F26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23AECBEB" w14:textId="77777777" w:rsidR="004F26F4" w:rsidRDefault="004F26F4" w:rsidP="004F26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6</w:t>
      </w:r>
      <w:r w:rsidRPr="00E523C4">
        <w:rPr>
          <w:rFonts w:ascii="Times New Roman" w:eastAsia="Times New Roman" w:hAnsi="Times New Roman" w:cs="Times New Roman"/>
          <w:b/>
          <w:sz w:val="32"/>
          <w:szCs w:val="32"/>
        </w:rPr>
        <w:t xml:space="preserve">: </w:t>
      </w:r>
      <w:r w:rsidRPr="00F257E9">
        <w:rPr>
          <w:rFonts w:ascii="Times New Roman" w:eastAsia="Times New Roman" w:hAnsi="Times New Roman" w:cs="Times New Roman"/>
          <w:b/>
          <w:sz w:val="32"/>
          <w:szCs w:val="32"/>
        </w:rPr>
        <w:t>Scaling on a Cluster 1</w:t>
      </w:r>
    </w:p>
    <w:p w14:paraId="03D1C7E6" w14:textId="6373A90A" w:rsidR="004F26F4" w:rsidRPr="005037C1" w:rsidRDefault="004F26F4" w:rsidP="004F26F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46F78F5" w14:textId="21EE67A5" w:rsidR="004F26F4" w:rsidRDefault="004F26F4" w:rsidP="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1A508D">
        <w:rPr>
          <w:rFonts w:ascii="Times New Roman" w:eastAsia="Times New Roman" w:hAnsi="Times New Roman" w:cs="Times New Roman"/>
          <w:i/>
          <w:sz w:val="24"/>
          <w:szCs w:val="24"/>
        </w:rPr>
        <w:t>Linh B. Ngo</w:t>
      </w:r>
      <w:r>
        <w:rPr>
          <w:rFonts w:ascii="Times New Roman" w:eastAsia="Times New Roman" w:hAnsi="Times New Roman" w:cs="Times New Roman"/>
          <w:i/>
          <w:sz w:val="24"/>
          <w:szCs w:val="24"/>
        </w:rPr>
        <w:t xml:space="preserve"> for the Shodor Education Foundation, Inc.</w:t>
      </w:r>
    </w:p>
    <w:p w14:paraId="7DE38E5A" w14:textId="77777777" w:rsidR="002E6293" w:rsidRDefault="002E6293" w:rsidP="002E6293"/>
    <w:p w14:paraId="1DD919F1" w14:textId="77777777" w:rsidR="002E6293"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796C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CC50725" w14:textId="77777777" w:rsidR="002E6293" w:rsidRPr="00E523C4" w:rsidRDefault="002E6293" w:rsidP="002E629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DAFF30E" w14:textId="77777777" w:rsidR="002E6293" w:rsidRDefault="002E6293" w:rsidP="002E6293">
      <w:pPr>
        <w:rPr>
          <w:rFonts w:ascii="Times New Roman" w:eastAsia="Times New Roman" w:hAnsi="Times New Roman" w:cs="Times New Roman"/>
          <w:sz w:val="24"/>
          <w:szCs w:val="24"/>
        </w:rPr>
      </w:pPr>
    </w:p>
    <w:p w14:paraId="020C270C" w14:textId="77777777" w:rsidR="002E6293" w:rsidRPr="002D76D4"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742AB5D" w14:textId="77777777" w:rsidR="002E6293" w:rsidRDefault="002E6293" w:rsidP="002E6293">
      <w:pPr>
        <w:rPr>
          <w:rFonts w:ascii="Times New Roman" w:eastAsia="Times New Roman" w:hAnsi="Times New Roman" w:cs="Times New Roman"/>
          <w:sz w:val="24"/>
          <w:szCs w:val="24"/>
        </w:rPr>
      </w:pPr>
    </w:p>
    <w:p w14:paraId="43B4C483" w14:textId="77777777" w:rsidR="002E6293"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08E3A923" w14:textId="77777777" w:rsidR="002E6293" w:rsidRDefault="002E6293" w:rsidP="002E6293">
      <w:pPr>
        <w:rPr>
          <w:rFonts w:ascii="Times New Roman" w:eastAsia="Times New Roman" w:hAnsi="Times New Roman" w:cs="Times New Roman"/>
          <w:i/>
          <w:sz w:val="24"/>
          <w:szCs w:val="24"/>
        </w:rPr>
      </w:pPr>
    </w:p>
    <w:p w14:paraId="20DC6B80" w14:textId="77777777" w:rsidR="002E6293" w:rsidRDefault="002E6293" w:rsidP="002E629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314C16D" w14:textId="77777777" w:rsidR="002E6293" w:rsidRDefault="002E6293" w:rsidP="002E629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Assumption: This lecture is based on PBSPro scheduler. While gnu-parallel is similar across different schedulers, the concept of job array might differ. For SLURM job array, instructors can modify the slide with information from </w:t>
      </w:r>
      <w:hyperlink r:id="rId10">
        <w:r>
          <w:rPr>
            <w:rFonts w:ascii="Times New Roman" w:eastAsia="Times New Roman" w:hAnsi="Times New Roman" w:cs="Times New Roman"/>
            <w:color w:val="1155CC"/>
            <w:sz w:val="24"/>
            <w:szCs w:val="24"/>
            <w:u w:val="single"/>
          </w:rPr>
          <w:t>https://slurm.schedmd.com/job_array.html</w:t>
        </w:r>
      </w:hyperlink>
    </w:p>
    <w:p w14:paraId="00000002" w14:textId="77777777" w:rsidR="008F50C0" w:rsidRDefault="008F50C0">
      <w:pPr>
        <w:rPr>
          <w:rFonts w:ascii="Times New Roman" w:eastAsia="Times New Roman" w:hAnsi="Times New Roman" w:cs="Times New Roman"/>
          <w:sz w:val="24"/>
          <w:szCs w:val="24"/>
        </w:rPr>
      </w:pPr>
    </w:p>
    <w:p w14:paraId="00000003"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concepts</w:t>
      </w:r>
    </w:p>
    <w:p w14:paraId="00000004" w14:textId="77777777" w:rsidR="008F50C0" w:rsidRDefault="008F50C0">
      <w:pPr>
        <w:rPr>
          <w:rFonts w:ascii="Times New Roman" w:eastAsia="Times New Roman" w:hAnsi="Times New Roman" w:cs="Times New Roman"/>
          <w:sz w:val="24"/>
          <w:szCs w:val="24"/>
        </w:rPr>
      </w:pPr>
    </w:p>
    <w:p w14:paraId="0000000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more computers to existing resources (perhaps only one computer at the beginning) to help solve a problem is called scaling. There are two typical issues in solving a problem:</w:t>
      </w:r>
    </w:p>
    <w:p w14:paraId="00000006" w14:textId="77777777" w:rsidR="008F50C0" w:rsidRDefault="004F26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resources are not enough to handle the current problem. </w:t>
      </w:r>
    </w:p>
    <w:p w14:paraId="00000007" w14:textId="77777777" w:rsidR="008F50C0" w:rsidRDefault="004F26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resources are just enough to handle the current problem, but the problem needs to be solved at larger scales. </w:t>
      </w:r>
    </w:p>
    <w:p w14:paraId="00000008" w14:textId="77777777" w:rsidR="008F50C0" w:rsidRDefault="008F50C0">
      <w:pPr>
        <w:rPr>
          <w:rFonts w:ascii="Times New Roman" w:eastAsia="Times New Roman" w:hAnsi="Times New Roman" w:cs="Times New Roman"/>
          <w:sz w:val="24"/>
          <w:szCs w:val="24"/>
        </w:rPr>
      </w:pPr>
    </w:p>
    <w:p w14:paraId="00000009"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computers to handle the first issue is called strong scaling. Adding computers and increasing the size of the problem to address the second issue is called weak scaling. </w:t>
      </w:r>
    </w:p>
    <w:p w14:paraId="0000000A" w14:textId="77777777" w:rsidR="008F50C0" w:rsidRDefault="008F50C0">
      <w:pPr>
        <w:rPr>
          <w:rFonts w:ascii="Times New Roman" w:eastAsia="Times New Roman" w:hAnsi="Times New Roman" w:cs="Times New Roman"/>
          <w:sz w:val="24"/>
          <w:szCs w:val="24"/>
        </w:rPr>
      </w:pPr>
    </w:p>
    <w:p w14:paraId="0000000B"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Speedup</w:t>
      </w:r>
    </w:p>
    <w:p w14:paraId="0000000C" w14:textId="77777777" w:rsidR="008F50C0" w:rsidRDefault="008F50C0">
      <w:pPr>
        <w:rPr>
          <w:rFonts w:ascii="Times New Roman" w:eastAsia="Times New Roman" w:hAnsi="Times New Roman" w:cs="Times New Roman"/>
          <w:sz w:val="24"/>
          <w:szCs w:val="24"/>
        </w:rPr>
      </w:pPr>
    </w:p>
    <w:p w14:paraId="0000000D"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(hope) the program to run faster when more computing resources are added. The rate of improvement in performance (or reduction in run time) is called speed up, and is calculated using the following equation:</w:t>
      </w:r>
    </w:p>
    <w:p w14:paraId="0000000E" w14:textId="77777777" w:rsidR="008F50C0" w:rsidRDefault="008F50C0">
      <w:pPr>
        <w:rPr>
          <w:rFonts w:ascii="Times New Roman" w:eastAsia="Times New Roman" w:hAnsi="Times New Roman" w:cs="Times New Roman"/>
          <w:sz w:val="24"/>
          <w:szCs w:val="24"/>
        </w:rPr>
      </w:pPr>
    </w:p>
    <w:p w14:paraId="0000000F" w14:textId="33EAA740" w:rsidR="008F50C0" w:rsidRDefault="00C21FB1">
      <w:pPr>
        <w:jc w:val="center"/>
        <w:rPr>
          <w:rFonts w:ascii="Times New Roman" w:eastAsia="Times New Roman" w:hAnsi="Times New Roman" w:cs="Times New Roman"/>
          <w:sz w:val="36"/>
          <w:szCs w:val="36"/>
        </w:rPr>
      </w:pPr>
      <m:oMathPara>
        <m:oMath>
          <m:r>
            <w:rPr>
              <w:rFonts w:ascii="Cambria Math" w:eastAsia="Times New Roman" w:hAnsi="Cambria Math" w:cs="Cambria Math"/>
              <w:sz w:val="36"/>
              <w:szCs w:val="36"/>
            </w:rPr>
            <m:t>S</m:t>
          </m:r>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sSub>
                <m:sSubPr>
                  <m:ctrlPr>
                    <w:rPr>
                      <w:rFonts w:ascii="Cambria Math" w:eastAsia="Times New Roman" w:hAnsi="Cambria Math" w:cs="Cambria Math"/>
                      <w:i/>
                      <w:sz w:val="36"/>
                      <w:szCs w:val="36"/>
                    </w:rPr>
                  </m:ctrlPr>
                </m:sSubPr>
                <m:e>
                  <m:r>
                    <w:rPr>
                      <w:rFonts w:ascii="Cambria Math" w:eastAsia="Times New Roman" w:hAnsi="Cambria Math" w:cs="Cambria Math"/>
                      <w:sz w:val="36"/>
                      <w:szCs w:val="36"/>
                    </w:rPr>
                    <m:t>t</m:t>
                  </m:r>
                </m:e>
                <m:sub>
                  <m:r>
                    <w:rPr>
                      <w:rFonts w:ascii="Cambria Math" w:eastAsia="Times New Roman" w:hAnsi="Cambria Math" w:cs="Cambria Math"/>
                      <w:sz w:val="36"/>
                      <w:szCs w:val="36"/>
                    </w:rPr>
                    <m:t>1</m:t>
                  </m:r>
                </m:sub>
              </m:sSub>
            </m:num>
            <m:den>
              <m:sSub>
                <m:sSubPr>
                  <m:ctrlPr>
                    <w:rPr>
                      <w:rFonts w:ascii="Times New Roman" w:eastAsia="Times New Roman" w:hAnsi="Times New Roman" w:cs="Times New Roman"/>
                      <w:sz w:val="36"/>
                      <w:szCs w:val="36"/>
                    </w:rPr>
                  </m:ctrlPr>
                </m:sSubPr>
                <m:e>
                  <m:r>
                    <w:rPr>
                      <w:rFonts w:ascii="Cambria Math" w:eastAsia="Times New Roman" w:hAnsi="Cambria Math" w:cs="Cambria Math"/>
                      <w:sz w:val="36"/>
                      <w:szCs w:val="36"/>
                    </w:rPr>
                    <m:t>t</m:t>
                  </m:r>
                </m:e>
                <m:sub>
                  <m:r>
                    <w:rPr>
                      <w:rFonts w:ascii="Cambria Math" w:eastAsia="Times New Roman" w:hAnsi="Cambria Math" w:cs="Cambria Math"/>
                      <w:sz w:val="36"/>
                      <w:szCs w:val="36"/>
                    </w:rPr>
                    <m:t>N</m:t>
                  </m:r>
                </m:sub>
              </m:sSub>
            </m:den>
          </m:f>
        </m:oMath>
      </m:oMathPara>
    </w:p>
    <w:p w14:paraId="00000010" w14:textId="77777777" w:rsidR="008F50C0" w:rsidRDefault="008F50C0">
      <w:pPr>
        <w:rPr>
          <w:rFonts w:ascii="Times New Roman" w:eastAsia="Times New Roman" w:hAnsi="Times New Roman" w:cs="Times New Roman"/>
          <w:sz w:val="24"/>
          <w:szCs w:val="24"/>
        </w:rPr>
      </w:pPr>
    </w:p>
    <w:p w14:paraId="00000011" w14:textId="506740D8"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represents the speedup,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t</m:t>
            </m:r>
          </m:e>
          <m:sub>
            <m:r>
              <w:rPr>
                <w:rFonts w:ascii="Times New Roman" w:eastAsia="Times New Roman" w:hAnsi="Times New Roman" w:cs="Times New Roman"/>
                <w:sz w:val="24"/>
                <w:szCs w:val="24"/>
              </w:rPr>
              <m:t>1</m:t>
            </m:r>
            <m:r>
              <w:rPr>
                <w:rFonts w:ascii="Cambria Math" w:eastAsia="Times New Roman" w:hAnsi="Times New Roman" w:cs="Times New Roman"/>
                <w:sz w:val="24"/>
                <w:szCs w:val="24"/>
              </w:rPr>
              <m:t xml:space="preserve"> </m:t>
            </m:r>
          </m:sub>
        </m:sSub>
      </m:oMath>
      <w:r>
        <w:rPr>
          <w:rFonts w:ascii="Times New Roman" w:eastAsia="Times New Roman" w:hAnsi="Times New Roman" w:cs="Times New Roman"/>
          <w:sz w:val="24"/>
          <w:szCs w:val="24"/>
        </w:rPr>
        <w:t xml:space="preserve">is the run time of the program with 1 processor, and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t</m:t>
            </m:r>
          </m:e>
          <m:sub>
            <m:r>
              <w:rPr>
                <w:rFonts w:ascii="Cambria Math" w:eastAsia="Times New Roman" w:hAnsi="Cambria Math" w:cs="Cambria Math"/>
                <w:sz w:val="24"/>
                <w:szCs w:val="24"/>
              </w:rPr>
              <m:t>N</m:t>
            </m:r>
          </m:sub>
        </m:sSub>
      </m:oMath>
      <w:r w:rsidR="000D7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run time of the program with N processors.  </w:t>
      </w:r>
    </w:p>
    <w:p w14:paraId="00000012" w14:textId="77777777" w:rsidR="008F50C0" w:rsidRDefault="008F50C0">
      <w:pPr>
        <w:rPr>
          <w:rFonts w:ascii="Times New Roman" w:eastAsia="Times New Roman" w:hAnsi="Times New Roman" w:cs="Times New Roman"/>
          <w:sz w:val="24"/>
          <w:szCs w:val="24"/>
        </w:rPr>
      </w:pPr>
    </w:p>
    <w:p w14:paraId="00000013"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Scaling Limitation</w:t>
      </w:r>
    </w:p>
    <w:p w14:paraId="00000014" w14:textId="77777777" w:rsidR="008F50C0" w:rsidRDefault="008F50C0">
      <w:pPr>
        <w:rPr>
          <w:rFonts w:ascii="Times New Roman" w:eastAsia="Times New Roman" w:hAnsi="Times New Roman" w:cs="Times New Roman"/>
          <w:sz w:val="24"/>
          <w:szCs w:val="24"/>
        </w:rPr>
      </w:pPr>
    </w:p>
    <w:p w14:paraId="0000001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limit to how much resources can be added to improve performance. </w:t>
      </w:r>
    </w:p>
    <w:p w14:paraId="00000016"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 or weak scalings are limited by proportion of serial (non-parallelizable) code/task within a program/workflow. </w:t>
      </w:r>
    </w:p>
    <w:p w14:paraId="00000017" w14:textId="77777777" w:rsidR="008F50C0" w:rsidRDefault="008F50C0">
      <w:pPr>
        <w:rPr>
          <w:rFonts w:ascii="Times New Roman" w:eastAsia="Times New Roman" w:hAnsi="Times New Roman" w:cs="Times New Roman"/>
          <w:sz w:val="24"/>
          <w:szCs w:val="24"/>
        </w:rPr>
      </w:pPr>
    </w:p>
    <w:p w14:paraId="00000018" w14:textId="77777777" w:rsidR="008F50C0" w:rsidRDefault="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Strong scaling: Amdahl's Law</w:t>
      </w:r>
    </w:p>
    <w:p w14:paraId="00000019" w14:textId="0B306F82"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call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the proportion of code that cannot be parallelized. Hence </w:t>
      </w:r>
      <m:oMath>
        <m:r>
          <w:rPr>
            <w:rFonts w:ascii="Times New Roman" w:eastAsia="Times New Roman" w:hAnsi="Times New Roman" w:cs="Times New Roman"/>
            <w:sz w:val="24"/>
            <w:szCs w:val="24"/>
          </w:rPr>
          <m:t>1-</m:t>
        </m:r>
        <m:r>
          <w:rPr>
            <w:rFonts w:ascii="Cambria Math" w:eastAsia="Times New Roman" w:hAnsi="Cambria Math" w:cs="Cambria Math"/>
            <w:sz w:val="24"/>
            <w:szCs w:val="24"/>
          </w:rPr>
          <m:t>s</m:t>
        </m:r>
      </m:oMath>
      <w:r>
        <w:rPr>
          <w:rFonts w:ascii="Times New Roman" w:eastAsia="Times New Roman" w:hAnsi="Times New Roman" w:cs="Times New Roman"/>
          <w:sz w:val="24"/>
          <w:szCs w:val="24"/>
        </w:rPr>
        <w:t xml:space="preserve"> represents the remainder proportion of code that can be parallelized. The speedup in strong scaling can then be calculated as:</w:t>
      </w:r>
    </w:p>
    <w:p w14:paraId="0000001A" w14:textId="5C004282" w:rsidR="008F50C0" w:rsidRDefault="004E71A4">
      <w:pPr>
        <w:jc w:val="center"/>
        <w:rPr>
          <w:rFonts w:ascii="Times New Roman" w:eastAsia="Times New Roman" w:hAnsi="Times New Roman" w:cs="Times New Roman"/>
          <w:sz w:val="24"/>
          <w:szCs w:val="24"/>
        </w:rPr>
      </w:pPr>
      <m:oMathPara>
        <m:oMath>
          <m:r>
            <w:rPr>
              <w:rFonts w:ascii="Cambria Math" w:eastAsia="Times New Roman" w:hAnsi="Cambria Math" w:cs="Cambria Math"/>
              <w:sz w:val="36"/>
              <w:szCs w:val="36"/>
            </w:rPr>
            <w:lastRenderedPageBreak/>
            <m:t>s</m:t>
          </m:r>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num>
            <m:den>
              <m:d>
                <m:dPr>
                  <m:ctrlPr>
                    <w:rPr>
                      <w:rFonts w:ascii="Times New Roman" w:eastAsia="Times New Roman" w:hAnsi="Times New Roman" w:cs="Times New Roman"/>
                      <w:sz w:val="36"/>
                      <w:szCs w:val="36"/>
                    </w:rPr>
                  </m:ctrlPr>
                </m:dPr>
                <m:e>
                  <m:r>
                    <w:rPr>
                      <w:rFonts w:ascii="Cambria Math" w:eastAsia="Times New Roman" w:hAnsi="Cambria Math" w:cs="Cambria Math"/>
                      <w:sz w:val="36"/>
                      <w:szCs w:val="36"/>
                    </w:rPr>
                    <m:t>s</m:t>
                  </m:r>
                  <m:r>
                    <w:rPr>
                      <w:rFonts w:ascii="Times New Roman" w:eastAsia="Times New Roman" w:hAnsi="Times New Roman" w:cs="Times New Roman"/>
                      <w:sz w:val="36"/>
                      <w:szCs w:val="36"/>
                    </w:rPr>
                    <m:t xml:space="preserve"> + </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r>
                        <w:rPr>
                          <w:rFonts w:ascii="Cambria Math" w:eastAsia="Times New Roman" w:hAnsi="Cambria Math" w:cs="Cambria Math"/>
                          <w:sz w:val="36"/>
                          <w:szCs w:val="36"/>
                        </w:rPr>
                        <m:t>s</m:t>
                      </m:r>
                    </m:num>
                    <m:den>
                      <m:r>
                        <w:rPr>
                          <w:rFonts w:ascii="Cambria Math" w:eastAsia="Times New Roman" w:hAnsi="Cambria Math" w:cs="Cambria Math"/>
                          <w:sz w:val="36"/>
                          <w:szCs w:val="36"/>
                        </w:rPr>
                        <m:t>N</m:t>
                      </m:r>
                    </m:den>
                  </m:f>
                </m:e>
              </m:d>
            </m:den>
          </m:f>
        </m:oMath>
      </m:oMathPara>
    </w:p>
    <w:p w14:paraId="0000001B" w14:textId="77777777" w:rsidR="008F50C0" w:rsidRDefault="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Weak scaling: Gustafson’s Law</w:t>
      </w:r>
    </w:p>
    <w:p w14:paraId="0000001C" w14:textId="1170A1FD"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in weak scaling we scale up the problem as well as resources, we need to consider scaled speedup (SS). Let’s call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the proportion of code that cannot be parallelized. Hence </w:t>
      </w:r>
      <m:oMath>
        <m:r>
          <w:rPr>
            <w:rFonts w:ascii="Times New Roman" w:eastAsia="Times New Roman" w:hAnsi="Times New Roman" w:cs="Times New Roman"/>
            <w:sz w:val="24"/>
            <w:szCs w:val="24"/>
          </w:rPr>
          <m:t>1-</m:t>
        </m:r>
        <m:r>
          <w:rPr>
            <w:rFonts w:ascii="Cambria Math" w:eastAsia="Times New Roman" w:hAnsi="Cambria Math" w:cs="Cambria Math"/>
            <w:sz w:val="24"/>
            <w:szCs w:val="24"/>
          </w:rPr>
          <m:t>s</m:t>
        </m:r>
      </m:oMath>
      <w:r>
        <w:rPr>
          <w:rFonts w:ascii="Times New Roman" w:eastAsia="Times New Roman" w:hAnsi="Times New Roman" w:cs="Times New Roman"/>
          <w:sz w:val="24"/>
          <w:szCs w:val="24"/>
        </w:rPr>
        <w:t xml:space="preserve"> represents the remainder proportion of code that can be parallelized. The scaled speedup in strong scaling can then be calculated as:</w:t>
      </w:r>
    </w:p>
    <w:p w14:paraId="0000001D" w14:textId="77777777" w:rsidR="008F50C0" w:rsidRDefault="008F50C0">
      <w:pPr>
        <w:rPr>
          <w:rFonts w:ascii="Times New Roman" w:eastAsia="Times New Roman" w:hAnsi="Times New Roman" w:cs="Times New Roman"/>
          <w:sz w:val="24"/>
          <w:szCs w:val="24"/>
        </w:rPr>
      </w:pPr>
    </w:p>
    <w:p w14:paraId="0000001E" w14:textId="724FDCD7" w:rsidR="008F50C0" w:rsidRPr="0090565D" w:rsidRDefault="004E71A4">
      <w:pPr>
        <w:jc w:val="center"/>
        <w:rPr>
          <w:rFonts w:ascii="Cambria Math" w:eastAsia="Times New Roman" w:hAnsi="Cambria Math" w:cs="Cambria Math"/>
          <w:i/>
          <w:sz w:val="36"/>
          <w:szCs w:val="36"/>
        </w:rPr>
      </w:pPr>
      <m:oMathPara>
        <m:oMath>
          <m:r>
            <w:rPr>
              <w:rFonts w:ascii="Cambria Math" w:eastAsia="Times New Roman" w:hAnsi="Cambria Math" w:cs="Cambria Math"/>
              <w:sz w:val="36"/>
              <w:szCs w:val="36"/>
            </w:rPr>
            <m:t>SS</m:t>
          </m:r>
          <m:r>
            <w:rPr>
              <w:rFonts w:ascii="Times New Roman" w:eastAsia="Times New Roman" w:hAnsi="Times New Roman" w:cs="Times New Roman"/>
              <w:sz w:val="36"/>
              <w:szCs w:val="36"/>
            </w:rPr>
            <m:t>=</m:t>
          </m:r>
          <m:r>
            <w:rPr>
              <w:rFonts w:ascii="Cambria Math" w:eastAsia="Times New Roman" w:hAnsi="Cambria Math" w:cs="Cambria Math"/>
              <w:sz w:val="36"/>
              <w:szCs w:val="36"/>
            </w:rPr>
            <m:t>s</m:t>
          </m:r>
          <m:r>
            <w:rPr>
              <w:rFonts w:ascii="Times New Roman" w:eastAsia="Times New Roman" w:hAnsi="Times New Roman" w:cs="Times New Roman"/>
              <w:sz w:val="36"/>
              <w:szCs w:val="36"/>
            </w:rPr>
            <m:t>+</m:t>
          </m:r>
          <m:d>
            <m:dPr>
              <m:ctrlPr>
                <w:rPr>
                  <w:rFonts w:ascii="Cambria Math" w:eastAsia="Times New Roman" w:hAnsi="Cambria Math" w:cs="Times New Roman"/>
                  <w:i/>
                  <w:sz w:val="36"/>
                  <w:szCs w:val="36"/>
                </w:rPr>
              </m:ctrlPr>
            </m:dPr>
            <m:e>
              <m:r>
                <w:rPr>
                  <w:rFonts w:ascii="Times New Roman" w:eastAsia="Times New Roman" w:hAnsi="Times New Roman" w:cs="Times New Roman"/>
                  <w:sz w:val="36"/>
                  <w:szCs w:val="36"/>
                </w:rPr>
                <m:t>1-</m:t>
              </m:r>
              <m:r>
                <w:rPr>
                  <w:rFonts w:ascii="Cambria Math" w:eastAsia="Times New Roman" w:hAnsi="Cambria Math" w:cs="Cambria Math"/>
                  <w:sz w:val="36"/>
                  <w:szCs w:val="36"/>
                </w:rPr>
                <m:t>s</m:t>
              </m:r>
            </m:e>
          </m:d>
          <m:r>
            <w:rPr>
              <w:rFonts w:ascii="Times New Roman" w:eastAsia="Times New Roman" w:hAnsi="Times New Roman" w:cs="Times New Roman"/>
              <w:sz w:val="36"/>
              <w:szCs w:val="36"/>
            </w:rPr>
            <m:t>×</m:t>
          </m:r>
          <m:r>
            <w:rPr>
              <w:rFonts w:ascii="Cambria Math" w:eastAsia="Times New Roman" w:hAnsi="Cambria Math" w:cs="Cambria Math"/>
              <w:sz w:val="36"/>
              <w:szCs w:val="36"/>
            </w:rPr>
            <m:t>N</m:t>
          </m:r>
        </m:oMath>
      </m:oMathPara>
    </w:p>
    <w:p w14:paraId="0000001F" w14:textId="77777777" w:rsidR="008F50C0" w:rsidRDefault="008F50C0">
      <w:pPr>
        <w:rPr>
          <w:rFonts w:ascii="Times New Roman" w:eastAsia="Times New Roman" w:hAnsi="Times New Roman" w:cs="Times New Roman"/>
          <w:sz w:val="36"/>
          <w:szCs w:val="36"/>
        </w:rPr>
      </w:pPr>
    </w:p>
    <w:p w14:paraId="00000020" w14:textId="77777777" w:rsidR="008F50C0" w:rsidRDefault="008F50C0">
      <w:pPr>
        <w:rPr>
          <w:rFonts w:ascii="Times New Roman" w:eastAsia="Times New Roman" w:hAnsi="Times New Roman" w:cs="Times New Roman"/>
          <w:sz w:val="36"/>
          <w:szCs w:val="36"/>
        </w:rPr>
      </w:pPr>
    </w:p>
    <w:p w14:paraId="00000021"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Scaling in a cluster: job-array and gnu-parallel</w:t>
      </w:r>
    </w:p>
    <w:p w14:paraId="00000022" w14:textId="77777777" w:rsidR="008F50C0" w:rsidRDefault="008F50C0">
      <w:pPr>
        <w:rPr>
          <w:rFonts w:ascii="Times New Roman" w:eastAsia="Times New Roman" w:hAnsi="Times New Roman" w:cs="Times New Roman"/>
          <w:sz w:val="24"/>
          <w:szCs w:val="24"/>
        </w:rPr>
      </w:pPr>
    </w:p>
    <w:p w14:paraId="00000023"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straightforward parallelization approach that focuses on running multiple instances of a program in parallel. This can be done via job-array (scheduler’s features) or via support of an external library called gnu-parallel. No code modification is needed in this approach. </w:t>
      </w:r>
    </w:p>
    <w:p w14:paraId="00000024" w14:textId="77777777" w:rsidR="008F50C0" w:rsidRDefault="008F50C0">
      <w:pPr>
        <w:rPr>
          <w:rFonts w:ascii="Times New Roman" w:eastAsia="Times New Roman" w:hAnsi="Times New Roman" w:cs="Times New Roman"/>
          <w:sz w:val="24"/>
          <w:szCs w:val="24"/>
        </w:rPr>
      </w:pPr>
    </w:p>
    <w:p w14:paraId="0000002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job array, the scheduler (PBS) will submit a number of jobs from a single job submission template. An environmental variable (PBS_ARRAY_INDEX) is introduced and serves as a job identifier and also can be used in the job script to help managing/distributing work. The job submission’s resource request is designed for a single job. </w:t>
      </w:r>
    </w:p>
    <w:p w14:paraId="00000026" w14:textId="77777777" w:rsidR="008F50C0" w:rsidRDefault="008F50C0">
      <w:pPr>
        <w:rPr>
          <w:rFonts w:ascii="Times New Roman" w:eastAsia="Times New Roman" w:hAnsi="Times New Roman" w:cs="Times New Roman"/>
          <w:sz w:val="24"/>
          <w:szCs w:val="24"/>
        </w:rPr>
      </w:pPr>
    </w:p>
    <w:p w14:paraId="00000027" w14:textId="363031B3"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gnu-parallel, a single job is submitted, and the gnu-parallel library will help managing/distributing work by utilizing all resource requests. In other words, resource request shoul</w:t>
      </w:r>
      <w:r w:rsidR="002E6293">
        <w:rPr>
          <w:rFonts w:ascii="Times New Roman" w:eastAsia="Times New Roman" w:hAnsi="Times New Roman" w:cs="Times New Roman"/>
          <w:sz w:val="24"/>
          <w:szCs w:val="24"/>
        </w:rPr>
        <w:t>d be made in a scale-up manner.</w:t>
      </w:r>
      <w:bookmarkStart w:id="4" w:name="_GoBack"/>
      <w:bookmarkEnd w:id="4"/>
    </w:p>
    <w:sectPr w:rsidR="008F50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18B7"/>
    <w:multiLevelType w:val="multilevel"/>
    <w:tmpl w:val="CE98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C0"/>
    <w:rsid w:val="000D7D81"/>
    <w:rsid w:val="002657C2"/>
    <w:rsid w:val="002E6293"/>
    <w:rsid w:val="004E71A4"/>
    <w:rsid w:val="004F26F4"/>
    <w:rsid w:val="008F50C0"/>
    <w:rsid w:val="0090565D"/>
    <w:rsid w:val="00C21F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0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2657C2"/>
    <w:rPr>
      <w:color w:val="808080"/>
    </w:rPr>
  </w:style>
  <w:style w:type="character" w:styleId="Hyperlink">
    <w:name w:val="Hyperlink"/>
    <w:basedOn w:val="DefaultParagraphFont"/>
    <w:uiPriority w:val="99"/>
    <w:unhideWhenUsed/>
    <w:rsid w:val="004F26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41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slurm.schedmd.com/job_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615</Words>
  <Characters>3509</Characters>
  <Application>Microsoft Macintosh Word</Application>
  <DocSecurity>0</DocSecurity>
  <Lines>29</Lines>
  <Paragraphs>8</Paragraphs>
  <ScaleCrop>false</ScaleCrop>
  <Company>The Shodor Education Foundation, Inc.</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2020-08-22T17:23:00Z</dcterms:created>
  <dcterms:modified xsi:type="dcterms:W3CDTF">2020-09-01T21:26:00Z</dcterms:modified>
</cp:coreProperties>
</file>