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BF6DE" w14:textId="77777777" w:rsidR="00C20B13" w:rsidRPr="00E523C4" w:rsidRDefault="00C20B13" w:rsidP="00C20B13">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64FA6FAC" w14:textId="77777777" w:rsidR="00C20B13" w:rsidRPr="00E523C4"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769B0F32" w14:textId="77777777" w:rsidR="00C20B13"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35A2D8B7" w14:textId="77777777" w:rsidR="00C20B13" w:rsidRPr="005037C1" w:rsidRDefault="00C20B13" w:rsidP="00C20B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360BF85" w14:textId="77777777" w:rsidR="00C20B13" w:rsidRDefault="00C20B13" w:rsidP="00C20B13">
      <w:pPr>
        <w:rPr>
          <w:rFonts w:ascii="Times New Roman" w:eastAsia="Times New Roman" w:hAnsi="Times New Roman" w:cs="Times New Roman"/>
          <w:b/>
          <w:sz w:val="36"/>
          <w:szCs w:val="36"/>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05E9EA95" w14:textId="77777777" w:rsidR="008071AA" w:rsidRDefault="008071AA" w:rsidP="008071AA"/>
    <w:p w14:paraId="79D8FA9E" w14:textId="77777777" w:rsidR="008071AA" w:rsidRDefault="00AD290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A388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4136AD9" w14:textId="4FB7297C" w:rsidR="008071AA" w:rsidRPr="00E523C4" w:rsidRDefault="008071AA" w:rsidP="008071A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3B35A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DF449C">
          <w:rPr>
            <w:rStyle w:val="Hyperlink"/>
            <w:rFonts w:ascii="Times New Roman" w:eastAsia="Times New Roman" w:hAnsi="Times New Roman" w:cs="Times New Roman"/>
            <w:i/>
            <w:sz w:val="24"/>
            <w:szCs w:val="24"/>
          </w:rPr>
          <w:t>https://creativecommons.org/licenses/by-sa/4.0</w:t>
        </w:r>
      </w:hyperlink>
    </w:p>
    <w:p w14:paraId="47F6CC97" w14:textId="77777777" w:rsidR="008071AA" w:rsidRDefault="008071AA" w:rsidP="008071AA">
      <w:pPr>
        <w:rPr>
          <w:rFonts w:ascii="Times New Roman" w:eastAsia="Times New Roman" w:hAnsi="Times New Roman" w:cs="Times New Roman"/>
          <w:sz w:val="24"/>
          <w:szCs w:val="24"/>
        </w:rPr>
      </w:pPr>
    </w:p>
    <w:p w14:paraId="62139AD0" w14:textId="77777777" w:rsidR="008071AA" w:rsidRPr="002D76D4"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527153A" w14:textId="77777777" w:rsidR="008071AA" w:rsidRDefault="008071AA" w:rsidP="008071AA">
      <w:pPr>
        <w:rPr>
          <w:rFonts w:ascii="Times New Roman" w:eastAsia="Times New Roman" w:hAnsi="Times New Roman" w:cs="Times New Roman"/>
          <w:sz w:val="24"/>
          <w:szCs w:val="24"/>
        </w:rPr>
      </w:pPr>
    </w:p>
    <w:p w14:paraId="6766089E" w14:textId="77777777" w:rsidR="008071AA"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065783A" w14:textId="77777777" w:rsidR="008071AA" w:rsidRDefault="008071AA" w:rsidP="008071AA">
      <w:pPr>
        <w:rPr>
          <w:rFonts w:ascii="Times New Roman" w:eastAsia="Times New Roman" w:hAnsi="Times New Roman" w:cs="Times New Roman"/>
          <w:i/>
          <w:sz w:val="24"/>
          <w:szCs w:val="24"/>
        </w:rPr>
      </w:pPr>
    </w:p>
    <w:p w14:paraId="391D8FA6" w14:textId="395EE501" w:rsidR="008071AA" w:rsidRDefault="008071AA" w:rsidP="008071A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26E12382" w14:textId="40800C4D" w:rsidR="002C27C3" w:rsidRDefault="001F2D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Race conditions in OpenMP</w:t>
      </w:r>
    </w:p>
    <w:p w14:paraId="261C0686" w14:textId="77777777" w:rsidR="002C27C3" w:rsidRDefault="001F2D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1C33036C" w14:textId="77777777" w:rsidR="002C27C3" w:rsidRDefault="002C27C3">
      <w:pPr>
        <w:rPr>
          <w:rFonts w:ascii="Times New Roman" w:eastAsia="Times New Roman" w:hAnsi="Times New Roman" w:cs="Times New Roman"/>
          <w:sz w:val="24"/>
          <w:szCs w:val="24"/>
        </w:rPr>
      </w:pPr>
    </w:p>
    <w:p w14:paraId="6C16F74F"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81A90ED" w14:textId="100FFC67" w:rsidR="002C27C3" w:rsidRDefault="002C27C3">
      <w:pPr>
        <w:rPr>
          <w:rFonts w:ascii="Times New Roman" w:eastAsia="Times New Roman" w:hAnsi="Times New Roman" w:cs="Times New Roman"/>
          <w:b/>
          <w:sz w:val="24"/>
          <w:szCs w:val="24"/>
        </w:rPr>
      </w:pPr>
    </w:p>
    <w:p w14:paraId="3E36BE6C" w14:textId="4AAE8C94"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uses the Mandelbrot set to demonstrate race conditions in an OpenMP program using parallel for loops.</w:t>
      </w:r>
    </w:p>
    <w:p w14:paraId="55340568" w14:textId="6BC427DB" w:rsidR="002C27C3" w:rsidRDefault="002C27C3">
      <w:pPr>
        <w:rPr>
          <w:rFonts w:ascii="Times New Roman" w:eastAsia="Times New Roman" w:hAnsi="Times New Roman" w:cs="Times New Roman"/>
          <w:sz w:val="24"/>
          <w:szCs w:val="24"/>
        </w:rPr>
      </w:pPr>
    </w:p>
    <w:p w14:paraId="47C04E42" w14:textId="6FD65831"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this lesson</w:t>
      </w:r>
    </w:p>
    <w:p w14:paraId="37870DE6" w14:textId="4B849426" w:rsidR="002C27C3" w:rsidRDefault="002C27C3">
      <w:pPr>
        <w:rPr>
          <w:rFonts w:ascii="Times New Roman" w:eastAsia="Times New Roman" w:hAnsi="Times New Roman" w:cs="Times New Roman"/>
          <w:sz w:val="24"/>
          <w:szCs w:val="24"/>
        </w:rPr>
      </w:pPr>
    </w:p>
    <w:p w14:paraId="532CF4D0" w14:textId="51A19B4F"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can be used in a variety of ways.  This document presents the lesson in a form similar to a lecture narration.  The provided slides follow this presentation.  The lesson can also be used as a lab, in which case the student instructions (which overlap significantly with this document) can be provided to students.</w:t>
      </w:r>
    </w:p>
    <w:p w14:paraId="7EB8BB9B" w14:textId="5BE1274D" w:rsidR="002C27C3" w:rsidRDefault="002C27C3">
      <w:pPr>
        <w:rPr>
          <w:rFonts w:ascii="Times New Roman" w:eastAsia="Times New Roman" w:hAnsi="Times New Roman" w:cs="Times New Roman"/>
          <w:sz w:val="24"/>
          <w:szCs w:val="24"/>
        </w:rPr>
      </w:pPr>
    </w:p>
    <w:p w14:paraId="100226AB" w14:textId="4506ADB8"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3D921D40" w14:textId="1927D669" w:rsidR="002C27C3" w:rsidRDefault="002C27C3">
      <w:pPr>
        <w:rPr>
          <w:rFonts w:ascii="Times New Roman" w:eastAsia="Times New Roman" w:hAnsi="Times New Roman" w:cs="Times New Roman"/>
          <w:b/>
          <w:sz w:val="24"/>
          <w:szCs w:val="24"/>
        </w:rPr>
      </w:pPr>
    </w:p>
    <w:p w14:paraId="297903C2" w14:textId="1BCE8E9D"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2291E559" w14:textId="1A6ADE52" w:rsidR="002C27C3" w:rsidRDefault="000C75B4">
      <w:pPr>
        <w:ind w:firstLine="720"/>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14:anchorId="49472EA6" wp14:editId="10DFA9DD">
            <wp:simplePos x="0" y="0"/>
            <wp:positionH relativeFrom="column">
              <wp:posOffset>4695825</wp:posOffset>
            </wp:positionH>
            <wp:positionV relativeFrom="paragraph">
              <wp:posOffset>1293918</wp:posOffset>
            </wp:positionV>
            <wp:extent cx="1309370" cy="1741170"/>
            <wp:effectExtent l="0" t="0" r="11430" b="1143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309370" cy="1741170"/>
                    </a:xfrm>
                    <a:prstGeom prst="rect">
                      <a:avLst/>
                    </a:prstGeom>
                    <a:ln/>
                  </pic:spPr>
                </pic:pic>
              </a:graphicData>
            </a:graphic>
          </wp:anchor>
        </w:drawing>
      </w:r>
      <w:r w:rsidR="001F2D72">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p>
    <w:p w14:paraId="52183FD4" w14:textId="4AD2CD55" w:rsidR="002C27C3" w:rsidRDefault="00555D8B">
      <w:pPr>
        <w:ind w:firstLine="720"/>
        <w:rPr>
          <w:rFonts w:ascii="Times New Roman" w:eastAsia="Times New Roman" w:hAnsi="Times New Roman" w:cs="Times New Roman"/>
          <w:sz w:val="24"/>
          <w:szCs w:val="24"/>
        </w:rPr>
      </w:pPr>
      <w:r w:rsidRPr="00555D8B">
        <w:rPr>
          <w:rFonts w:ascii="Times New Roman" w:eastAsia="Times New Roman" w:hAnsi="Times New Roman" w:cs="Times New Roman"/>
          <w:sz w:val="24"/>
          <w:szCs w:val="24"/>
          <w:lang w:val="en-US"/>
        </w:rPr>
        <mc:AlternateContent>
          <mc:Choice Requires="wps">
            <w:drawing>
              <wp:anchor distT="0" distB="0" distL="114300" distR="114300" simplePos="0" relativeHeight="251662336" behindDoc="0" locked="0" layoutInCell="1" allowOverlap="1" wp14:anchorId="12D35CB5" wp14:editId="03451AAC">
                <wp:simplePos x="0" y="0"/>
                <wp:positionH relativeFrom="column">
                  <wp:posOffset>4622800</wp:posOffset>
                </wp:positionH>
                <wp:positionV relativeFrom="paragraph">
                  <wp:posOffset>1222375</wp:posOffset>
                </wp:positionV>
                <wp:extent cx="1486535" cy="793750"/>
                <wp:effectExtent l="0" t="0" r="0" b="0"/>
                <wp:wrapSquare wrapText="bothSides"/>
                <wp:docPr id="5" name="Google Shape;69;p15"/>
                <wp:cNvGraphicFramePr/>
                <a:graphic xmlns:a="http://schemas.openxmlformats.org/drawingml/2006/main">
                  <a:graphicData uri="http://schemas.microsoft.com/office/word/2010/wordprocessingShape">
                    <wps:wsp>
                      <wps:cNvSpPr txBox="1"/>
                      <wps:spPr>
                        <a:xfrm>
                          <a:off x="0" y="0"/>
                          <a:ext cx="1486535" cy="793750"/>
                        </a:xfrm>
                        <a:prstGeom prst="rect">
                          <a:avLst/>
                        </a:prstGeom>
                        <a:noFill/>
                        <a:ln>
                          <a:noFill/>
                        </a:ln>
                      </wps:spPr>
                      <wps:txbx>
                        <w:txbxContent>
                          <w:p w14:paraId="1FB657E2" w14:textId="77777777" w:rsidR="00555D8B" w:rsidRPr="00555D8B" w:rsidRDefault="00555D8B" w:rsidP="00555D8B">
                            <w:pPr>
                              <w:pStyle w:val="NormalWeb"/>
                              <w:spacing w:before="0" w:beforeAutospacing="0" w:after="0" w:afterAutospacing="0"/>
                              <w:rPr>
                                <w:sz w:val="20"/>
                                <w:szCs w:val="20"/>
                              </w:rPr>
                            </w:pPr>
                            <w:r w:rsidRPr="00555D8B">
                              <w:rPr>
                                <w:rFonts w:eastAsia="Times New Roman"/>
                                <w:color w:val="000000"/>
                                <w:sz w:val="20"/>
                                <w:szCs w:val="20"/>
                                <w:lang w:val="en"/>
                              </w:rPr>
                              <w:t xml:space="preserve">Image: </w:t>
                            </w:r>
                            <w:hyperlink r:id="rId12"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 Cake</w:t>
                              </w:r>
                            </w:hyperlink>
                            <w:r w:rsidRPr="00555D8B">
                              <w:rPr>
                                <w:rFonts w:eastAsia="Times New Roman"/>
                                <w:color w:val="000000"/>
                                <w:sz w:val="20"/>
                                <w:szCs w:val="20"/>
                              </w:rPr>
                              <w:t xml:space="preserve"> by </w:t>
                            </w:r>
                            <w:hyperlink r:id="rId13" w:history="1">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Arnold Gatilao</w:t>
                              </w:r>
                            </w:hyperlink>
                            <w:r w:rsidRPr="00555D8B">
                              <w:rPr>
                                <w:rFonts w:eastAsia="Times New Roman"/>
                                <w:color w:val="000000"/>
                                <w:sz w:val="20"/>
                                <w:szCs w:val="20"/>
                              </w:rPr>
                              <w:t xml:space="preserve"> is licensed under </w:t>
                            </w:r>
                            <w:hyperlink r:id="rId14"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 BY 2.0</w:t>
                              </w:r>
                            </w:hyperlink>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35CB5" id="_x0000_t202" coordsize="21600,21600" o:spt="202" path="m0,0l0,21600,21600,21600,21600,0xe">
                <v:stroke joinstyle="miter"/>
                <v:path gradientshapeok="t" o:connecttype="rect"/>
              </v:shapetype>
              <v:shape id="Google Shape;69;p15" o:spid="_x0000_s1026" type="#_x0000_t202" style="position:absolute;left:0;text-align:left;margin-left:364pt;margin-top:96.25pt;width:117.0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" filled="f" stroked="f">
                <v:textbox inset="91425emu,91425emu,91425emu,91425emu">
                  <w:txbxContent>
                    <w:p w14:paraId="1FB657E2" w14:textId="77777777" w:rsidR="00555D8B" w:rsidRPr="00555D8B" w:rsidRDefault="00555D8B" w:rsidP="00555D8B">
                      <w:pPr>
                        <w:pStyle w:val="NormalWeb"/>
                        <w:spacing w:before="0" w:beforeAutospacing="0" w:after="0" w:afterAutospacing="0"/>
                        <w:rPr>
                          <w:sz w:val="20"/>
                          <w:szCs w:val="20"/>
                        </w:rPr>
                      </w:pPr>
                      <w:r w:rsidRPr="00555D8B">
                        <w:rPr>
                          <w:rFonts w:eastAsia="Times New Roman"/>
                          <w:color w:val="000000"/>
                          <w:sz w:val="20"/>
                          <w:szCs w:val="20"/>
                          <w:lang w:val="en"/>
                        </w:rPr>
                        <w:t xml:space="preserve">Image: </w:t>
                      </w:r>
                      <w:hyperlink r:id="rId15"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 Cake</w:t>
                        </w:r>
                      </w:hyperlink>
                      <w:r w:rsidRPr="00555D8B">
                        <w:rPr>
                          <w:rFonts w:eastAsia="Times New Roman"/>
                          <w:color w:val="000000"/>
                          <w:sz w:val="20"/>
                          <w:szCs w:val="20"/>
                        </w:rPr>
                        <w:t xml:space="preserve"> by </w:t>
                      </w:r>
                      <w:hyperlink r:id="rId16" w:history="1">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Arnold Gatilao</w:t>
                        </w:r>
                      </w:hyperlink>
                      <w:r w:rsidRPr="00555D8B">
                        <w:rPr>
                          <w:rFonts w:eastAsia="Times New Roman"/>
                          <w:color w:val="000000"/>
                          <w:sz w:val="20"/>
                          <w:szCs w:val="20"/>
                        </w:rPr>
                        <w:t xml:space="preserve"> is licensed under </w:t>
                      </w:r>
                      <w:hyperlink r:id="rId17"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 BY 2.0</w:t>
                        </w:r>
                      </w:hyperlink>
                    </w:p>
                  </w:txbxContent>
                </v:textbox>
                <w10:wrap type="square"/>
              </v:shape>
            </w:pict>
          </mc:Fallback>
        </mc:AlternateContent>
      </w:r>
      <w:r w:rsidR="001F2D72">
        <w:rPr>
          <w:rFonts w:ascii="Times New Roman" w:eastAsia="Times New Roman" w:hAnsi="Times New Roman" w:cs="Times New Roman"/>
          <w:sz w:val="24"/>
          <w:szCs w:val="24"/>
        </w:rPr>
        <w:t>As an example of the second kind of race condition, consider a group of chefs making an opera cake (shown to the right</w:t>
      </w:r>
      <w:r>
        <w:rPr>
          <w:rFonts w:ascii="Times New Roman" w:eastAsia="Times New Roman" w:hAnsi="Times New Roman" w:cs="Times New Roman"/>
          <w:sz w:val="24"/>
          <w:szCs w:val="24"/>
        </w:rPr>
        <w:t>)</w:t>
      </w:r>
      <w:r w:rsidR="00157CB7">
        <w:rPr>
          <w:rFonts w:ascii="Times New Roman" w:eastAsia="Times New Roman" w:hAnsi="Times New Roman" w:cs="Times New Roman"/>
          <w:sz w:val="24"/>
          <w:szCs w:val="24"/>
        </w:rPr>
        <w:t>.</w:t>
      </w:r>
      <w:bookmarkStart w:id="4" w:name="_GoBack"/>
      <w:bookmarkEnd w:id="4"/>
      <w:r w:rsidR="001F2D72">
        <w:rPr>
          <w:rFonts w:ascii="Times New Roman" w:eastAsia="Times New Roman" w:hAnsi="Times New Roman" w:cs="Times New Roman"/>
          <w:sz w:val="24"/>
          <w:szCs w:val="24"/>
        </w:rPr>
        <w:t xml:space="preserv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w:t>
      </w:r>
      <w:r w:rsidR="001F2D72">
        <w:rPr>
          <w:rFonts w:ascii="Times New Roman" w:eastAsia="Times New Roman" w:hAnsi="Times New Roman" w:cs="Times New Roman"/>
          <w:sz w:val="24"/>
          <w:szCs w:val="24"/>
        </w:rPr>
        <w:lastRenderedPageBreak/>
        <w:t>providing more resources and is thus different from the first type of race condition.  The need to combine different parts means that resolving this sort of situation requires what is called a reduction rather than simply providing additional resources.</w:t>
      </w:r>
    </w:p>
    <w:p w14:paraId="07558036" w14:textId="77777777" w:rsidR="002C27C3" w:rsidRDefault="002C27C3">
      <w:pPr>
        <w:ind w:firstLine="720"/>
        <w:rPr>
          <w:rFonts w:ascii="Times New Roman" w:eastAsia="Times New Roman" w:hAnsi="Times New Roman" w:cs="Times New Roman"/>
          <w:sz w:val="24"/>
          <w:szCs w:val="24"/>
        </w:rPr>
      </w:pPr>
    </w:p>
    <w:p w14:paraId="76244313" w14:textId="77777777" w:rsidR="002C27C3" w:rsidRDefault="002C27C3">
      <w:pPr>
        <w:rPr>
          <w:rFonts w:ascii="Times New Roman" w:eastAsia="Times New Roman" w:hAnsi="Times New Roman" w:cs="Times New Roman"/>
          <w:b/>
          <w:sz w:val="24"/>
          <w:szCs w:val="24"/>
        </w:rPr>
      </w:pPr>
    </w:p>
    <w:p w14:paraId="682E173A"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B3DF87E" w14:textId="77777777" w:rsidR="002C27C3" w:rsidRDefault="002C27C3">
      <w:pPr>
        <w:rPr>
          <w:rFonts w:ascii="Times New Roman" w:eastAsia="Times New Roman" w:hAnsi="Times New Roman" w:cs="Times New Roman"/>
          <w:b/>
          <w:sz w:val="24"/>
          <w:szCs w:val="24"/>
        </w:rPr>
      </w:pPr>
    </w:p>
    <w:p w14:paraId="2372CD3F"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understanding the example, but we include them here for completeness.  The general idea is based on points in the complex plane, where complex numbers represent points in 2D.  The imaginary part of a number gives its y coordinate and the real part of the number gives its x coordinate.  For example, the number  1+2i represents the point at x=1, y=2. </w:t>
      </w:r>
    </w:p>
    <w:p w14:paraId="0638AAB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Mandelbrot set is defined using a recursive process on complex numbers.  When this process is run on a complex number z, the result of the first round is z itself and the result of round i is z plus the square of the result from round i-1.  The Mandelbrot set is the set of all points for which this process stays bounded.  In practice, representations of the Mandelbrot set are created by running the process for a set number of rounds on each point and including those whose value remains below a threshold for that number of rounds.  Here is the Mandelbrot set depicted in this way, using 1,000 rounds and a threshold of 4:</w:t>
      </w:r>
    </w:p>
    <w:p w14:paraId="46F97370"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A2202C4" wp14:editId="05D1022E">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4335463" cy="4335463"/>
                    </a:xfrm>
                    <a:prstGeom prst="rect">
                      <a:avLst/>
                    </a:prstGeom>
                    <a:ln/>
                  </pic:spPr>
                </pic:pic>
              </a:graphicData>
            </a:graphic>
          </wp:inline>
        </w:drawing>
      </w:r>
    </w:p>
    <w:p w14:paraId="6ACE646E"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0AEFBA8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more details, including color representations of the Mandelbrot set, the reader is referred to its Wikipedia page: </w:t>
      </w:r>
      <w:hyperlink r:id="rId19">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w:t>
      </w:r>
    </w:p>
    <w:p w14:paraId="29D2F275" w14:textId="77777777" w:rsidR="002C27C3" w:rsidRDefault="002C27C3">
      <w:pPr>
        <w:rPr>
          <w:rFonts w:ascii="Times New Roman" w:eastAsia="Times New Roman" w:hAnsi="Times New Roman" w:cs="Times New Roman"/>
          <w:sz w:val="24"/>
          <w:szCs w:val="24"/>
        </w:rPr>
      </w:pPr>
    </w:p>
    <w:p w14:paraId="1CAC353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581659B" w14:textId="77777777" w:rsidR="002C27C3" w:rsidRDefault="002C27C3">
      <w:pPr>
        <w:rPr>
          <w:rFonts w:ascii="Times New Roman" w:eastAsia="Times New Roman" w:hAnsi="Times New Roman" w:cs="Times New Roman"/>
          <w:b/>
          <w:sz w:val="24"/>
          <w:szCs w:val="24"/>
        </w:rPr>
      </w:pPr>
    </w:p>
    <w:p w14:paraId="2023A5C1" w14:textId="7533C5AA"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 shown above was computed using the program mandelbrot.c available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image uses a function mandelbrot that takes a pair of coordinates and returns the color to draw that point, which is either 0 (black; in the set) or 255 (white; outside the set).  It also has code to create a file (named on the command line) with the Mandelbrot set representation in the ppm format.  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129AAAAB" w14:textId="77777777" w:rsidR="002C27C3" w:rsidRDefault="002C27C3">
      <w:pPr>
        <w:rPr>
          <w:rFonts w:ascii="Times New Roman" w:eastAsia="Times New Roman" w:hAnsi="Times New Roman" w:cs="Times New Roman"/>
          <w:sz w:val="24"/>
          <w:szCs w:val="24"/>
        </w:rPr>
      </w:pPr>
    </w:p>
    <w:p w14:paraId="5292158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49508062"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305A0D1D"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lastRenderedPageBreak/>
        <w:t>for (int i = 0; i &lt; numCols; i++) {</w:t>
      </w:r>
    </w:p>
    <w:p w14:paraId="09B5DF64"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147A83E"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50E0CBE" w14:textId="77777777" w:rsidR="002C27C3" w:rsidRDefault="002C27C3">
      <w:pPr>
        <w:rPr>
          <w:rFonts w:ascii="Courier New" w:eastAsia="Courier New" w:hAnsi="Courier New" w:cs="Courier New"/>
          <w:sz w:val="24"/>
          <w:szCs w:val="24"/>
        </w:rPr>
      </w:pPr>
    </w:p>
    <w:p w14:paraId="170BB4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37067D0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EF78BDA"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49BCEBE8" w14:textId="77777777" w:rsidR="002C27C3" w:rsidRDefault="002C27C3">
      <w:pPr>
        <w:rPr>
          <w:rFonts w:ascii="Times New Roman" w:eastAsia="Times New Roman" w:hAnsi="Times New Roman" w:cs="Times New Roman"/>
          <w:sz w:val="24"/>
          <w:szCs w:val="24"/>
        </w:rPr>
      </w:pPr>
    </w:p>
    <w:p w14:paraId="6FB3089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425D2C2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fails because it shares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between tasks.)  Converting the for loop into a parallel for loop partitions the loop iterations between several tasks, each of which can run in parallel.</w:t>
      </w:r>
    </w:p>
    <w:p w14:paraId="0B737690"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67983419" w14:textId="77777777" w:rsidR="002C27C3" w:rsidRDefault="002C27C3">
      <w:pPr>
        <w:rPr>
          <w:rFonts w:ascii="Times New Roman" w:eastAsia="Times New Roman" w:hAnsi="Times New Roman" w:cs="Times New Roman"/>
          <w:sz w:val="24"/>
          <w:szCs w:val="24"/>
        </w:rPr>
      </w:pPr>
    </w:p>
    <w:p w14:paraId="55138F5A" w14:textId="77777777" w:rsidR="002C27C3" w:rsidRDefault="001F2D72">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6A6F5B97"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4D199F46" w14:textId="77777777" w:rsidR="002C27C3" w:rsidRDefault="002C27C3">
      <w:pPr>
        <w:rPr>
          <w:rFonts w:ascii="Times New Roman" w:eastAsia="Times New Roman" w:hAnsi="Times New Roman" w:cs="Times New Roman"/>
          <w:sz w:val="24"/>
          <w:szCs w:val="24"/>
        </w:rPr>
      </w:pPr>
    </w:p>
    <w:p w14:paraId="6B001E1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7E8F342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56D0368C" w14:textId="77777777" w:rsidR="002C27C3" w:rsidRDefault="002C27C3">
      <w:pPr>
        <w:rPr>
          <w:rFonts w:ascii="Times New Roman" w:eastAsia="Times New Roman" w:hAnsi="Times New Roman" w:cs="Times New Roman"/>
          <w:sz w:val="24"/>
          <w:szCs w:val="24"/>
        </w:rPr>
      </w:pPr>
    </w:p>
    <w:p w14:paraId="0CC9813D"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FB59D" w14:textId="77777777" w:rsidR="002C27C3" w:rsidRDefault="002C27C3">
      <w:pPr>
        <w:rPr>
          <w:rFonts w:ascii="Times New Roman" w:eastAsia="Times New Roman" w:hAnsi="Times New Roman" w:cs="Times New Roman"/>
          <w:sz w:val="24"/>
          <w:szCs w:val="24"/>
        </w:rPr>
      </w:pPr>
    </w:p>
    <w:p w14:paraId="3D970135"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E4D649F" wp14:editId="3A19ED4C">
            <wp:extent cx="4230688" cy="42306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4230688" cy="4230688"/>
                    </a:xfrm>
                    <a:prstGeom prst="rect">
                      <a:avLst/>
                    </a:prstGeom>
                    <a:ln/>
                  </pic:spPr>
                </pic:pic>
              </a:graphicData>
            </a:graphic>
          </wp:inline>
        </w:drawing>
      </w:r>
    </w:p>
    <w:p w14:paraId="6516186E" w14:textId="66639AAF"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image is largely correct, but has a number of artifacts, namely the “haze” of dark pixels around the dark figure and the partially white streaks in the figure.  (The differences are even more visible in the .ppm files actually created by the program; see correct.ppm and withRace.ppm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  Both of these are caused by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which are shared between the different tasks.  The resulting race condition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1BB42D6C" w14:textId="77777777" w:rsidR="002C27C3" w:rsidRDefault="002C27C3">
      <w:pPr>
        <w:rPr>
          <w:rFonts w:ascii="Times New Roman" w:eastAsia="Times New Roman" w:hAnsi="Times New Roman" w:cs="Times New Roman"/>
          <w:sz w:val="24"/>
          <w:szCs w:val="24"/>
        </w:rPr>
      </w:pPr>
    </w:p>
    <w:p w14:paraId="6A3F4C9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196949B2" w14:textId="77777777" w:rsidR="002C27C3" w:rsidRDefault="002C27C3">
      <w:pPr>
        <w:rPr>
          <w:rFonts w:ascii="Times New Roman" w:eastAsia="Times New Roman" w:hAnsi="Times New Roman" w:cs="Times New Roman"/>
          <w:b/>
          <w:sz w:val="24"/>
          <w:szCs w:val="24"/>
        </w:rPr>
      </w:pPr>
    </w:p>
    <w:p w14:paraId="773CDE2B"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752413C6" w14:textId="77777777" w:rsidR="002C27C3" w:rsidRDefault="002C27C3">
      <w:pPr>
        <w:rPr>
          <w:rFonts w:ascii="Times New Roman" w:eastAsia="Times New Roman" w:hAnsi="Times New Roman" w:cs="Times New Roman"/>
          <w:sz w:val="24"/>
          <w:szCs w:val="24"/>
        </w:rPr>
      </w:pPr>
    </w:p>
    <w:p w14:paraId="04179263"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1757926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1597E989"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7FE6F32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A0A01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double y = ((double)j / numRows -0.5) * 2;</w:t>
      </w:r>
    </w:p>
    <w:p w14:paraId="4CFA5DEF" w14:textId="77777777" w:rsidR="002C27C3" w:rsidRDefault="002C27C3">
      <w:pPr>
        <w:rPr>
          <w:rFonts w:ascii="Courier New" w:eastAsia="Courier New" w:hAnsi="Courier New" w:cs="Courier New"/>
          <w:sz w:val="24"/>
          <w:szCs w:val="24"/>
        </w:rPr>
      </w:pPr>
    </w:p>
    <w:p w14:paraId="3BF287AB"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624B8FE6"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7DC502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9FBF410" w14:textId="77777777" w:rsidR="002C27C3" w:rsidRDefault="002C27C3">
      <w:pPr>
        <w:rPr>
          <w:rFonts w:ascii="Times New Roman" w:eastAsia="Times New Roman" w:hAnsi="Times New Roman" w:cs="Times New Roman"/>
          <w:sz w:val="24"/>
          <w:szCs w:val="24"/>
        </w:rPr>
      </w:pPr>
    </w:p>
    <w:p w14:paraId="41CEC20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33F5A968"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7270DD16" w14:textId="77777777" w:rsidR="002C27C3" w:rsidRDefault="002C27C3">
      <w:pPr>
        <w:rPr>
          <w:rFonts w:ascii="Times New Roman" w:eastAsia="Times New Roman" w:hAnsi="Times New Roman" w:cs="Times New Roman"/>
          <w:sz w:val="24"/>
          <w:szCs w:val="24"/>
        </w:rPr>
      </w:pPr>
    </w:p>
    <w:p w14:paraId="6EDE7AD1"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681A9E6E"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603CE190"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1AA637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75BDD2B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E49F4CD" w14:textId="77777777" w:rsidR="002C27C3" w:rsidRDefault="002C27C3">
      <w:pPr>
        <w:rPr>
          <w:rFonts w:ascii="Courier New" w:eastAsia="Courier New" w:hAnsi="Courier New" w:cs="Courier New"/>
          <w:sz w:val="24"/>
          <w:szCs w:val="24"/>
        </w:rPr>
      </w:pPr>
    </w:p>
    <w:p w14:paraId="46411E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B2A16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28B33D1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7F3C4976" w14:textId="77777777" w:rsidR="002C27C3" w:rsidRDefault="002C27C3">
      <w:pPr>
        <w:rPr>
          <w:rFonts w:ascii="Times New Roman" w:eastAsia="Times New Roman" w:hAnsi="Times New Roman" w:cs="Times New Roman"/>
          <w:sz w:val="24"/>
          <w:szCs w:val="24"/>
        </w:rPr>
      </w:pPr>
    </w:p>
    <w:p w14:paraId="46DB427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64914F7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Making either one of these changes fixes the program so that it creates the same image as the original serial version, but approximately 6 times as fast.</w:t>
      </w:r>
    </w:p>
    <w:p w14:paraId="35A203E3" w14:textId="77777777" w:rsidR="002C27C3" w:rsidRDefault="002C27C3">
      <w:pPr>
        <w:rPr>
          <w:rFonts w:ascii="Times New Roman" w:eastAsia="Times New Roman" w:hAnsi="Times New Roman" w:cs="Times New Roman"/>
          <w:sz w:val="24"/>
          <w:szCs w:val="24"/>
        </w:rPr>
      </w:pPr>
    </w:p>
    <w:p w14:paraId="237BE0C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26AE671" w14:textId="77777777" w:rsidR="002C27C3" w:rsidRDefault="002C27C3">
      <w:pPr>
        <w:rPr>
          <w:rFonts w:ascii="Times New Roman" w:eastAsia="Times New Roman" w:hAnsi="Times New Roman" w:cs="Times New Roman"/>
          <w:sz w:val="24"/>
          <w:szCs w:val="24"/>
        </w:rPr>
      </w:pPr>
    </w:p>
    <w:p w14:paraId="3A17671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a race condition that can be resolved using a reduction, we return to the Mandelbrot set computation, but this time attempt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The following is the new main loop, with modifications shown with underlines:</w:t>
      </w:r>
    </w:p>
    <w:p w14:paraId="2EDA1E91" w14:textId="77777777" w:rsidR="002C27C3" w:rsidRDefault="002C27C3">
      <w:pPr>
        <w:rPr>
          <w:rFonts w:ascii="Times New Roman" w:eastAsia="Times New Roman" w:hAnsi="Times New Roman" w:cs="Times New Roman"/>
          <w:sz w:val="24"/>
          <w:szCs w:val="24"/>
        </w:rPr>
      </w:pPr>
    </w:p>
    <w:p w14:paraId="00D37247" w14:textId="77777777" w:rsidR="002C27C3" w:rsidRDefault="001F2D72">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4AD3B9DA" w14:textId="77777777" w:rsidR="002C27C3" w:rsidRDefault="002C27C3">
      <w:pPr>
        <w:ind w:firstLine="720"/>
        <w:rPr>
          <w:rFonts w:ascii="Courier New" w:eastAsia="Courier New" w:hAnsi="Courier New" w:cs="Courier New"/>
          <w:sz w:val="24"/>
          <w:szCs w:val="24"/>
        </w:rPr>
      </w:pPr>
    </w:p>
    <w:p w14:paraId="378DB28B"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2075556"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E61B215"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4F9DAC6"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x = ((double)i / numCols -0.5) * 2;</w:t>
      </w:r>
    </w:p>
    <w:p w14:paraId="004A9D4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497F4005" w14:textId="77777777" w:rsidR="002C27C3" w:rsidRDefault="002C27C3">
      <w:pPr>
        <w:rPr>
          <w:rFonts w:ascii="Courier New" w:eastAsia="Courier New" w:hAnsi="Courier New" w:cs="Courier New"/>
          <w:sz w:val="24"/>
          <w:szCs w:val="24"/>
        </w:rPr>
      </w:pPr>
    </w:p>
    <w:p w14:paraId="31C7DA42"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5B0CE10E"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1822B01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05C9A88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24527AB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B3B73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02CFF8EE" w14:textId="77777777" w:rsidR="002C27C3" w:rsidRDefault="002C27C3">
      <w:pPr>
        <w:rPr>
          <w:rFonts w:ascii="Courier New" w:eastAsia="Courier New" w:hAnsi="Courier New" w:cs="Courier New"/>
          <w:sz w:val="24"/>
          <w:szCs w:val="24"/>
        </w:rPr>
      </w:pPr>
    </w:p>
    <w:p w14:paraId="7F8D6539" w14:textId="77777777" w:rsidR="002C27C3" w:rsidRDefault="001F2D72">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6E7146B3" w14:textId="77777777" w:rsidR="002C27C3" w:rsidRDefault="002C27C3">
      <w:pPr>
        <w:rPr>
          <w:rFonts w:ascii="Times New Roman" w:eastAsia="Times New Roman" w:hAnsi="Times New Roman" w:cs="Times New Roman"/>
          <w:sz w:val="24"/>
          <w:szCs w:val="24"/>
        </w:rPr>
      </w:pPr>
    </w:p>
    <w:p w14:paraId="0AB22FB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800 by 800 image, the correct number of black pixels (computed by removing the pragma line) is 222,680.  When the code is run as shown, the value is slightly undercounted.  This occurs because of a race condition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70DCA471"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5B9D68A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40C4B432" w14:textId="77777777" w:rsidR="002C27C3" w:rsidRDefault="002C27C3">
      <w:pPr>
        <w:rPr>
          <w:rFonts w:ascii="Times New Roman" w:eastAsia="Times New Roman" w:hAnsi="Times New Roman" w:cs="Times New Roman"/>
          <w:sz w:val="24"/>
          <w:szCs w:val="24"/>
        </w:rPr>
      </w:pPr>
    </w:p>
    <w:p w14:paraId="5541C0B9" w14:textId="77777777" w:rsidR="002C27C3" w:rsidRDefault="001F2D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568B5BE3" w14:textId="77777777" w:rsidR="002C27C3" w:rsidRDefault="002C27C3">
      <w:pPr>
        <w:rPr>
          <w:rFonts w:ascii="Times New Roman" w:eastAsia="Times New Roman" w:hAnsi="Times New Roman" w:cs="Times New Roman"/>
          <w:sz w:val="24"/>
          <w:szCs w:val="24"/>
        </w:rPr>
      </w:pPr>
    </w:p>
    <w:p w14:paraId="3B50F5C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line makes the program function correctly, causing it to report 222,680 black pixels for an 800 by 800 image.</w:t>
      </w:r>
    </w:p>
    <w:p w14:paraId="2BF16C65" w14:textId="77777777" w:rsidR="002C27C3" w:rsidRDefault="002C27C3">
      <w:pPr>
        <w:rPr>
          <w:rFonts w:ascii="Times New Roman" w:eastAsia="Times New Roman" w:hAnsi="Times New Roman" w:cs="Times New Roman"/>
          <w:sz w:val="24"/>
          <w:szCs w:val="24"/>
        </w:rPr>
      </w:pPr>
    </w:p>
    <w:p w14:paraId="67D832C2" w14:textId="77777777" w:rsidR="002C27C3" w:rsidRPr="00C20B13" w:rsidRDefault="001F2D72">
      <w:pPr>
        <w:rPr>
          <w:rFonts w:ascii="Times New Roman" w:eastAsia="Times New Roman" w:hAnsi="Times New Roman" w:cs="Times New Roman"/>
          <w:b/>
          <w:sz w:val="28"/>
          <w:szCs w:val="28"/>
        </w:rPr>
      </w:pPr>
      <w:r w:rsidRPr="00C20B13">
        <w:rPr>
          <w:rFonts w:ascii="Times New Roman" w:eastAsia="Times New Roman" w:hAnsi="Times New Roman" w:cs="Times New Roman"/>
          <w:b/>
          <w:sz w:val="28"/>
          <w:szCs w:val="28"/>
        </w:rPr>
        <w:t>Common Pitfalls</w:t>
      </w:r>
    </w:p>
    <w:p w14:paraId="6C203509" w14:textId="77777777" w:rsidR="002C27C3" w:rsidRDefault="002C27C3">
      <w:pPr>
        <w:rPr>
          <w:rFonts w:ascii="Times New Roman" w:eastAsia="Times New Roman" w:hAnsi="Times New Roman" w:cs="Times New Roman"/>
          <w:sz w:val="24"/>
          <w:szCs w:val="24"/>
        </w:rPr>
      </w:pPr>
    </w:p>
    <w:p w14:paraId="2A9F7E13" w14:textId="18B5DD4B"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not aware of pitfalls related to this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w:t>
      </w:r>
    </w:p>
    <w:sectPr w:rsidR="002C27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6C275" w14:textId="77777777" w:rsidR="00AD290A" w:rsidRDefault="00AD290A">
      <w:pPr>
        <w:spacing w:line="240" w:lineRule="auto"/>
      </w:pPr>
      <w:r>
        <w:separator/>
      </w:r>
    </w:p>
  </w:endnote>
  <w:endnote w:type="continuationSeparator" w:id="0">
    <w:p w14:paraId="52767CC1" w14:textId="77777777" w:rsidR="00AD290A" w:rsidRDefault="00AD2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B2E41" w14:textId="77777777" w:rsidR="00AD290A" w:rsidRDefault="00AD290A">
      <w:pPr>
        <w:spacing w:line="240" w:lineRule="auto"/>
      </w:pPr>
      <w:r>
        <w:separator/>
      </w:r>
    </w:p>
  </w:footnote>
  <w:footnote w:type="continuationSeparator" w:id="0">
    <w:p w14:paraId="6424A922" w14:textId="77777777" w:rsidR="00AD290A" w:rsidRDefault="00AD290A">
      <w:pPr>
        <w:spacing w:line="240" w:lineRule="auto"/>
      </w:pPr>
      <w:r>
        <w:continuationSeparator/>
      </w:r>
    </w:p>
  </w:footnote>
  <w:footnote w:id="1">
    <w:p w14:paraId="3680AD0A" w14:textId="77777777" w:rsidR="002C27C3" w:rsidRDefault="001F2D72">
      <w:pPr>
        <w:spacing w:line="240" w:lineRule="auto"/>
        <w:rPr>
          <w:sz w:val="20"/>
          <w:szCs w:val="20"/>
        </w:rPr>
      </w:pPr>
      <w:r>
        <w:rPr>
          <w:vertAlign w:val="superscript"/>
        </w:rPr>
        <w:footnoteRef/>
      </w:r>
      <w:r>
        <w:rPr>
          <w:sz w:val="20"/>
          <w:szCs w:val="20"/>
        </w:rPr>
        <w:t xml:space="preserve"> Compile the code and run it with a command line argument specifying the file name for the .ppm file it will create as output.  The commands for compilation and running it are in the comment at the top of the code file.</w:t>
      </w:r>
    </w:p>
  </w:footnote>
  <w:footnote w:id="2">
    <w:p w14:paraId="017B2F8E" w14:textId="77777777" w:rsidR="002C27C3" w:rsidRDefault="001F2D72">
      <w:pPr>
        <w:spacing w:line="240" w:lineRule="auto"/>
        <w:rPr>
          <w:sz w:val="20"/>
          <w:szCs w:val="20"/>
        </w:rPr>
      </w:pPr>
      <w:r>
        <w:rPr>
          <w:vertAlign w:val="superscript"/>
        </w:rPr>
        <w:footnoteRef/>
      </w:r>
      <w:r>
        <w:rPr>
          <w:sz w:val="20"/>
          <w:szCs w:val="20"/>
        </w:rPr>
        <w:t xml:space="preserve"> With gcc, you need to add -fopenmp to the compile command.</w:t>
      </w:r>
    </w:p>
  </w:footnote>
  <w:footnote w:id="3">
    <w:p w14:paraId="6DDC02AC" w14:textId="77777777" w:rsidR="002C27C3" w:rsidRDefault="001F2D72">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C3"/>
    <w:rsid w:val="00043C74"/>
    <w:rsid w:val="000C75B4"/>
    <w:rsid w:val="00157CB7"/>
    <w:rsid w:val="001F2D72"/>
    <w:rsid w:val="002C27C3"/>
    <w:rsid w:val="003B35A5"/>
    <w:rsid w:val="00555D8B"/>
    <w:rsid w:val="008071AA"/>
    <w:rsid w:val="00AD290A"/>
    <w:rsid w:val="00C20B13"/>
    <w:rsid w:val="00D473D0"/>
    <w:rsid w:val="00DF449C"/>
    <w:rsid w:val="00FD49B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10F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0B13"/>
    <w:rPr>
      <w:color w:val="0000FF" w:themeColor="hyperlink"/>
      <w:u w:val="single"/>
    </w:rPr>
  </w:style>
  <w:style w:type="paragraph" w:styleId="Caption">
    <w:name w:val="caption"/>
    <w:basedOn w:val="Normal"/>
    <w:next w:val="Normal"/>
    <w:uiPriority w:val="35"/>
    <w:unhideWhenUsed/>
    <w:qFormat/>
    <w:rsid w:val="000C75B4"/>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555D8B"/>
    <w:rPr>
      <w:color w:val="800080" w:themeColor="followedHyperlink"/>
      <w:u w:val="single"/>
    </w:rPr>
  </w:style>
  <w:style w:type="paragraph" w:styleId="NormalWeb">
    <w:name w:val="Normal (Web)"/>
    <w:basedOn w:val="Normal"/>
    <w:uiPriority w:val="99"/>
    <w:semiHidden/>
    <w:unhideWhenUsed/>
    <w:rsid w:val="00555D8B"/>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hodor-education/petascale-semester-curriculum" TargetMode="External"/><Relationship Id="rId20" Type="http://schemas.openxmlformats.org/officeDocument/2006/relationships/image" Target="media/image4.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petascale@shodor.org" TargetMode="External"/><Relationship Id="rId11" Type="http://schemas.openxmlformats.org/officeDocument/2006/relationships/image" Target="media/image2.jpg"/><Relationship Id="rId12" Type="http://schemas.openxmlformats.org/officeDocument/2006/relationships/hyperlink" Target="https://www.flickr.com/photos/arndog/2114119759/" TargetMode="External"/><Relationship Id="rId13" Type="http://schemas.openxmlformats.org/officeDocument/2006/relationships/hyperlink" Target="https://www.flickr.com/photos/arndog/" TargetMode="External"/><Relationship Id="rId14" Type="http://schemas.openxmlformats.org/officeDocument/2006/relationships/hyperlink" Target="https://creativecommons.org/licenses/by/2.0/" TargetMode="External"/><Relationship Id="rId15" Type="http://schemas.openxmlformats.org/officeDocument/2006/relationships/hyperlink" Target="https://www.flickr.com/photos/arndog/2114119759/" TargetMode="External"/><Relationship Id="rId16" Type="http://schemas.openxmlformats.org/officeDocument/2006/relationships/hyperlink" Target="https://www.flickr.com/photos/arndog/" TargetMode="External"/><Relationship Id="rId17" Type="http://schemas.openxmlformats.org/officeDocument/2006/relationships/hyperlink" Target="https://creativecommons.org/licenses/by/2.0/" TargetMode="External"/><Relationship Id="rId18" Type="http://schemas.openxmlformats.org/officeDocument/2006/relationships/image" Target="media/image3.jpg"/><Relationship Id="rId19" Type="http://schemas.openxmlformats.org/officeDocument/2006/relationships/hyperlink" Target="https://en.wikipedia.org/wiki/Mandelbrot_se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1838</Words>
  <Characters>10481</Characters>
  <Application>Microsoft Macintosh Word</Application>
  <DocSecurity>0</DocSecurity>
  <Lines>87</Lines>
  <Paragraphs>24</Paragraphs>
  <ScaleCrop>false</ScaleCrop>
  <Company>The Shodor Education Foundation, Inc.</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10</cp:revision>
  <dcterms:created xsi:type="dcterms:W3CDTF">2020-08-22T17:50:00Z</dcterms:created>
  <dcterms:modified xsi:type="dcterms:W3CDTF">2020-11-20T23:13:00Z</dcterms:modified>
</cp:coreProperties>
</file>