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865C6" w14:textId="77777777" w:rsidR="00937D1F" w:rsidRDefault="00937D1F" w:rsidP="00937D1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9BAEC09" w14:textId="77777777" w:rsidR="00937D1F" w:rsidRDefault="00937D1F" w:rsidP="00937D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0D319C4F" w14:textId="77777777" w:rsidR="00937D1F" w:rsidRDefault="00937D1F" w:rsidP="00937D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: Ensemble Based Simulated Annealing in OpenMP</w:t>
      </w:r>
    </w:p>
    <w:p w14:paraId="1AD0FEDC" w14:textId="0B1457EA" w:rsidR="00937D1F" w:rsidRDefault="00937D1F" w:rsidP="00937D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3CA96E81" w14:textId="5ECDF37E" w:rsidR="00937D1F" w:rsidRPr="00937D1F" w:rsidRDefault="00937D1F" w:rsidP="00937D1F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A30E8">
        <w:rPr>
          <w:rFonts w:ascii="Times New Roman" w:eastAsia="Times New Roman" w:hAnsi="Times New Roman" w:cs="Times New Roman"/>
          <w:i/>
          <w:iCs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7666289" w14:textId="77777777" w:rsidR="001734A7" w:rsidRPr="002909E3" w:rsidRDefault="001734A7" w:rsidP="001734A7">
      <w:pPr>
        <w:rPr>
          <w:rFonts w:ascii="Times New Roman" w:hAnsi="Times New Roman" w:cs="Times New Roman"/>
          <w:sz w:val="24"/>
          <w:szCs w:val="24"/>
        </w:rPr>
      </w:pPr>
    </w:p>
    <w:p w14:paraId="1DDED95E" w14:textId="77777777" w:rsidR="001734A7" w:rsidRDefault="001734A7" w:rsidP="001734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1FF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0945BC73" w14:textId="77777777" w:rsidR="001734A7" w:rsidRPr="00E523C4" w:rsidRDefault="001734A7" w:rsidP="001734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35B3E53" w14:textId="77777777" w:rsidR="001734A7" w:rsidRDefault="001734A7" w:rsidP="001734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72D8FB" w14:textId="77777777" w:rsidR="001734A7" w:rsidRPr="002D76D4" w:rsidRDefault="001734A7" w:rsidP="001734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6FB056D" w14:textId="77777777" w:rsidR="001734A7" w:rsidRDefault="001734A7" w:rsidP="001734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0C0456" w14:textId="77777777" w:rsidR="001734A7" w:rsidRDefault="001734A7" w:rsidP="001734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30F13A3" w14:textId="77777777" w:rsidR="001734A7" w:rsidRDefault="001734A7" w:rsidP="001734A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711720" w14:textId="77777777" w:rsidR="001734A7" w:rsidRDefault="001734A7" w:rsidP="001734A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1910855" w14:textId="77777777" w:rsidR="001734A7" w:rsidRDefault="001734A7" w:rsidP="001734A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lastRenderedPageBreak/>
        <w:t>Students should note that there is a loop carried dependency throughout the problem, and that there is no way to parallelize the algorithm without changing it.</w:t>
      </w:r>
    </w:p>
    <w:p w14:paraId="00000003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In changing the algorithm, discuss with the students the need for thorough testing--if the algorithm is different the solution is potentially different. Especially given that this will effectively "shorten" the most successful walk, which potentially could be equivalent to training too fast.</w:t>
      </w:r>
    </w:p>
    <w:p w14:paraId="00000004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Note that this is a random algorithm, and that multiple tests must be done to ensure consistency.</w:t>
      </w:r>
    </w:p>
    <w:p w14:paraId="00000005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Discuss with students in which cases it might be more prudent to use parallelism to perform a large ensemble of complete runs, as opposed to speeding up a single run, given the random nature of the results.</w:t>
      </w:r>
    </w:p>
    <w:p w14:paraId="00000006" w14:textId="77777777" w:rsidR="00963D6E" w:rsidRDefault="00937D1F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3" w:name="_o3jjs7sydn1d" w:colFirst="0" w:colLast="0"/>
      <w:bookmarkEnd w:id="3"/>
      <w:r>
        <w:rPr>
          <w:rFonts w:ascii="Roboto" w:eastAsia="Roboto" w:hAnsi="Roboto" w:cs="Roboto"/>
          <w:color w:val="212121"/>
          <w:sz w:val="35"/>
          <w:szCs w:val="35"/>
        </w:rPr>
        <w:t>Thread safe random number generation.</w:t>
      </w:r>
    </w:p>
    <w:p w14:paraId="00000007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When using random numbers in shared memory threaded programs, be sure to use a thread safe implementation of your random number generator.</w:t>
      </w:r>
    </w:p>
    <w:p w14:paraId="00000008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In C, you will want to use drand48_r (reentrant) instead of rand, and the accompanying srand48_r instead of srand.</w:t>
      </w:r>
    </w:p>
    <w:p w14:paraId="00000009" w14:textId="77777777" w:rsidR="00963D6E" w:rsidRDefault="001734A7">
      <w:pPr>
        <w:shd w:val="clear" w:color="auto" w:fill="FFFFFF"/>
        <w:spacing w:before="120" w:after="100"/>
        <w:rPr>
          <w:rFonts w:ascii="Roboto" w:eastAsia="Roboto" w:hAnsi="Roboto" w:cs="Roboto"/>
          <w:color w:val="1155CC"/>
          <w:sz w:val="24"/>
          <w:szCs w:val="24"/>
          <w:u w:val="single"/>
        </w:rPr>
      </w:pPr>
      <w:hyperlink r:id="rId9">
        <w:r w:rsidR="00937D1F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https://man7.org/linux/man-pages/man3/drand48_r.3.html</w:t>
        </w:r>
      </w:hyperlink>
    </w:p>
    <w:p w14:paraId="0000000A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Depending on your code structure, this may require storage of multiple random number streams for each thread. If this is occuring outside of a single #pragma omp parallel block, that would require the use of some passed or global memory structure.</w:t>
      </w:r>
    </w:p>
    <w:p w14:paraId="0000000B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Note the use of global</w:t>
      </w:r>
    </w:p>
    <w:p w14:paraId="0000000C" w14:textId="77777777" w:rsidR="00963D6E" w:rsidRDefault="00937D1F">
      <w:pPr>
        <w:spacing w:before="220" w:after="220"/>
        <w:rPr>
          <w:rFonts w:ascii="Times New Roman" w:eastAsia="Times New Roman" w:hAnsi="Times New Roman" w:cs="Times New Roman"/>
          <w:color w:val="212121"/>
          <w:sz w:val="21"/>
          <w:szCs w:val="21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struct drand48_data randThread[MAX_THREADS];</w:t>
      </w:r>
    </w:p>
    <w:p w14:paraId="0000000D" w14:textId="77777777" w:rsidR="00963D6E" w:rsidRDefault="00937D1F">
      <w:pPr>
        <w:rPr>
          <w:rFonts w:ascii="Roboto" w:eastAsia="Roboto" w:hAnsi="Roboto" w:cs="Roboto"/>
          <w:color w:val="212121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>in the ebsa.c code, initialized in main() and used, along with a call to omp_thread_num() in each random number call.</w:t>
      </w:r>
    </w:p>
    <w:p w14:paraId="0000000E" w14:textId="77777777" w:rsidR="00963D6E" w:rsidRDefault="00937D1F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4" w:name="_cnv0kougq0hp" w:colFirst="0" w:colLast="0"/>
      <w:bookmarkEnd w:id="4"/>
      <w:r>
        <w:rPr>
          <w:rFonts w:ascii="Roboto" w:eastAsia="Roboto" w:hAnsi="Roboto" w:cs="Roboto"/>
          <w:color w:val="212121"/>
          <w:sz w:val="35"/>
          <w:szCs w:val="35"/>
        </w:rPr>
        <w:t>Custom memory structures</w:t>
      </w:r>
    </w:p>
    <w:p w14:paraId="0000000F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For anything more than simple typed variable, you will need to provide a method of initializing shared data structures across threads.</w:t>
      </w:r>
    </w:p>
    <w:p w14:paraId="00000010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When the annealing problem splits into threads to determine step size, separate copies of the annealer's data structure are needed for each thread, initialized from the current state. Note that a copy routine is written and provided for this purpose, and that memory is allocated and stored as a global variable for multiple copies of the annealer data structure.</w:t>
      </w:r>
    </w:p>
    <w:p w14:paraId="35AB9031" w14:textId="44B033D4" w:rsidR="00937D1F" w:rsidRPr="001734A7" w:rsidRDefault="00937D1F" w:rsidP="001734A7">
      <w:pPr>
        <w:spacing w:before="220" w:after="220"/>
        <w:rPr>
          <w:rFonts w:ascii="Times New Roman" w:eastAsia="Times New Roman" w:hAnsi="Times New Roman" w:cs="Times New Roman"/>
          <w:color w:val="212121"/>
          <w:sz w:val="21"/>
          <w:szCs w:val="21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SAstruct localModel[MAX_THREADS];</w:t>
      </w:r>
      <w:bookmarkStart w:id="5" w:name="_GoBack"/>
      <w:bookmarkEnd w:id="5"/>
    </w:p>
    <w:sectPr w:rsidR="00937D1F" w:rsidRPr="001734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6E"/>
    <w:rsid w:val="001734A7"/>
    <w:rsid w:val="00937D1F"/>
    <w:rsid w:val="0096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8C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73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man7.org/linux/man-pages/man3/drand48_r.3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2793</Characters>
  <Application>Microsoft Macintosh Word</Application>
  <DocSecurity>0</DocSecurity>
  <Lines>23</Lines>
  <Paragraphs>6</Paragraphs>
  <ScaleCrop>false</ScaleCrop>
  <Company>The Shodor Education Foundation, Inc.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2020-08-22T18:53:00Z</dcterms:created>
  <dcterms:modified xsi:type="dcterms:W3CDTF">2020-09-01T21:40:00Z</dcterms:modified>
</cp:coreProperties>
</file>