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instructor directions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Download: Slides, Video, and code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continuing on the next exercises make sure you understand the provided code and you are able to compile and run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answer Sample Assessment question to evaluate your basic understanding of learning objectives</w:t>
      </w:r>
    </w:p>
    <w:p w:rsidR="00000000" w:rsidDel="00000000" w:rsidP="00000000" w:rsidRDefault="00000000" w:rsidRPr="00000000" w14:paraId="00000006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Exercise: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provided code provided so instead of using only the neighbor to the North, South, East, and West uses also the neighbor</w:t>
      </w:r>
    </w:p>
    <w:p w:rsidR="00000000" w:rsidDel="00000000" w:rsidP="00000000" w:rsidRDefault="00000000" w:rsidRPr="00000000" w14:paraId="00000008">
      <w:pPr>
        <w:spacing w:before="200" w:line="21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3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900"/>
        <w:tblGridChange w:id="0">
          <w:tblGrid>
            <w:gridCol w:w="1005"/>
            <w:gridCol w:w="109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12">
      <w:pPr>
        <w:spacing w:before="20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function MPI_Wtime() to measure execution times of different loops and/or functions on the code. Example</w:t>
      </w:r>
    </w:p>
    <w:p w:rsidR="00000000" w:rsidDel="00000000" w:rsidP="00000000" w:rsidRDefault="00000000" w:rsidRPr="00000000" w14:paraId="00000014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double start; </w:t>
      </w:r>
    </w:p>
    <w:p w:rsidR="00000000" w:rsidDel="00000000" w:rsidP="00000000" w:rsidRDefault="00000000" w:rsidRPr="00000000" w14:paraId="00000015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double end; </w:t>
      </w:r>
    </w:p>
    <w:p w:rsidR="00000000" w:rsidDel="00000000" w:rsidP="00000000" w:rsidRDefault="00000000" w:rsidRPr="00000000" w14:paraId="00000016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start = omp_get_wtime(); </w:t>
      </w:r>
    </w:p>
    <w:p w:rsidR="00000000" w:rsidDel="00000000" w:rsidP="00000000" w:rsidRDefault="00000000" w:rsidRPr="00000000" w14:paraId="00000017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6f6f6" w:val="clear"/>
          <w:rtl w:val="0"/>
        </w:rPr>
        <w:t xml:space="preserve">... work to be timed 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end = omp_get_wtime(); </w:t>
      </w:r>
    </w:p>
    <w:p w:rsidR="00000000" w:rsidDel="00000000" w:rsidP="00000000" w:rsidRDefault="00000000" w:rsidRPr="00000000" w14:paraId="00000019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color w:val="8959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printf(~Work took %f seconds\n~, end - 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 xml:space="preserve">Change the number of OpenMP threads used and obtain runtimes of sequential code (also provided) vs. distributed code using those different process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  <w:rtl w:val="0"/>
        </w:rPr>
        <w:tab/>
        <w:t xml:space="preserve">Create a table and graphs to study execution.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  <w:rtl w:val="0"/>
              </w:rPr>
              <w:t xml:space="preserve">Sequential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  <w:rtl w:val="0"/>
              </w:rPr>
              <w:t xml:space="preserve">OpenMP 1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  <w:rtl w:val="0"/>
              </w:rPr>
              <w:t xml:space="preserve">OpenMP 2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difference execution times for different threads match your expectation? What happens if you use too many threads (“too many threads” can be 32, 64, …)?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