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Instructor Guide:</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instructor needs to prepare the students about the shared memory concepts, applications, and practices by giving them flipped homework assignments before the class time. The flipped assignments are downloading and reading the module slides, watching the video lecture, and reading the homework exercises. </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instructor also can assign the students to read at least the overview of OpenMP in the modul slides as the flipped assignment, so the instructor may focus on the OpenMP applications and practices in the classroom.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instructor instructs the students to watch at least the first 35 minutes of the supplemental video for this module as the flipped homework assignment and the rest 25 minutes can be discussed in the class or watched after the class.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classroom the instructor can use Inquiry-Based Learning (IBL) to teach the OpenMP applications and practices and demonstrate how to compile and run the program examples in the multicore computer if the time permits. The IBL is one of the best practices in teaching strategies for deep understanding in learning any concepts.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