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89ypolip7d7p" w:id="0"/>
      <w:bookmarkEnd w:id="0"/>
      <w:r w:rsidDel="00000000" w:rsidR="00000000" w:rsidRPr="00000000">
        <w:rPr>
          <w:u w:val="single"/>
          <w:rtl w:val="0"/>
        </w:rPr>
        <w:t xml:space="preserve">Lesson 5.1 Exercise Instructions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simple random matrix addition serial code in C and Fortran.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 memory allocation methods to the code that defines the dimensions of the matrices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Define arrays for each matrix and allocate required memory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do/for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loop(s) to initialize the matrix arrays with some numbers, you could use random number generators.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loops to find the min and max array values.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Distribute the arrays across a one-dimensional processor network with MPI.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Assume a three deep ghost region between processors.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Compute the min – max array values in the individual memory spaces and gather them into the global min-max values.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the Linux time command to document entire job runtime.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 the Linux timer command to document performance as the array size scales to large numbers – gigabytes of memory.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 careful in using reduction operators like: min and max.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Compare performance of your parallel program with a single processor program.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 a scaling study and an algorithm complexity analysis of these programs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