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4851" w14:textId="77777777" w:rsidR="00CD4178" w:rsidRDefault="00CD4178" w:rsidP="00CD4178">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D9F1EE6"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C711E5E" w14:textId="2281FBA3" w:rsidR="00CD4178" w:rsidRDefault="00D731B5"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9</w:t>
      </w:r>
      <w:r w:rsidR="00CD4178" w:rsidRPr="003A30E8">
        <w:rPr>
          <w:rFonts w:ascii="Times New Roman" w:eastAsia="Times New Roman" w:hAnsi="Times New Roman" w:cs="Times New Roman"/>
          <w:b/>
          <w:sz w:val="32"/>
          <w:szCs w:val="32"/>
        </w:rPr>
        <w:t xml:space="preserve">: </w:t>
      </w:r>
      <w:r w:rsidR="00CD4178" w:rsidRPr="003E115D">
        <w:rPr>
          <w:rFonts w:ascii="Times New Roman" w:eastAsia="Times New Roman" w:hAnsi="Times New Roman" w:cs="Times New Roman"/>
          <w:b/>
          <w:sz w:val="32"/>
          <w:szCs w:val="32"/>
        </w:rPr>
        <w:t>N-Body Mechanics in MPI</w:t>
      </w:r>
    </w:p>
    <w:p w14:paraId="2AA6DA8F" w14:textId="3672C0D8"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CB672BD" w14:textId="5E1B74B1" w:rsidR="00CD4178" w:rsidRDefault="00CD4178" w:rsidP="00CD4178">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3E115D">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6B68E0B" w14:textId="77777777" w:rsidR="00E721F9" w:rsidRPr="002909E3" w:rsidRDefault="00E721F9" w:rsidP="00E721F9">
      <w:pPr>
        <w:rPr>
          <w:rFonts w:ascii="Times New Roman" w:hAnsi="Times New Roman" w:cs="Times New Roman"/>
          <w:sz w:val="24"/>
          <w:szCs w:val="24"/>
        </w:rPr>
      </w:pPr>
    </w:p>
    <w:p w14:paraId="14741DC8" w14:textId="77777777" w:rsidR="00E721F9"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E7B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5A736B5" w14:textId="77777777" w:rsidR="00E721F9" w:rsidRPr="00E523C4" w:rsidRDefault="00E721F9" w:rsidP="00E721F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AEA884F" w14:textId="77777777" w:rsidR="00E721F9" w:rsidRDefault="00E721F9" w:rsidP="00E721F9">
      <w:pPr>
        <w:rPr>
          <w:rFonts w:ascii="Times New Roman" w:eastAsia="Times New Roman" w:hAnsi="Times New Roman" w:cs="Times New Roman"/>
          <w:sz w:val="24"/>
          <w:szCs w:val="24"/>
        </w:rPr>
      </w:pPr>
    </w:p>
    <w:p w14:paraId="527C0E46" w14:textId="77777777" w:rsidR="00E721F9" w:rsidRPr="002D76D4"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C3C6985" w14:textId="77777777" w:rsidR="00E721F9" w:rsidRDefault="00E721F9" w:rsidP="00E721F9">
      <w:pPr>
        <w:rPr>
          <w:rFonts w:ascii="Times New Roman" w:eastAsia="Times New Roman" w:hAnsi="Times New Roman" w:cs="Times New Roman"/>
          <w:sz w:val="24"/>
          <w:szCs w:val="24"/>
        </w:rPr>
      </w:pPr>
    </w:p>
    <w:p w14:paraId="34A90835" w14:textId="77777777" w:rsidR="00E721F9"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3AC9A84" w14:textId="77777777" w:rsidR="00E721F9" w:rsidRDefault="00E721F9" w:rsidP="00E721F9">
      <w:pPr>
        <w:rPr>
          <w:rFonts w:ascii="Times New Roman" w:eastAsia="Times New Roman" w:hAnsi="Times New Roman" w:cs="Times New Roman"/>
          <w:i/>
          <w:sz w:val="24"/>
          <w:szCs w:val="24"/>
        </w:rPr>
      </w:pPr>
    </w:p>
    <w:p w14:paraId="1FB09BD0" w14:textId="77777777" w:rsidR="00E721F9" w:rsidRDefault="00E721F9" w:rsidP="00E721F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55563694" w14:textId="77777777" w:rsidR="00E721F9" w:rsidRDefault="00E721F9" w:rsidP="00E721F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a Makefile in the .tar.gz file for the source code.  It may need to be adapted to your system.</w:t>
      </w:r>
    </w:p>
    <w:p w14:paraId="00000003"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is a walk through parallelizing a simple N-body code using MPI.  We recommend the instructor use the questions posed in the slides as discussion starters and provide the serial code to the students as required reading for the class. </w:t>
      </w:r>
    </w:p>
    <w:p w14:paraId="00000004"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2-9 appear in the similar OpenMP and OpenACC lessons -- if more than one is being used, the slides can omitted.  Alternatively if time is an issue they can be provided as background.</w:t>
      </w:r>
    </w:p>
    <w:p w14:paraId="00000005"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sample assessments -- The first two simply require changing the number of bodies and rerunning across a number of processors (and of course plotting)</w:t>
      </w:r>
    </w:p>
    <w:p w14:paraId="00000006"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3rd sample assessment involves a rewrite of sorts -- the IO section at the end of the code needs rewritten, the pseudo code is as follows:</w:t>
      </w:r>
    </w:p>
    <w:p w14:paraId="00000007"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over time index</w:t>
      </w:r>
    </w:p>
    <w:p w14:paraId="00000008"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data to process 0</w:t>
      </w:r>
    </w:p>
    <w:p w14:paraId="00000009"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to disk</w:t>
      </w:r>
    </w:p>
    <w:p w14:paraId="0000000A"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serial code might prove to be a useful starting point as it is essentially this without the gather</w:t>
      </w:r>
    </w:p>
    <w:p w14:paraId="0000000B"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14:paraId="0000000C" w14:textId="77777777" w:rsidR="00423822" w:rsidRDefault="00423822">
      <w:pPr>
        <w:rPr>
          <w:rFonts w:ascii="Times New Roman" w:eastAsia="Times New Roman" w:hAnsi="Times New Roman" w:cs="Times New Roman"/>
          <w:sz w:val="24"/>
          <w:szCs w:val="24"/>
        </w:rPr>
      </w:pPr>
    </w:p>
    <w:p w14:paraId="0000000D" w14:textId="15B8689C" w:rsidR="00423822" w:rsidRPr="00CD4178" w:rsidRDefault="00CD4178">
      <w:pPr>
        <w:rPr>
          <w:rFonts w:ascii="Times New Roman" w:eastAsia="Times New Roman" w:hAnsi="Times New Roman" w:cs="Times New Roman"/>
          <w:b/>
          <w:sz w:val="28"/>
          <w:szCs w:val="28"/>
        </w:rPr>
      </w:pPr>
      <w:r w:rsidRPr="00CD4178">
        <w:rPr>
          <w:rFonts w:ascii="Times New Roman" w:eastAsia="Times New Roman" w:hAnsi="Times New Roman" w:cs="Times New Roman"/>
          <w:b/>
          <w:sz w:val="28"/>
          <w:szCs w:val="28"/>
        </w:rPr>
        <w:t>Common Pitfalls for Students and Instructors</w:t>
      </w:r>
    </w:p>
    <w:p w14:paraId="35A02112" w14:textId="1D4D3C43" w:rsidR="00CD4178" w:rsidRDefault="00CD4178" w:rsidP="00CD4178">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bookmarkStart w:id="4" w:name="_GoBack"/>
      <w:bookmarkEnd w:id="4"/>
    </w:p>
    <w:sectPr w:rsidR="00CD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2779"/>
    <w:multiLevelType w:val="multilevel"/>
    <w:tmpl w:val="F6A2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22"/>
    <w:rsid w:val="00423822"/>
    <w:rsid w:val="00CD4178"/>
    <w:rsid w:val="00D731B5"/>
    <w:rsid w:val="00E721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41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21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Macintosh Word</Application>
  <DocSecurity>0</DocSecurity>
  <Lines>20</Lines>
  <Paragraphs>5</Paragraphs>
  <ScaleCrop>false</ScaleCrop>
  <Company>The Shodor Education Foundation, Inc.</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2020-08-22T19:47:00Z</dcterms:created>
  <dcterms:modified xsi:type="dcterms:W3CDTF">2020-09-01T21:53:00Z</dcterms:modified>
</cp:coreProperties>
</file>