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sz w:val="36"/>
          <w:szCs w:val="36"/>
          <w:u w:val="single"/>
          <w:rtl w:val="0"/>
        </w:rPr>
        <w:t xml:space="preserve">Hello World in MPI - Instructor Guide</w:t>
      </w:r>
      <w:r w:rsidDel="00000000" w:rsidR="00000000" w:rsidRPr="00000000">
        <w:rPr>
          <w:rtl w:val="0"/>
        </w:rPr>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Instructors are encouraged to give a brief overview of MPI from modules 5.2, 5.3, and 5.5 as well as distributed computing</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slides are meant to walk the students through querying how the system keeps track of each process through ranks.  Discuss that first and then have the students write and run the code.  Then work on the variations outlined in the Student Assessments.</w:t>
      </w:r>
    </w:p>
    <w:p w:rsidR="00000000" w:rsidDel="00000000" w:rsidP="00000000" w:rsidRDefault="00000000" w:rsidRPr="00000000" w14:paraId="00000004">
      <w:pPr>
        <w:pStyle w:val="Heading1"/>
        <w:rPr>
          <w:sz w:val="36"/>
          <w:szCs w:val="36"/>
          <w:u w:val="single"/>
        </w:rPr>
      </w:pPr>
      <w:bookmarkStart w:colFirst="0" w:colLast="0" w:name="_ensu15ttzi4w" w:id="0"/>
      <w:bookmarkEnd w:id="0"/>
      <w:r w:rsidDel="00000000" w:rsidR="00000000" w:rsidRPr="00000000">
        <w:rPr>
          <w:sz w:val="36"/>
          <w:szCs w:val="36"/>
          <w:u w:val="single"/>
          <w:rtl w:val="0"/>
        </w:rPr>
        <w:t xml:space="preserve">Hello World</w:t>
      </w:r>
      <w:r w:rsidDel="00000000" w:rsidR="00000000" w:rsidRPr="00000000">
        <w:rPr>
          <w:sz w:val="36"/>
          <w:szCs w:val="36"/>
          <w:u w:val="single"/>
          <w:rtl w:val="0"/>
        </w:rPr>
        <w:t xml:space="preserve">: Common Pitfalls for Students and Instructors</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may not be familiar with Python.  The code is written such that it should be straightforward to get started.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