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1DF2B" w14:textId="77777777" w:rsidR="00436708" w:rsidRDefault="00436708" w:rsidP="00436708">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7CBB44CA" w14:textId="77777777" w:rsidR="00436708" w:rsidRDefault="00436708" w:rsidP="00436708">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7</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CUDA</w:t>
      </w:r>
    </w:p>
    <w:p w14:paraId="374B0739" w14:textId="77777777" w:rsidR="00436708" w:rsidRDefault="00436708" w:rsidP="0043670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11</w:t>
      </w:r>
      <w:r w:rsidRPr="003A30E8">
        <w:rPr>
          <w:rFonts w:ascii="Times New Roman" w:eastAsia="Times New Roman" w:hAnsi="Times New Roman" w:cs="Times New Roman"/>
          <w:b/>
          <w:sz w:val="32"/>
          <w:szCs w:val="32"/>
        </w:rPr>
        <w:t xml:space="preserve">: </w:t>
      </w:r>
      <w:r w:rsidRPr="00EF54B9">
        <w:rPr>
          <w:rFonts w:ascii="Times New Roman" w:eastAsia="Times New Roman" w:hAnsi="Times New Roman" w:cs="Times New Roman"/>
          <w:b/>
          <w:sz w:val="32"/>
          <w:szCs w:val="32"/>
        </w:rPr>
        <w:t>Branching and GPGPU Efficiency (profiling and debugging)</w:t>
      </w:r>
    </w:p>
    <w:p w14:paraId="5460E9B3" w14:textId="3FE7ECC6" w:rsidR="00436708" w:rsidRDefault="00436708" w:rsidP="00436708">
      <w:pPr>
        <w:rPr>
          <w:rFonts w:ascii="Times New Roman" w:eastAsia="Times New Roman" w:hAnsi="Times New Roman" w:cs="Times New Roman"/>
          <w:b/>
          <w:sz w:val="28"/>
          <w:szCs w:val="28"/>
        </w:rPr>
      </w:pPr>
      <w:r w:rsidRPr="00436708">
        <w:rPr>
          <w:rFonts w:ascii="Times New Roman" w:eastAsia="Times New Roman" w:hAnsi="Times New Roman" w:cs="Times New Roman"/>
          <w:b/>
          <w:sz w:val="28"/>
          <w:szCs w:val="28"/>
        </w:rPr>
        <w:t>Instructor Guide</w:t>
      </w:r>
    </w:p>
    <w:p w14:paraId="12636776" w14:textId="24F2699F" w:rsidR="00436708" w:rsidRDefault="00436708" w:rsidP="00436708">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96369B">
        <w:rPr>
          <w:rFonts w:ascii="Times New Roman" w:eastAsia="Times New Roman" w:hAnsi="Times New Roman" w:cs="Times New Roman"/>
          <w:i/>
          <w:sz w:val="24"/>
          <w:szCs w:val="24"/>
        </w:rPr>
        <w:t>David A. Joiner</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43680FBC" w14:textId="77777777" w:rsidR="00DD6965" w:rsidRPr="002909E3" w:rsidRDefault="00DD6965" w:rsidP="00DD6965">
      <w:pPr>
        <w:rPr>
          <w:rFonts w:ascii="Times New Roman" w:hAnsi="Times New Roman" w:cs="Times New Roman"/>
          <w:sz w:val="24"/>
          <w:szCs w:val="24"/>
        </w:rPr>
      </w:pPr>
    </w:p>
    <w:p w14:paraId="0A30667B" w14:textId="77777777" w:rsidR="00DD6965" w:rsidRDefault="00DD6965" w:rsidP="00DD696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F268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85pt;height:1.5pt" o:hrpct="0" o:hralign="center" o:hr="t">
            <v:imagedata r:id="rId4" o:title="/Applications/Microsoft Word.app/Contents/Resources/Lines/Default Line.gif"/>
          </v:shape>
        </w:pict>
      </w:r>
    </w:p>
    <w:p w14:paraId="7DD84596" w14:textId="77777777" w:rsidR="00DD6965" w:rsidRPr="00E523C4" w:rsidRDefault="00DD6965" w:rsidP="00DD6965">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6CF28194" w14:textId="77777777" w:rsidR="00DD6965" w:rsidRDefault="00DD6965" w:rsidP="00DD6965">
      <w:pPr>
        <w:rPr>
          <w:rFonts w:ascii="Times New Roman" w:eastAsia="Times New Roman" w:hAnsi="Times New Roman" w:cs="Times New Roman"/>
          <w:sz w:val="24"/>
          <w:szCs w:val="24"/>
        </w:rPr>
      </w:pPr>
    </w:p>
    <w:p w14:paraId="2E61EECC" w14:textId="77777777" w:rsidR="00DD6965" w:rsidRPr="002D76D4" w:rsidRDefault="00DD6965" w:rsidP="00DD696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7E12CE77" w14:textId="77777777" w:rsidR="00DD6965" w:rsidRDefault="00DD6965" w:rsidP="00DD6965">
      <w:pPr>
        <w:rPr>
          <w:rFonts w:ascii="Times New Roman" w:eastAsia="Times New Roman" w:hAnsi="Times New Roman" w:cs="Times New Roman"/>
          <w:sz w:val="24"/>
          <w:szCs w:val="24"/>
        </w:rPr>
      </w:pPr>
    </w:p>
    <w:p w14:paraId="32879A93" w14:textId="77777777" w:rsidR="00DD6965" w:rsidRDefault="00DD6965" w:rsidP="00DD696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1741D03F" w14:textId="77777777" w:rsidR="00DD6965" w:rsidRDefault="00DD6965" w:rsidP="00DD6965">
      <w:pPr>
        <w:rPr>
          <w:rFonts w:ascii="Times New Roman" w:eastAsia="Times New Roman" w:hAnsi="Times New Roman" w:cs="Times New Roman"/>
          <w:i/>
          <w:sz w:val="24"/>
          <w:szCs w:val="24"/>
        </w:rPr>
      </w:pPr>
    </w:p>
    <w:p w14:paraId="52DEC85E" w14:textId="77777777" w:rsidR="00DD6965" w:rsidRDefault="00DD6965" w:rsidP="00DD6965">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p w14:paraId="47B9A2ED" w14:textId="77777777" w:rsidR="00DD6965" w:rsidRDefault="00DD6965" w:rsidP="00DD6965">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83064C" w:rsidRDefault="0043670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GPGPU hardware accelerates computing by running operations in parallel across massive numbers of cores in the GPU. However, unlike thread based parallelism on traditional CPUs, GPUs have more stringent memory requirements, different levels of latency in moving memory back and forth between the GPU and main memory, and most importantly, a requirement that many threads be doing the identical thing.</w:t>
      </w:r>
    </w:p>
    <w:p w14:paraId="00000003" w14:textId="77777777" w:rsidR="0083064C" w:rsidRDefault="0083064C">
      <w:pPr>
        <w:rPr>
          <w:rFonts w:ascii="Times New Roman" w:eastAsia="Times New Roman" w:hAnsi="Times New Roman" w:cs="Times New Roman"/>
          <w:sz w:val="24"/>
          <w:szCs w:val="24"/>
        </w:rPr>
      </w:pPr>
    </w:p>
    <w:p w14:paraId="00000004" w14:textId="77777777" w:rsidR="0083064C" w:rsidRDefault="0043670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cores in a GPU are arranged in batches, called warps, of tightly linked cores that will all follow the same instruction set. These cores in a warp are bound to work in lockstep, and if one core within this set does something different, all other cores within the warp will have to pause execution until once again all cores are working in lockstep.</w:t>
      </w:r>
    </w:p>
    <w:p w14:paraId="00000005" w14:textId="77777777" w:rsidR="0083064C" w:rsidRDefault="0083064C">
      <w:pPr>
        <w:rPr>
          <w:rFonts w:ascii="Times New Roman" w:eastAsia="Times New Roman" w:hAnsi="Times New Roman" w:cs="Times New Roman"/>
          <w:sz w:val="24"/>
          <w:szCs w:val="24"/>
        </w:rPr>
      </w:pPr>
    </w:p>
    <w:p w14:paraId="00000006" w14:textId="77777777" w:rsidR="0083064C" w:rsidRDefault="0043670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Branching, or conditional operation in which two possible sets of instructions branch at an if statement, can destroy parallel efficiency in a GPU. It is to be avoided at all costs--with the exception being those conditions required for thread control (e.g. a single while or if statement to determine which piece of memory a given thread is working on). </w:t>
      </w:r>
    </w:p>
    <w:p w14:paraId="00000007" w14:textId="77777777" w:rsidR="0083064C" w:rsidRDefault="0083064C">
      <w:pPr>
        <w:rPr>
          <w:rFonts w:ascii="Times New Roman" w:eastAsia="Times New Roman" w:hAnsi="Times New Roman" w:cs="Times New Roman"/>
          <w:sz w:val="24"/>
          <w:szCs w:val="24"/>
        </w:rPr>
      </w:pPr>
    </w:p>
    <w:p w14:paraId="00000008" w14:textId="77777777" w:rsidR="0083064C" w:rsidRDefault="00436708">
      <w:pPr>
        <w:rPr>
          <w:rFonts w:ascii="Times New Roman" w:eastAsia="Times New Roman" w:hAnsi="Times New Roman" w:cs="Times New Roman"/>
          <w:sz w:val="24"/>
          <w:szCs w:val="24"/>
        </w:rPr>
      </w:pPr>
      <w:r>
        <w:rPr>
          <w:rFonts w:ascii="Times New Roman" w:eastAsia="Times New Roman" w:hAnsi="Times New Roman" w:cs="Times New Roman"/>
          <w:sz w:val="24"/>
          <w:szCs w:val="24"/>
        </w:rPr>
        <w:t>Any if or while statement other than that which is used to rewrite traditional loop structure should be examined in detail.</w:t>
      </w:r>
    </w:p>
    <w:p w14:paraId="00000009" w14:textId="77777777" w:rsidR="0083064C" w:rsidRDefault="0083064C">
      <w:pPr>
        <w:rPr>
          <w:rFonts w:ascii="Times New Roman" w:eastAsia="Times New Roman" w:hAnsi="Times New Roman" w:cs="Times New Roman"/>
          <w:sz w:val="24"/>
          <w:szCs w:val="24"/>
        </w:rPr>
      </w:pPr>
    </w:p>
    <w:p w14:paraId="0000000A" w14:textId="77777777" w:rsidR="0083064C" w:rsidRDefault="0043670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exercise to be presented to the students is a kernel which performs a simple array operation. The code for this example is a derivation of an example at </w:t>
      </w:r>
      <w:hyperlink r:id="rId9">
        <w:r>
          <w:rPr>
            <w:rFonts w:ascii="Times New Roman" w:eastAsia="Times New Roman" w:hAnsi="Times New Roman" w:cs="Times New Roman"/>
            <w:color w:val="1155CC"/>
            <w:sz w:val="24"/>
            <w:szCs w:val="24"/>
            <w:u w:val="single"/>
          </w:rPr>
          <w:t>http://gpuray.blogspot.com/2009/07/cuda-warps-and-branching.html</w:t>
        </w:r>
      </w:hyperlink>
      <w:r>
        <w:rPr>
          <w:rFonts w:ascii="Times New Roman" w:eastAsia="Times New Roman" w:hAnsi="Times New Roman" w:cs="Times New Roman"/>
          <w:sz w:val="24"/>
          <w:szCs w:val="24"/>
        </w:rPr>
        <w:t>, which may contain more useful information. This may be presented as lecture material by the instructor as a simple demonstration, or it could be modified so that students pass an argument which determines a set size for which identical instructions will be performed (designed to range from 8 to 32 in the example given).</w:t>
      </w:r>
    </w:p>
    <w:p w14:paraId="0000000B" w14:textId="77777777" w:rsidR="0083064C" w:rsidRDefault="0083064C">
      <w:pPr>
        <w:rPr>
          <w:rFonts w:ascii="Times New Roman" w:eastAsia="Times New Roman" w:hAnsi="Times New Roman" w:cs="Times New Roman"/>
        </w:rPr>
      </w:pPr>
    </w:p>
    <w:p w14:paraId="0000000C" w14:textId="77777777" w:rsidR="0083064C" w:rsidRDefault="00DD6965">
      <w:pPr>
        <w:rPr>
          <w:rFonts w:ascii="Times New Roman" w:eastAsia="Times New Roman" w:hAnsi="Times New Roman" w:cs="Times New Roman"/>
        </w:rPr>
      </w:pPr>
      <w:r>
        <w:pict w14:anchorId="48565006">
          <v:rect id="_x0000_i1025" style="width:0;height:1.5pt" o:hralign="center" o:hrstd="t" o:hr="t" fillcolor="#a0a0a0" stroked="f"/>
        </w:pict>
      </w:r>
    </w:p>
    <w:p w14:paraId="0000000D" w14:textId="77777777" w:rsidR="0083064C" w:rsidRDefault="0083064C">
      <w:pPr>
        <w:rPr>
          <w:rFonts w:ascii="Times New Roman" w:eastAsia="Times New Roman" w:hAnsi="Times New Roman" w:cs="Times New Roman"/>
        </w:rPr>
      </w:pPr>
    </w:p>
    <w:p w14:paraId="0000000E" w14:textId="77777777" w:rsidR="0083064C" w:rsidRPr="00436708" w:rsidRDefault="00436708">
      <w:pPr>
        <w:rPr>
          <w:rFonts w:ascii="Times New Roman" w:eastAsia="Times New Roman" w:hAnsi="Times New Roman" w:cs="Times New Roman"/>
          <w:b/>
          <w:sz w:val="28"/>
          <w:szCs w:val="28"/>
        </w:rPr>
      </w:pPr>
      <w:r w:rsidRPr="00436708">
        <w:rPr>
          <w:rFonts w:ascii="Times New Roman" w:eastAsia="Times New Roman" w:hAnsi="Times New Roman" w:cs="Times New Roman"/>
          <w:b/>
          <w:sz w:val="28"/>
          <w:szCs w:val="28"/>
        </w:rPr>
        <w:t>Common Pitfalls for Students and Instructors</w:t>
      </w:r>
    </w:p>
    <w:p w14:paraId="284C23F7" w14:textId="66AE0F8E" w:rsidR="00436708" w:rsidRDefault="00436708" w:rsidP="0043670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code as written is done in a Colab notebook. Colab is free cloud computing resources provided by Google. It’s in the style of a Jupyter notebook, however all of our examples use the underlying virtual machine, so each of our cells include “magic” statements to execute shell operations and write to the file system. If the instructor or student modifies the notebook as written, be sure to review Jupyter/iPython magic and watch for errors caused by such.</w:t>
      </w:r>
      <w:bookmarkStart w:id="4" w:name="_GoBack"/>
      <w:bookmarkEnd w:id="4"/>
    </w:p>
    <w:sectPr w:rsidR="004367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64C"/>
    <w:rsid w:val="00436708"/>
    <w:rsid w:val="0083064C"/>
    <w:rsid w:val="00DD696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D25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D69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hyperlink" Target="http://gpuray.blogspot.com/2009/07/cuda-warps-and-branching.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2975</Characters>
  <Application>Microsoft Macintosh Word</Application>
  <DocSecurity>0</DocSecurity>
  <Lines>24</Lines>
  <Paragraphs>6</Paragraphs>
  <ScaleCrop>false</ScaleCrop>
  <Company>The Shodor Education Foundation, Inc.</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2020-08-30T21:13:00Z</dcterms:created>
  <dcterms:modified xsi:type="dcterms:W3CDTF">2020-09-01T22:09:00Z</dcterms:modified>
</cp:coreProperties>
</file>