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0EB1A" w14:textId="77777777" w:rsidR="00324074" w:rsidRDefault="00324074" w:rsidP="0032407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668822A1" w14:textId="77777777" w:rsidR="00324074" w:rsidRDefault="00324074" w:rsidP="0032407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0FA560B2" w14:textId="77777777" w:rsidR="00324074" w:rsidRDefault="00324074" w:rsidP="003240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567B36D9" w14:textId="1AB1365E" w:rsidR="00324074" w:rsidRDefault="00324074" w:rsidP="00324074">
      <w:pPr>
        <w:rPr>
          <w:rFonts w:ascii="Times New Roman" w:eastAsia="Times New Roman" w:hAnsi="Times New Roman" w:cs="Times New Roman"/>
          <w:b/>
          <w:sz w:val="28"/>
          <w:szCs w:val="28"/>
        </w:rPr>
      </w:pPr>
      <w:r w:rsidRPr="00324074">
        <w:rPr>
          <w:rFonts w:ascii="Times New Roman" w:eastAsia="Times New Roman" w:hAnsi="Times New Roman" w:cs="Times New Roman"/>
          <w:b/>
          <w:sz w:val="28"/>
          <w:szCs w:val="28"/>
        </w:rPr>
        <w:t>References / Further Reading</w:t>
      </w:r>
    </w:p>
    <w:p w14:paraId="4FF406C9" w14:textId="77777777" w:rsidR="00324074" w:rsidRDefault="00324074" w:rsidP="00324074">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5FB532B2" w14:textId="77777777" w:rsidR="00324074" w:rsidRDefault="00324074" w:rsidP="00324074">
      <w:pPr>
        <w:rPr>
          <w:rFonts w:ascii="Times New Roman" w:eastAsia="Times New Roman" w:hAnsi="Times New Roman" w:cs="Times New Roman"/>
          <w:i/>
          <w:sz w:val="24"/>
          <w:szCs w:val="24"/>
        </w:rPr>
      </w:pPr>
    </w:p>
    <w:p w14:paraId="4566C329" w14:textId="77777777" w:rsidR="00324074" w:rsidRPr="003D0773" w:rsidRDefault="00F5154A" w:rsidP="0032407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FA8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259D656" w14:textId="61AC207F" w:rsidR="00324074" w:rsidRPr="003D0773" w:rsidRDefault="00324074" w:rsidP="0032407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53712A">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F5154A">
          <w:rPr>
            <w:rFonts w:ascii="Times New Roman" w:eastAsia="Times New Roman" w:hAnsi="Times New Roman" w:cs="Times New Roman"/>
            <w:i/>
            <w:color w:val="0000FF"/>
            <w:sz w:val="24"/>
            <w:szCs w:val="24"/>
            <w:u w:val="single"/>
          </w:rPr>
          <w:t>https://creativecommons.org/licenses/by-sa/4.0</w:t>
        </w:r>
      </w:hyperlink>
    </w:p>
    <w:p w14:paraId="1B805DF0" w14:textId="77777777" w:rsidR="00324074" w:rsidRPr="003D0773" w:rsidRDefault="00324074" w:rsidP="00324074">
      <w:pPr>
        <w:rPr>
          <w:rFonts w:ascii="Times New Roman" w:eastAsia="Times New Roman" w:hAnsi="Times New Roman" w:cs="Times New Roman"/>
          <w:sz w:val="24"/>
          <w:szCs w:val="24"/>
        </w:rPr>
      </w:pPr>
    </w:p>
    <w:p w14:paraId="26A0789C" w14:textId="77777777" w:rsidR="00324074" w:rsidRPr="003D0773" w:rsidRDefault="00324074" w:rsidP="0032407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753FC9E4" w14:textId="77777777" w:rsidR="00324074" w:rsidRPr="003D0773" w:rsidRDefault="00324074" w:rsidP="00324074">
      <w:pPr>
        <w:rPr>
          <w:rFonts w:ascii="Times New Roman" w:eastAsia="Times New Roman" w:hAnsi="Times New Roman" w:cs="Times New Roman"/>
          <w:sz w:val="24"/>
          <w:szCs w:val="24"/>
        </w:rPr>
      </w:pPr>
    </w:p>
    <w:p w14:paraId="2B312C23" w14:textId="77777777" w:rsidR="00324074" w:rsidRPr="003D0773" w:rsidRDefault="00324074" w:rsidP="0032407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1876FB61" w14:textId="77777777" w:rsidR="00324074" w:rsidRPr="003D0773" w:rsidRDefault="00324074" w:rsidP="00324074">
      <w:pPr>
        <w:rPr>
          <w:rFonts w:ascii="Times New Roman" w:eastAsia="Times New Roman" w:hAnsi="Times New Roman" w:cs="Times New Roman"/>
          <w:i/>
          <w:sz w:val="24"/>
          <w:szCs w:val="24"/>
        </w:rPr>
      </w:pPr>
    </w:p>
    <w:p w14:paraId="279688B7" w14:textId="77777777" w:rsidR="00324074" w:rsidRDefault="00324074" w:rsidP="00324074">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2F2554" w:rsidRDefault="00324074">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 examples of false sharing are discussed online, including the following:</w:t>
      </w:r>
    </w:p>
    <w:p w14:paraId="00000002" w14:textId="77777777" w:rsidR="002F2554" w:rsidRDefault="00F5154A">
      <w:pPr>
        <w:numPr>
          <w:ilvl w:val="0"/>
          <w:numId w:val="1"/>
        </w:numPr>
        <w:rPr>
          <w:rFonts w:ascii="Times New Roman" w:eastAsia="Times New Roman" w:hAnsi="Times New Roman" w:cs="Times New Roman"/>
          <w:sz w:val="24"/>
          <w:szCs w:val="24"/>
        </w:rPr>
      </w:pPr>
      <w:hyperlink r:id="rId11">
        <w:r w:rsidR="00324074">
          <w:rPr>
            <w:rFonts w:ascii="Times New Roman" w:eastAsia="Times New Roman" w:hAnsi="Times New Roman" w:cs="Times New Roman"/>
            <w:color w:val="1155CC"/>
            <w:sz w:val="24"/>
            <w:szCs w:val="24"/>
            <w:u w:val="single"/>
          </w:rPr>
          <w:t>https://en.wikipedia.org/wiki/False_sharing</w:t>
        </w:r>
      </w:hyperlink>
    </w:p>
    <w:p w14:paraId="00000003" w14:textId="77777777" w:rsidR="002F2554" w:rsidRDefault="00F5154A">
      <w:pPr>
        <w:numPr>
          <w:ilvl w:val="0"/>
          <w:numId w:val="1"/>
        </w:numPr>
        <w:rPr>
          <w:rFonts w:ascii="Times New Roman" w:eastAsia="Times New Roman" w:hAnsi="Times New Roman" w:cs="Times New Roman"/>
          <w:sz w:val="24"/>
          <w:szCs w:val="24"/>
        </w:rPr>
      </w:pPr>
      <w:hyperlink r:id="rId12">
        <w:r w:rsidR="00324074">
          <w:rPr>
            <w:rFonts w:ascii="Times New Roman" w:eastAsia="Times New Roman" w:hAnsi="Times New Roman" w:cs="Times New Roman"/>
            <w:color w:val="1155CC"/>
            <w:sz w:val="24"/>
            <w:szCs w:val="24"/>
            <w:u w:val="single"/>
          </w:rPr>
          <w:t>https://stackoverflow.com/questions/22766191/what-is-false-sharing-how-to-reproduce-avoid-it</w:t>
        </w:r>
      </w:hyperlink>
    </w:p>
    <w:p w14:paraId="00000004" w14:textId="77777777" w:rsidR="002F2554" w:rsidRDefault="00324074">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example is different in that it’s a potentially useful program (checking the load balance of the Mandelbrot computation).  These examples are nice for being small and emphasizing the effect (having simple other code makes it conceivable that time on the entire program could detect false sharing rather than having to isolate the main loop and measure only that).</w:t>
      </w:r>
    </w:p>
    <w:sectPr w:rsidR="002F25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85E63"/>
    <w:multiLevelType w:val="multilevel"/>
    <w:tmpl w:val="AB544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54"/>
    <w:rsid w:val="002F2554"/>
    <w:rsid w:val="00324074"/>
    <w:rsid w:val="0053712A"/>
    <w:rsid w:val="00F51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D33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False_sharing" TargetMode="External"/><Relationship Id="rId12" Type="http://schemas.openxmlformats.org/officeDocument/2006/relationships/hyperlink" Target="https://stackoverflow.com/questions/22766191/what-is-false-sharing-how-to-reproduce-avoid-i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1597</Characters>
  <Application>Microsoft Macintosh Word</Application>
  <DocSecurity>0</DocSecurity>
  <Lines>13</Lines>
  <Paragraphs>3</Paragraphs>
  <ScaleCrop>false</ScaleCrop>
  <Company>The Shodor Education Foundation, Inc.</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2020-09-02T15:19:00Z</dcterms:created>
  <dcterms:modified xsi:type="dcterms:W3CDTF">2020-10-11T00:18:00Z</dcterms:modified>
</cp:coreProperties>
</file>