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Mouse KLK1/Kallikrein 1 ELISA Kit</w:t>
      </w:r>
    </w:p>
    <w:p>
      <w:pPr>
        <w:pStyle w:val="Heading2"/>
        <w:jc w:val="left"/>
      </w:pPr>
      <w:r>
        <w:rPr>
          <w:color w:val="0046B4"/>
        </w:rPr>
        <w:t xml:space="preserve">CATALOG NO: </w:t>
      </w:r>
      <w:r>
        <w:t xml:space="preserve">IMSKLK1KT</w:t>
      </w:r>
    </w:p>
    <w:p>
      <w:pPr>
        <w:pStyle w:val="Heading2"/>
        <w:jc w:val="right"/>
      </w:pPr>
      <w:r>
        <w:rPr>
          <w:color w:val="0046B4"/>
        </w:rPr>
        <w:t xml:space="preserve">LOT NO: </w:t>
      </w:r>
      <w:r>
        <w:t xml:space="preserve">Samplee</w:t>
      </w:r>
    </w:p>
    <w:p>
      <w:pPr>
        <w:pStyle w:val="Heading2"/>
      </w:pPr>
      <w:r>
        <w:t>INTENDED USE</w:t>
      </w:r>
    </w:p>
    <w:p>
      <w:r>
        <w:t xml:space="preserve">For the quantitation of Human SPINT1 concentrations in cell culture supernatants, serum and plasma (heparin).</w:t>
      </w:r>
    </w:p>
    <w:p>
      <w:r>
        <w:br w:type="page"/>
      </w:r>
    </w:p>
    <w:p>
      <w:pPr>
        <w:pStyle w:val="Heading2"/>
      </w:pPr>
      <w:r>
        <w:t>BACKGROUND</w:t>
      </w:r>
    </w:p>
    <w:p>
      <w:r>
        <w:t xml:space="preserve">Kunitz-type protease inhibitor 1 is an enzyme that in humans is encoded by the SPINT1 gene. It is a member of the Kunitz family of serine protease inhibitors. The SPINT1 gene encodes an inhibitor of hepatocyte growth factor activator (HGFAC) and matriptase and is involved in degradation of the extracellular matrix. SPINT1 is produced as an active membrane-associated protein and is proteolytically cleaved and secreted. Alternative splicing results in multiple variants encoding different isoforms. Human SPINT1/HAI-1 ELISA Kit</w:t>
      </w:r>
    </w:p>
    <w:p>
      <w:pPr>
        <w:pStyle w:val="Heading2"/>
      </w:pPr>
      <w:r>
        <w:t>PRINCIPLE OF THE ASSAY</w:t>
      </w:r>
    </w:p>
    <w:p>
      <w:r>
        <w:t xml:space="preserve">The Innovative Research Human SPINT1 Pre-Coated ELISA (Enzyme-Linked Immunosorbent Assay) kit is a solid-phase immunoassay specially designed to measure Human SPINT1 with a 96-well strip plate that is pre-coated with antibody specific for SPINT1. The detection antibody is a biotinylated antibody specific for SPINT1. The kit includes Human SPINT1 protein as standards. To measure Human SPINT1,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Human SPINT1 in the sample. Read the absorbance of the yellow product in each well using a plate reader, and benchmark the sample wells' readings against the standard curve to determine the concentration of Human SPINT1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ayout w:type="autofit"/>
        <w:tblLook w:firstColumn="1" w:firstRow="1" w:lastColumn="0" w:lastRow="0" w:noHBand="0" w:noVBand="1" w:val="04A0"/>
      </w:tblPr>
      <w:tblGrid>
        <w:gridCol w:w="5400"/>
        <w:gridCol w:w="5400"/>
      </w:tblGrid>
      <w:tr>
        <w:tc>
          <w:tcPr>
            <w:tcW w:type="dxa" w:w="3600"/>
          </w:tcPr>
          <w:p>
            <w:r>
              <w:rPr>
                <w:b/>
              </w:rPr>
              <w:t>Property</w:t>
            </w:r>
          </w:p>
        </w:tc>
        <w:tc>
          <w:tcPr>
            <w:tcW w:type="dxa" w:w="5040"/>
          </w:tcPr>
          <w:p>
            <w:r>
              <w:rPr>
                <w:b/>
              </w:rPr>
              <w:t>Value</w:t>
            </w:r>
          </w:p>
        </w:tc>
      </w:tr>
    </w:tbl>
    <w:p>
      <w:r>
        <w:t xml:space="preserve">
          <tr>
            <td>Product Name</td>
            <td>Human SPINT1/HAI-1 ELISA Kit</td>
          </tr>
          <tr>
            <td>Reactive Species</td>
            <td>Human</td>
          </tr>
          <tr>
            <td>Size</td>
            <td>96 wells/kit, with removable strips.</td>
          </tr>
          <tr>
            <td>Description</td>
            <td>Human SPINT1/HAI-1 ELISA Kit (96 Tests). Quantitate Human SPINT1 in cell culture supernatants, serum and plasma (heparin). Sensitivity: 15pg/ml. The brand indicates this is a premium quality ELISA kit. Each kit delivers precise quantification, high sensitivity, and excellent reproducibility. Only our most reliable and effective kits qualify as , guaranteeing top-tier results for your assays.</td>
          </tr>
          <tr>
            <td>Sensitivity*</td>
            <td>15 pg/ml</td>
          </tr>
          <tr>
            <td>Detection Range</td>
            <td>156 pg/ml - 10,000 pg/ml</td>
          </tr>
          <tr>
            <td>Storage Instructions</td>
            <td>Store at 4°C for 6 months, at -20°C for 12 months. Avoid multiple freeze-thaw cycles (Ships with gel ice, can store for up to 3 days in room temperature. Freeze upon receiving.)</td>
          </tr>
          <tr>
            <td>Uniprot ID</td>
            <td>O43278</td>
          </tr>
        </w:t>
      </w:r>
    </w:p>
    <w:p>
      <w:pPr>
        <w:pStyle w:val="Heading2"/>
      </w:pPr>
      <w:r>
        <w:t>TECHNICAL DETAILS</w:t>
      </w:r>
    </w:p>
    <w:p>
      <w:r>
        <w:t xml:space="preserve">Product Name: Human SPINT1/HAI-1 ELISA Kit Reactive Species: Human Size: 96 wells/kit, with removable strips. Description: Human SPINT1/HAI-1 ELISA Kit (96 Tests). Quantitate Human SPINT1 in cell culture supernatants, serum and plasma (heparin). Sensitivity: 15pg/ml. The brand indicates this is a premium quality ELISA kit. Each kit delivers precise quantification, high sensitivity, and excellent reproducibility. Only our most reliable and effective kits qualify as , guaranteeing top-tier results for your assays. Sensitivity*: 15 pg/ml Detection Range: 156 pg/ml - 10,000 pg/ml Storage Instructions: Store at 4°C for 6 months, at -20°C for 12 months. Avoid multiple freeze-thaw cycles (Ships with gel ice, can store for up to 3 days in room temperature. Freeze upon receiving.) Uniprot ID: O43278 Specificity: Natural and recombinant Human SPINT1 Standard Protein: Expression system for standard: NS0; Immunogen sequence: G36-L529 Cross-reactivity: This kit is for the detection of Human SPINT1. No significant cross-reactivity or interference between SPINT1 and its analogs was observed. This claim is limited by existing techniques; therefore, cross-reactivity may exist with untested analogs.</w:t>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'0.119'}]</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Anti-Human SPINT1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SPINT1 Kunitz-type protease inhibitor 1 is an enzyme that in humans is encoded by the SPINT1 gene. It is a member of the Kunitz family of serine protease inhibitors. The SPINT1 gene encodes an inhibitor of hepatocyte growth factor activator (HGFAC) and matriptase and is involved in degradation of the extracellular matrix. SPINT1 is produced as an active membrane-associated protein and is proteolytically cleaved and secreted. Alternative splicing results in multiple variants encoding different isoforms. Human SPINT1/HAI-1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