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3"/>
        <w:rPr>
          <w:rFonts w:ascii="Times New Roman"/>
          <w:i w:val="0"/>
          <w:sz w:val="20"/>
        </w:rPr>
      </w:pPr>
    </w:p>
    <w:p>
      <w:pPr>
        <w:pStyle w:val="BodyText"/>
        <w:ind w:left="2616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4057650" cy="137960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Title"/>
        <w:rPr>
          <w:b/>
          <w:i/>
        </w:rPr>
      </w:pPr>
      <w:r>
        <w:rPr>
          <w:b/>
          <w:i/>
          <w:spacing w:val="-19"/>
        </w:rPr>
        <w:t>PicoKine®</w:t>
      </w:r>
      <w:r>
        <w:rPr>
          <w:b/>
          <w:i/>
          <w:spacing w:val="-97"/>
        </w:rPr>
        <w:t> </w:t>
      </w:r>
      <w:r>
        <w:rPr>
          <w:b/>
          <w:i/>
          <w:spacing w:val="-2"/>
        </w:rPr>
        <w:t>ELISA</w:t>
      </w:r>
    </w:p>
    <w:p>
      <w:pPr>
        <w:spacing w:before="625"/>
        <w:ind w:left="1390" w:right="1351" w:firstLine="0"/>
        <w:jc w:val="center"/>
        <w:rPr>
          <w:rFonts w:ascii="Lucida Sans"/>
          <w:b/>
          <w:i/>
          <w:sz w:val="48"/>
        </w:rPr>
      </w:pPr>
      <w:r>
        <w:rPr>
          <w:rFonts w:ascii="Lucida Sans"/>
          <w:b/>
          <w:i/>
          <w:w w:val="85"/>
          <w:sz w:val="48"/>
        </w:rPr>
        <w:t>Catalog</w:t>
      </w:r>
      <w:r>
        <w:rPr>
          <w:rFonts w:ascii="Lucida Sans"/>
          <w:b/>
          <w:i/>
          <w:spacing w:val="-23"/>
          <w:w w:val="85"/>
          <w:sz w:val="48"/>
        </w:rPr>
        <w:t> </w:t>
      </w:r>
      <w:r>
        <w:rPr>
          <w:rFonts w:ascii="Lucida Sans"/>
          <w:b/>
          <w:i/>
          <w:w w:val="85"/>
          <w:sz w:val="48"/>
        </w:rPr>
        <w:t>number:</w:t>
      </w:r>
      <w:r>
        <w:rPr>
          <w:rFonts w:ascii="Lucida Sans"/>
          <w:b/>
          <w:i/>
          <w:spacing w:val="-22"/>
          <w:w w:val="85"/>
          <w:sz w:val="48"/>
        </w:rPr>
        <w:t> </w:t>
      </w:r>
      <w:r>
        <w:rPr>
          <w:rFonts w:ascii="Lucida Sans"/>
          <w:b/>
          <w:i/>
          <w:spacing w:val="-2"/>
          <w:w w:val="85"/>
          <w:sz w:val="48"/>
        </w:rPr>
        <w:t>EK0465</w:t>
      </w:r>
    </w:p>
    <w:p>
      <w:pPr>
        <w:pStyle w:val="BodyText"/>
        <w:rPr>
          <w:rFonts w:ascii="Lucida Sans"/>
          <w:b/>
          <w:i/>
          <w:sz w:val="48"/>
        </w:rPr>
      </w:pPr>
    </w:p>
    <w:p>
      <w:pPr>
        <w:pStyle w:val="BodyText"/>
        <w:rPr>
          <w:rFonts w:ascii="Lucida Sans"/>
          <w:b/>
          <w:i/>
          <w:sz w:val="48"/>
        </w:rPr>
      </w:pPr>
    </w:p>
    <w:p>
      <w:pPr>
        <w:pStyle w:val="BodyText"/>
        <w:spacing w:before="132"/>
        <w:rPr>
          <w:rFonts w:ascii="Lucida Sans"/>
          <w:b/>
          <w:i/>
          <w:sz w:val="48"/>
        </w:rPr>
      </w:pPr>
    </w:p>
    <w:p>
      <w:pPr>
        <w:spacing w:line="307" w:lineRule="auto" w:before="1"/>
        <w:ind w:left="1390" w:right="1348" w:firstLine="0"/>
        <w:jc w:val="center"/>
        <w:rPr>
          <w:i/>
          <w:sz w:val="32"/>
        </w:rPr>
      </w:pPr>
      <w:r>
        <w:rPr>
          <w:i/>
          <w:sz w:val="32"/>
        </w:rPr>
        <w:t>For the quantitation of </w:t>
      </w:r>
      <w:r>
        <w:rPr>
          <w:rFonts w:ascii="Lucida Sans"/>
          <w:b/>
          <w:i/>
          <w:sz w:val="32"/>
        </w:rPr>
        <w:t>Human</w:t>
      </w:r>
      <w:r>
        <w:rPr>
          <w:rFonts w:ascii="Lucida Sans"/>
          <w:b/>
          <w:i/>
          <w:spacing w:val="-28"/>
          <w:sz w:val="32"/>
        </w:rPr>
        <w:t> </w:t>
      </w:r>
      <w:r>
        <w:rPr>
          <w:rFonts w:ascii="Lucida Sans"/>
          <w:b/>
          <w:i/>
          <w:sz w:val="32"/>
        </w:rPr>
        <w:t>MMP9</w:t>
      </w:r>
      <w:r>
        <w:rPr>
          <w:rFonts w:ascii="Lucida Sans"/>
          <w:b/>
          <w:i/>
          <w:spacing w:val="-29"/>
          <w:sz w:val="32"/>
        </w:rPr>
        <w:t> </w:t>
      </w:r>
      <w:r>
        <w:rPr>
          <w:i/>
          <w:sz w:val="32"/>
        </w:rPr>
        <w:t>concentrations in </w:t>
      </w:r>
      <w:r>
        <w:rPr>
          <w:i/>
          <w:sz w:val="32"/>
        </w:rPr>
        <w:t>cell</w:t>
      </w:r>
      <w:r>
        <w:rPr>
          <w:i/>
          <w:sz w:val="32"/>
        </w:rPr>
        <w:t> </w:t>
      </w:r>
      <w:r>
        <w:rPr>
          <w:i/>
          <w:w w:val="105"/>
          <w:sz w:val="32"/>
        </w:rPr>
        <w:t>culture</w:t>
      </w:r>
      <w:r>
        <w:rPr>
          <w:i/>
          <w:spacing w:val="-10"/>
          <w:w w:val="105"/>
          <w:sz w:val="32"/>
        </w:rPr>
        <w:t> </w:t>
      </w:r>
      <w:r>
        <w:rPr>
          <w:i/>
          <w:w w:val="105"/>
          <w:sz w:val="32"/>
        </w:rPr>
        <w:t>supernatants,</w:t>
      </w:r>
      <w:r>
        <w:rPr>
          <w:i/>
          <w:spacing w:val="-10"/>
          <w:w w:val="105"/>
          <w:sz w:val="32"/>
        </w:rPr>
        <w:t> </w:t>
      </w:r>
      <w:r>
        <w:rPr>
          <w:i/>
          <w:w w:val="105"/>
          <w:sz w:val="32"/>
        </w:rPr>
        <w:t>serum,</w:t>
      </w:r>
      <w:r>
        <w:rPr>
          <w:i/>
          <w:spacing w:val="-10"/>
          <w:w w:val="105"/>
          <w:sz w:val="32"/>
        </w:rPr>
        <w:t> </w:t>
      </w:r>
      <w:r>
        <w:rPr>
          <w:i/>
          <w:w w:val="105"/>
          <w:sz w:val="32"/>
        </w:rPr>
        <w:t>plasma</w:t>
      </w:r>
      <w:r>
        <w:rPr>
          <w:i/>
          <w:spacing w:val="-10"/>
          <w:w w:val="105"/>
          <w:sz w:val="32"/>
        </w:rPr>
        <w:t> </w:t>
      </w:r>
      <w:r>
        <w:rPr>
          <w:i/>
          <w:w w:val="105"/>
          <w:sz w:val="32"/>
        </w:rPr>
        <w:t>(heparin)</w:t>
      </w:r>
      <w:r>
        <w:rPr>
          <w:i/>
          <w:spacing w:val="-10"/>
          <w:w w:val="105"/>
          <w:sz w:val="32"/>
        </w:rPr>
        <w:t> </w:t>
      </w:r>
      <w:r>
        <w:rPr>
          <w:i/>
          <w:w w:val="105"/>
          <w:sz w:val="32"/>
        </w:rPr>
        <w:t>,</w:t>
      </w:r>
      <w:r>
        <w:rPr>
          <w:i/>
          <w:spacing w:val="-10"/>
          <w:w w:val="105"/>
          <w:sz w:val="32"/>
        </w:rPr>
        <w:t> </w:t>
      </w:r>
      <w:r>
        <w:rPr>
          <w:i/>
          <w:w w:val="105"/>
          <w:sz w:val="32"/>
        </w:rPr>
        <w:t>saliva</w:t>
      </w:r>
      <w:r>
        <w:rPr>
          <w:i/>
          <w:spacing w:val="-10"/>
          <w:w w:val="105"/>
          <w:sz w:val="32"/>
        </w:rPr>
        <w:t> </w:t>
      </w:r>
      <w:r>
        <w:rPr>
          <w:i/>
          <w:w w:val="105"/>
          <w:sz w:val="32"/>
        </w:rPr>
        <w:t>and </w:t>
      </w:r>
      <w:r>
        <w:rPr>
          <w:i/>
          <w:spacing w:val="-2"/>
          <w:w w:val="105"/>
          <w:sz w:val="32"/>
        </w:rPr>
        <w:t>urine.</w:t>
      </w: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spacing w:before="123"/>
        <w:rPr>
          <w:i/>
          <w:sz w:val="32"/>
        </w:rPr>
      </w:pPr>
    </w:p>
    <w:p>
      <w:pPr>
        <w:pStyle w:val="Heading1"/>
        <w:spacing w:before="1"/>
        <w:ind w:left="1390" w:right="1350"/>
        <w:jc w:val="center"/>
        <w:rPr>
          <w:rFonts w:ascii="Cambria"/>
          <w:i/>
        </w:rPr>
      </w:pPr>
      <w:r>
        <w:rPr>
          <w:rFonts w:ascii="Cambria"/>
          <w:i/>
          <w:color w:val="3497DB"/>
          <w:w w:val="105"/>
        </w:rPr>
        <w:t>This</w:t>
      </w:r>
      <w:r>
        <w:rPr>
          <w:rFonts w:ascii="Cambria"/>
          <w:i/>
          <w:color w:val="3497DB"/>
          <w:spacing w:val="-6"/>
          <w:w w:val="105"/>
        </w:rPr>
        <w:t> </w:t>
      </w:r>
      <w:r>
        <w:rPr>
          <w:rFonts w:ascii="Cambria"/>
          <w:i/>
          <w:color w:val="3497DB"/>
          <w:w w:val="105"/>
        </w:rPr>
        <w:t>package</w:t>
      </w:r>
      <w:r>
        <w:rPr>
          <w:rFonts w:ascii="Cambria"/>
          <w:i/>
          <w:color w:val="3497DB"/>
          <w:spacing w:val="-5"/>
          <w:w w:val="105"/>
        </w:rPr>
        <w:t> </w:t>
      </w:r>
      <w:r>
        <w:rPr>
          <w:rFonts w:ascii="Cambria"/>
          <w:i/>
          <w:color w:val="3497DB"/>
          <w:w w:val="105"/>
        </w:rPr>
        <w:t>insert</w:t>
      </w:r>
      <w:r>
        <w:rPr>
          <w:rFonts w:ascii="Cambria"/>
          <w:i/>
          <w:color w:val="3497DB"/>
          <w:spacing w:val="-6"/>
          <w:w w:val="105"/>
        </w:rPr>
        <w:t> </w:t>
      </w:r>
      <w:r>
        <w:rPr>
          <w:rFonts w:ascii="Cambria"/>
          <w:i/>
          <w:color w:val="3497DB"/>
          <w:w w:val="105"/>
        </w:rPr>
        <w:t>must</w:t>
      </w:r>
      <w:r>
        <w:rPr>
          <w:rFonts w:ascii="Cambria"/>
          <w:i/>
          <w:color w:val="3497DB"/>
          <w:spacing w:val="-5"/>
          <w:w w:val="105"/>
        </w:rPr>
        <w:t> </w:t>
      </w:r>
      <w:r>
        <w:rPr>
          <w:rFonts w:ascii="Cambria"/>
          <w:i/>
          <w:color w:val="3497DB"/>
          <w:w w:val="105"/>
        </w:rPr>
        <w:t>be</w:t>
      </w:r>
      <w:r>
        <w:rPr>
          <w:rFonts w:ascii="Cambria"/>
          <w:i/>
          <w:color w:val="3497DB"/>
          <w:spacing w:val="-6"/>
          <w:w w:val="105"/>
        </w:rPr>
        <w:t> </w:t>
      </w:r>
      <w:r>
        <w:rPr>
          <w:rFonts w:ascii="Cambria"/>
          <w:i/>
          <w:color w:val="3497DB"/>
          <w:w w:val="105"/>
        </w:rPr>
        <w:t>read</w:t>
      </w:r>
      <w:r>
        <w:rPr>
          <w:rFonts w:ascii="Cambria"/>
          <w:i/>
          <w:color w:val="3497DB"/>
          <w:spacing w:val="-5"/>
          <w:w w:val="105"/>
        </w:rPr>
        <w:t> </w:t>
      </w:r>
      <w:r>
        <w:rPr>
          <w:rFonts w:ascii="Cambria"/>
          <w:i/>
          <w:color w:val="3497DB"/>
          <w:w w:val="105"/>
        </w:rPr>
        <w:t>in</w:t>
      </w:r>
      <w:r>
        <w:rPr>
          <w:rFonts w:ascii="Cambria"/>
          <w:i/>
          <w:color w:val="3497DB"/>
          <w:spacing w:val="-5"/>
          <w:w w:val="105"/>
        </w:rPr>
        <w:t> </w:t>
      </w:r>
      <w:r>
        <w:rPr>
          <w:rFonts w:ascii="Cambria"/>
          <w:i/>
          <w:color w:val="3497DB"/>
          <w:w w:val="105"/>
        </w:rPr>
        <w:t>its</w:t>
      </w:r>
      <w:r>
        <w:rPr>
          <w:rFonts w:ascii="Cambria"/>
          <w:i/>
          <w:color w:val="3497DB"/>
          <w:spacing w:val="-6"/>
          <w:w w:val="105"/>
        </w:rPr>
        <w:t> </w:t>
      </w:r>
      <w:r>
        <w:rPr>
          <w:rFonts w:ascii="Cambria"/>
          <w:i/>
          <w:color w:val="3497DB"/>
          <w:w w:val="105"/>
        </w:rPr>
        <w:t>entirety</w:t>
      </w:r>
      <w:r>
        <w:rPr>
          <w:rFonts w:ascii="Cambria"/>
          <w:i/>
          <w:color w:val="3497DB"/>
          <w:spacing w:val="-5"/>
          <w:w w:val="105"/>
        </w:rPr>
        <w:t> </w:t>
      </w:r>
      <w:r>
        <w:rPr>
          <w:rFonts w:ascii="Cambria"/>
          <w:i/>
          <w:color w:val="3497DB"/>
          <w:w w:val="105"/>
        </w:rPr>
        <w:t>before</w:t>
      </w:r>
      <w:r>
        <w:rPr>
          <w:rFonts w:ascii="Cambria"/>
          <w:i/>
          <w:color w:val="3497DB"/>
          <w:spacing w:val="-6"/>
          <w:w w:val="105"/>
        </w:rPr>
        <w:t> </w:t>
      </w:r>
      <w:r>
        <w:rPr>
          <w:rFonts w:ascii="Cambria"/>
          <w:i/>
          <w:color w:val="3497DB"/>
          <w:w w:val="105"/>
        </w:rPr>
        <w:t>using</w:t>
      </w:r>
      <w:r>
        <w:rPr>
          <w:rFonts w:ascii="Cambria"/>
          <w:i/>
          <w:color w:val="3497DB"/>
          <w:spacing w:val="-5"/>
          <w:w w:val="105"/>
        </w:rPr>
        <w:t> </w:t>
      </w:r>
      <w:r>
        <w:rPr>
          <w:rFonts w:ascii="Cambria"/>
          <w:i/>
          <w:color w:val="3497DB"/>
          <w:w w:val="105"/>
        </w:rPr>
        <w:t>this</w:t>
      </w:r>
      <w:r>
        <w:rPr>
          <w:rFonts w:ascii="Cambria"/>
          <w:i/>
          <w:color w:val="3497DB"/>
          <w:spacing w:val="-5"/>
          <w:w w:val="105"/>
        </w:rPr>
        <w:t> </w:t>
      </w:r>
      <w:r>
        <w:rPr>
          <w:rFonts w:ascii="Cambria"/>
          <w:i/>
          <w:color w:val="3497DB"/>
          <w:spacing w:val="-2"/>
          <w:w w:val="105"/>
        </w:rPr>
        <w:t>product.</w:t>
      </w:r>
    </w:p>
    <w:p>
      <w:pPr>
        <w:spacing w:before="91"/>
        <w:ind w:left="1390" w:right="1350" w:firstLine="0"/>
        <w:jc w:val="center"/>
        <w:rPr>
          <w:i/>
          <w:sz w:val="27"/>
        </w:rPr>
      </w:pPr>
      <w:r>
        <w:rPr>
          <w:i/>
          <w:color w:val="3497DB"/>
          <w:sz w:val="27"/>
        </w:rPr>
        <w:t>For</w:t>
      </w:r>
      <w:r>
        <w:rPr>
          <w:i/>
          <w:color w:val="3497DB"/>
          <w:spacing w:val="28"/>
          <w:sz w:val="27"/>
        </w:rPr>
        <w:t> </w:t>
      </w:r>
      <w:r>
        <w:rPr>
          <w:i/>
          <w:color w:val="3497DB"/>
          <w:sz w:val="27"/>
        </w:rPr>
        <w:t>research</w:t>
      </w:r>
      <w:r>
        <w:rPr>
          <w:i/>
          <w:color w:val="3497DB"/>
          <w:spacing w:val="29"/>
          <w:sz w:val="27"/>
        </w:rPr>
        <w:t> </w:t>
      </w:r>
      <w:r>
        <w:rPr>
          <w:i/>
          <w:color w:val="3497DB"/>
          <w:sz w:val="27"/>
        </w:rPr>
        <w:t>use</w:t>
      </w:r>
      <w:r>
        <w:rPr>
          <w:i/>
          <w:color w:val="3497DB"/>
          <w:spacing w:val="28"/>
          <w:sz w:val="27"/>
        </w:rPr>
        <w:t> </w:t>
      </w:r>
      <w:r>
        <w:rPr>
          <w:i/>
          <w:color w:val="3497DB"/>
          <w:sz w:val="27"/>
        </w:rPr>
        <w:t>only.</w:t>
      </w:r>
      <w:r>
        <w:rPr>
          <w:i/>
          <w:color w:val="3497DB"/>
          <w:spacing w:val="29"/>
          <w:sz w:val="27"/>
        </w:rPr>
        <w:t> </w:t>
      </w:r>
      <w:r>
        <w:rPr>
          <w:i/>
          <w:color w:val="3497DB"/>
          <w:sz w:val="27"/>
        </w:rPr>
        <w:t>Not</w:t>
      </w:r>
      <w:r>
        <w:rPr>
          <w:i/>
          <w:color w:val="3497DB"/>
          <w:spacing w:val="29"/>
          <w:sz w:val="27"/>
        </w:rPr>
        <w:t> </w:t>
      </w:r>
      <w:r>
        <w:rPr>
          <w:i/>
          <w:color w:val="3497DB"/>
          <w:sz w:val="27"/>
        </w:rPr>
        <w:t>for</w:t>
      </w:r>
      <w:r>
        <w:rPr>
          <w:i/>
          <w:color w:val="3497DB"/>
          <w:spacing w:val="28"/>
          <w:sz w:val="27"/>
        </w:rPr>
        <w:t> </w:t>
      </w:r>
      <w:r>
        <w:rPr>
          <w:i/>
          <w:color w:val="3497DB"/>
          <w:sz w:val="27"/>
        </w:rPr>
        <w:t>use</w:t>
      </w:r>
      <w:r>
        <w:rPr>
          <w:i/>
          <w:color w:val="3497DB"/>
          <w:spacing w:val="29"/>
          <w:sz w:val="27"/>
        </w:rPr>
        <w:t> </w:t>
      </w:r>
      <w:r>
        <w:rPr>
          <w:i/>
          <w:color w:val="3497DB"/>
          <w:sz w:val="27"/>
        </w:rPr>
        <w:t>in</w:t>
      </w:r>
      <w:r>
        <w:rPr>
          <w:i/>
          <w:color w:val="3497DB"/>
          <w:spacing w:val="28"/>
          <w:sz w:val="27"/>
        </w:rPr>
        <w:t> </w:t>
      </w:r>
      <w:r>
        <w:rPr>
          <w:i/>
          <w:color w:val="3497DB"/>
          <w:sz w:val="27"/>
        </w:rPr>
        <w:t>diagnostic</w:t>
      </w:r>
      <w:r>
        <w:rPr>
          <w:i/>
          <w:color w:val="3497DB"/>
          <w:spacing w:val="29"/>
          <w:sz w:val="27"/>
        </w:rPr>
        <w:t> </w:t>
      </w:r>
      <w:r>
        <w:rPr>
          <w:i/>
          <w:color w:val="3497DB"/>
          <w:spacing w:val="-2"/>
          <w:sz w:val="27"/>
        </w:rPr>
        <w:t>procedures.</w:t>
      </w:r>
    </w:p>
    <w:p>
      <w:pPr>
        <w:spacing w:after="0"/>
        <w:jc w:val="center"/>
        <w:rPr>
          <w:sz w:val="27"/>
        </w:rPr>
        <w:sectPr>
          <w:footerReference w:type="default" r:id="rId5"/>
          <w:type w:val="continuous"/>
          <w:pgSz w:w="12250" w:h="15820"/>
          <w:pgMar w:header="0" w:footer="0" w:top="1800" w:bottom="0" w:left="320" w:right="360"/>
          <w:pgNumType w:start="1"/>
        </w:sectPr>
      </w:pPr>
    </w:p>
    <w:p>
      <w:pPr>
        <w:pStyle w:val="BodyText"/>
        <w:spacing w:before="58"/>
        <w:rPr>
          <w:i/>
          <w:sz w:val="33"/>
        </w:rPr>
      </w:pPr>
    </w:p>
    <w:p>
      <w:pPr>
        <w:spacing w:before="0"/>
        <w:ind w:left="169" w:right="0" w:firstLine="0"/>
        <w:jc w:val="left"/>
        <w:rPr>
          <w:rFonts w:ascii="Lucida Sans" w:hAnsi="Lucida Sans"/>
          <w:b/>
          <w:i/>
          <w:sz w:val="33"/>
        </w:rPr>
      </w:pPr>
      <w:r>
        <w:rPr>
          <w:rFonts w:ascii="Lucida Sans" w:hAnsi="Lucida Sans"/>
          <w:b/>
          <w:i/>
          <w:color w:val="E98C28"/>
          <w:spacing w:val="-10"/>
          <w:sz w:val="33"/>
        </w:rPr>
        <w:t>Human</w:t>
      </w:r>
      <w:r>
        <w:rPr>
          <w:rFonts w:ascii="Lucida Sans" w:hAnsi="Lucida Sans"/>
          <w:b/>
          <w:i/>
          <w:color w:val="E98C28"/>
          <w:spacing w:val="-40"/>
          <w:sz w:val="33"/>
        </w:rPr>
        <w:t> </w:t>
      </w:r>
      <w:r>
        <w:rPr>
          <w:rFonts w:ascii="Lucida Sans" w:hAnsi="Lucida Sans"/>
          <w:b/>
          <w:i/>
          <w:color w:val="E98C28"/>
          <w:spacing w:val="-10"/>
          <w:sz w:val="33"/>
        </w:rPr>
        <w:t>MMP-9</w:t>
      </w:r>
      <w:r>
        <w:rPr>
          <w:rFonts w:ascii="Lucida Sans" w:hAnsi="Lucida Sans"/>
          <w:b/>
          <w:i/>
          <w:color w:val="E98C28"/>
          <w:spacing w:val="-40"/>
          <w:sz w:val="33"/>
        </w:rPr>
        <w:t> </w:t>
      </w:r>
      <w:r>
        <w:rPr>
          <w:rFonts w:ascii="Lucida Sans" w:hAnsi="Lucida Sans"/>
          <w:b/>
          <w:i/>
          <w:color w:val="E98C28"/>
          <w:spacing w:val="-10"/>
          <w:sz w:val="33"/>
        </w:rPr>
        <w:t>ELISA</w:t>
      </w:r>
      <w:r>
        <w:rPr>
          <w:rFonts w:ascii="Lucida Sans" w:hAnsi="Lucida Sans"/>
          <w:b/>
          <w:i/>
          <w:color w:val="E98C28"/>
          <w:spacing w:val="-40"/>
          <w:sz w:val="33"/>
        </w:rPr>
        <w:t> </w:t>
      </w:r>
      <w:r>
        <w:rPr>
          <w:rFonts w:ascii="Lucida Sans" w:hAnsi="Lucida Sans"/>
          <w:b/>
          <w:i/>
          <w:color w:val="E98C28"/>
          <w:spacing w:val="-10"/>
          <w:sz w:val="33"/>
        </w:rPr>
        <w:t>Kit</w:t>
      </w:r>
      <w:r>
        <w:rPr>
          <w:rFonts w:ascii="Lucida Sans" w:hAnsi="Lucida Sans"/>
          <w:b/>
          <w:i/>
          <w:color w:val="E98C28"/>
          <w:spacing w:val="-40"/>
          <w:sz w:val="33"/>
        </w:rPr>
        <w:t> </w:t>
      </w:r>
      <w:r>
        <w:rPr>
          <w:rFonts w:ascii="Lucida Sans" w:hAnsi="Lucida Sans"/>
          <w:b/>
          <w:i/>
          <w:color w:val="E98C28"/>
          <w:spacing w:val="-10"/>
          <w:sz w:val="33"/>
        </w:rPr>
        <w:t>PicoKine®</w:t>
      </w:r>
    </w:p>
    <w:p>
      <w:pPr>
        <w:pStyle w:val="BodyText"/>
        <w:spacing w:before="311"/>
        <w:ind w:left="169"/>
        <w:rPr>
          <w:i/>
        </w:rPr>
      </w:pPr>
      <w:r>
        <w:rPr>
          <w:rFonts w:ascii="Lucida Sans"/>
          <w:b/>
          <w:i/>
          <w:color w:val="231F1F"/>
          <w:w w:val="90"/>
        </w:rPr>
        <w:t>Catalog</w:t>
      </w:r>
      <w:r>
        <w:rPr>
          <w:rFonts w:ascii="Lucida Sans"/>
          <w:b/>
          <w:i/>
          <w:color w:val="231F1F"/>
          <w:spacing w:val="-9"/>
          <w:w w:val="90"/>
        </w:rPr>
        <w:t> </w:t>
      </w:r>
      <w:r>
        <w:rPr>
          <w:rFonts w:ascii="Lucida Sans"/>
          <w:b/>
          <w:i/>
          <w:color w:val="231F1F"/>
          <w:w w:val="90"/>
        </w:rPr>
        <w:t>Number:</w:t>
      </w:r>
      <w:r>
        <w:rPr>
          <w:rFonts w:ascii="Lucida Sans"/>
          <w:b/>
          <w:i/>
          <w:color w:val="231F1F"/>
          <w:spacing w:val="-9"/>
          <w:w w:val="90"/>
        </w:rPr>
        <w:t> </w:t>
      </w:r>
      <w:r>
        <w:rPr>
          <w:i/>
          <w:color w:val="231F1F"/>
          <w:spacing w:val="-2"/>
          <w:w w:val="90"/>
        </w:rPr>
        <w:t>EK0465</w:t>
      </w:r>
    </w:p>
    <w:p>
      <w:pPr>
        <w:pStyle w:val="BodyText"/>
        <w:spacing w:before="100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85"/>
        </w:rPr>
        <w:t>Assay</w:t>
      </w:r>
      <w:r>
        <w:rPr>
          <w:b/>
          <w:i/>
          <w:color w:val="03333A"/>
          <w:spacing w:val="-5"/>
        </w:rPr>
        <w:t> </w:t>
      </w:r>
      <w:r>
        <w:rPr>
          <w:b/>
          <w:i/>
          <w:color w:val="03333A"/>
          <w:spacing w:val="-2"/>
        </w:rPr>
        <w:t>Principle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305960</wp:posOffset>
                </wp:positionH>
                <wp:positionV relativeFrom="paragraph">
                  <wp:posOffset>144844</wp:posOffset>
                </wp:positionV>
                <wp:extent cx="716470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405086pt;width:564.15pt;height:.1pt;mso-position-horizontal-relative:page;mso-position-vertical-relative:paragraph;z-index:-15728640;mso-wrap-distance-left:0;mso-wrap-distance-right:0" id="docshape2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9"/>
        <w:ind w:left="169" w:right="323"/>
      </w:pPr>
      <w:r>
        <w:rPr>
          <w:i/>
          <w:color w:val="231F1F"/>
          <w:w w:val="110"/>
        </w:rPr>
        <w:t>The Boster Picokine® Human MMP9 Pre-Coated ELISA (Enzyme-Linked Immunosorbent Assay) kit is a solid-phase immunoassay specially</w:t>
      </w:r>
      <w:r>
        <w:rPr>
          <w:color w:val="231F1F"/>
          <w:w w:val="110"/>
        </w:rPr>
        <w:t> designed to measure Human MMP9 with a 96-well strip plate that is pre-coated with antibody specific for MMP9. The detection antibody is a biotinylated</w:t>
      </w:r>
      <w:r>
        <w:rPr>
          <w:color w:val="231F1F"/>
          <w:spacing w:val="-11"/>
          <w:w w:val="110"/>
        </w:rPr>
        <w:t> </w:t>
      </w:r>
      <w:r>
        <w:rPr>
          <w:color w:val="231F1F"/>
          <w:w w:val="110"/>
        </w:rPr>
        <w:t>antibody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specific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for</w:t>
      </w:r>
      <w:r>
        <w:rPr>
          <w:color w:val="231F1F"/>
          <w:spacing w:val="-11"/>
          <w:w w:val="110"/>
        </w:rPr>
        <w:t> </w:t>
      </w:r>
      <w:r>
        <w:rPr>
          <w:color w:val="231F1F"/>
          <w:w w:val="110"/>
        </w:rPr>
        <w:t>MMP9.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capture</w:t>
      </w:r>
      <w:r>
        <w:rPr>
          <w:color w:val="231F1F"/>
          <w:spacing w:val="-11"/>
          <w:w w:val="110"/>
        </w:rPr>
        <w:t> </w:t>
      </w:r>
      <w:r>
        <w:rPr>
          <w:color w:val="231F1F"/>
          <w:w w:val="110"/>
        </w:rPr>
        <w:t>antibody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is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polyclonal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antibody</w:t>
      </w:r>
      <w:r>
        <w:rPr>
          <w:color w:val="231F1F"/>
          <w:spacing w:val="-11"/>
          <w:w w:val="110"/>
        </w:rPr>
        <w:t> </w:t>
      </w:r>
      <w:r>
        <w:rPr>
          <w:color w:val="231F1F"/>
          <w:w w:val="110"/>
        </w:rPr>
        <w:t>from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goat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11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detection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antibody</w:t>
      </w:r>
      <w:r>
        <w:rPr>
          <w:color w:val="231F1F"/>
          <w:spacing w:val="-11"/>
          <w:w w:val="110"/>
        </w:rPr>
        <w:t> </w:t>
      </w:r>
      <w:r>
        <w:rPr>
          <w:color w:val="231F1F"/>
          <w:w w:val="110"/>
        </w:rPr>
        <w:t>is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polyclonal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antibody from goat. The kit includes Human MMP9 protein as standards.</w:t>
      </w:r>
    </w:p>
    <w:p>
      <w:pPr>
        <w:pStyle w:val="BodyText"/>
        <w:spacing w:before="84"/>
        <w:rPr>
          <w:i/>
        </w:rPr>
      </w:pPr>
    </w:p>
    <w:p>
      <w:pPr>
        <w:pStyle w:val="BodyText"/>
        <w:spacing w:line="338" w:lineRule="auto"/>
        <w:ind w:left="169" w:right="234"/>
      </w:pPr>
      <w:r>
        <w:rPr>
          <w:i/>
          <w:color w:val="231F1F"/>
          <w:w w:val="110"/>
        </w:rPr>
        <w:t>To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measure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Human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MMP9,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add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standards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and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samples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to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wells,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then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add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biotinylated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detection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antibody.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Wash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wells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with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PBS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or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TBS</w:t>
      </w:r>
      <w:r>
        <w:rPr>
          <w:color w:val="231F1F"/>
          <w:w w:val="110"/>
        </w:rPr>
        <w:t> buffer,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add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Avidin-Biotin-Peroxidase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Complex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(ABC-HRP).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Wash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away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unbounded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ABC-HRP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with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PBS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or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TBS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buffer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add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TMB.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TMB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is an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HRP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substrate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will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be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catalyzed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to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produce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a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blue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color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product,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which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changes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into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yellow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after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adding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acidic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stop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solution.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The absorbance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yellow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product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at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450nm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is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linearly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proportional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to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Human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MMP9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in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sample.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Read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absorbance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yellow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product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in each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well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using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a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plate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reader,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benchmark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sample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wells'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readings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against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standard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curve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to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determine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concentration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Human MMP9 in the sample. For more information on assay principle, protocols, and troubleshooting tips, see Boster's ELISA Resource Center at </w:t>
      </w:r>
      <w:hyperlink r:id="rId9">
        <w:r>
          <w:rPr>
            <w:color w:val="231F1F"/>
            <w:spacing w:val="-2"/>
            <w:w w:val="110"/>
          </w:rPr>
          <w:t>https://www.bosterbio.com/elisa-technical-resource-center.</w:t>
        </w:r>
      </w:hyperlink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9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spacing w:val="-2"/>
        </w:rPr>
        <w:t>Overview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305960</wp:posOffset>
                </wp:positionH>
                <wp:positionV relativeFrom="paragraph">
                  <wp:posOffset>144547</wp:posOffset>
                </wp:positionV>
                <wp:extent cx="716470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172pt;width:564.15pt;height:.1pt;mso-position-horizontal-relative:page;mso-position-vertical-relative:paragraph;z-index:-15728128;mso-wrap-distance-left:0;mso-wrap-distance-right:0" id="docshape3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Lucida Sans"/>
          <w:b/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426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Product</w:t>
            </w:r>
            <w:r>
              <w:rPr>
                <w:rFonts w:ascii="Gill Sans MT"/>
                <w:spacing w:val="1"/>
                <w:w w:val="125"/>
                <w:sz w:val="17"/>
              </w:rPr>
              <w:t> </w:t>
            </w:r>
            <w:r>
              <w:rPr>
                <w:rFonts w:ascii="Gill Sans MT"/>
                <w:spacing w:val="-4"/>
                <w:w w:val="125"/>
                <w:sz w:val="17"/>
              </w:rPr>
              <w:t>Name</w:t>
            </w:r>
          </w:p>
        </w:tc>
        <w:tc>
          <w:tcPr>
            <w:tcW w:w="7886" w:type="dxa"/>
            <w:tcBorders>
              <w:bottom w:val="nil"/>
            </w:tcBorders>
          </w:tcPr>
          <w:p>
            <w:pPr>
              <w:pStyle w:val="TableParagraph"/>
              <w:spacing w:before="118"/>
              <w:ind w:left="109"/>
              <w:rPr>
                <w:i/>
                <w:sz w:val="17"/>
              </w:rPr>
            </w:pPr>
            <w:r>
              <w:rPr>
                <w:i/>
                <w:w w:val="110"/>
                <w:sz w:val="17"/>
              </w:rPr>
              <w:t>Human</w:t>
            </w:r>
            <w:r>
              <w:rPr>
                <w:i/>
                <w:spacing w:val="-5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MMP-9</w:t>
            </w:r>
            <w:r>
              <w:rPr>
                <w:i/>
                <w:spacing w:val="-4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ELISA</w:t>
            </w:r>
            <w:r>
              <w:rPr>
                <w:i/>
                <w:spacing w:val="-5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Kit</w:t>
            </w:r>
            <w:r>
              <w:rPr>
                <w:i/>
                <w:spacing w:val="-4"/>
                <w:w w:val="110"/>
                <w:sz w:val="17"/>
              </w:rPr>
              <w:t> </w:t>
            </w:r>
            <w:r>
              <w:rPr>
                <w:i/>
                <w:spacing w:val="-2"/>
                <w:w w:val="110"/>
                <w:sz w:val="17"/>
              </w:rPr>
              <w:t>PicoKine®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Reactive</w:t>
            </w:r>
            <w:r>
              <w:rPr>
                <w:rFonts w:ascii="Gill Sans MT"/>
                <w:spacing w:val="-8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5"/>
                <w:sz w:val="17"/>
              </w:rPr>
              <w:t>Species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6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w w:val="105"/>
                <w:sz w:val="17"/>
              </w:rPr>
              <w:t>Human</w:t>
            </w:r>
          </w:p>
        </w:tc>
      </w:tr>
      <w:tr>
        <w:trPr>
          <w:trHeight w:val="428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5"/>
                <w:sz w:val="17"/>
              </w:rPr>
              <w:t>Size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ind w:left="109"/>
              <w:rPr>
                <w:i/>
                <w:sz w:val="17"/>
              </w:rPr>
            </w:pPr>
            <w:r>
              <w:rPr>
                <w:i/>
                <w:spacing w:val="2"/>
                <w:sz w:val="17"/>
              </w:rPr>
              <w:t>96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pacing w:val="2"/>
                <w:sz w:val="17"/>
              </w:rPr>
              <w:t>wells/kit,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pacing w:val="2"/>
                <w:sz w:val="17"/>
              </w:rPr>
              <w:t>with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pacing w:val="2"/>
                <w:sz w:val="17"/>
              </w:rPr>
              <w:t>removable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strips.</w:t>
            </w:r>
          </w:p>
        </w:tc>
      </w:tr>
      <w:tr>
        <w:trPr>
          <w:trHeight w:val="1331" w:hRule="atLeast"/>
        </w:trPr>
        <w:tc>
          <w:tcPr>
            <w:tcW w:w="3380" w:type="dxa"/>
            <w:tcBorders>
              <w:top w:val="nil"/>
              <w:bottom w:val="single" w:sz="4" w:space="0" w:color="939597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Description</w:t>
            </w:r>
          </w:p>
        </w:tc>
        <w:tc>
          <w:tcPr>
            <w:tcW w:w="7886" w:type="dxa"/>
            <w:tcBorders>
              <w:top w:val="nil"/>
              <w:bottom w:val="single" w:sz="4" w:space="0" w:color="939597"/>
            </w:tcBorders>
            <w:shd w:val="clear" w:color="auto" w:fill="F2F2F2"/>
          </w:tcPr>
          <w:p>
            <w:pPr>
              <w:pStyle w:val="TableParagraph"/>
              <w:spacing w:line="264" w:lineRule="auto" w:before="136"/>
              <w:ind w:left="109" w:right="65"/>
              <w:rPr>
                <w:i/>
                <w:sz w:val="17"/>
              </w:rPr>
            </w:pPr>
            <w:r>
              <w:rPr>
                <w:i/>
                <w:w w:val="110"/>
                <w:sz w:val="17"/>
              </w:rPr>
              <w:t>Human MMP-9 ELISA Kit PicoKine® (96 Tests). Quantitate Human MMP9 in cell culture</w:t>
            </w:r>
            <w:r>
              <w:rPr>
                <w:i/>
                <w:w w:val="110"/>
                <w:sz w:val="17"/>
              </w:rPr>
              <w:t> supernatants,</w:t>
            </w:r>
            <w:r>
              <w:rPr>
                <w:i/>
                <w:spacing w:val="-11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serum,</w:t>
            </w:r>
            <w:r>
              <w:rPr>
                <w:i/>
                <w:spacing w:val="-10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plasma</w:t>
            </w:r>
            <w:r>
              <w:rPr>
                <w:i/>
                <w:spacing w:val="-10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(heparin)</w:t>
            </w:r>
            <w:r>
              <w:rPr>
                <w:i/>
                <w:spacing w:val="-11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,</w:t>
            </w:r>
            <w:r>
              <w:rPr>
                <w:i/>
                <w:spacing w:val="-10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saliva</w:t>
            </w:r>
            <w:r>
              <w:rPr>
                <w:i/>
                <w:spacing w:val="-10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and</w:t>
            </w:r>
            <w:r>
              <w:rPr>
                <w:i/>
                <w:spacing w:val="-11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urine.</w:t>
            </w:r>
            <w:r>
              <w:rPr>
                <w:i/>
                <w:spacing w:val="-10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Sensitivity:</w:t>
            </w:r>
            <w:r>
              <w:rPr>
                <w:i/>
                <w:spacing w:val="-10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5pg/ml.</w:t>
            </w:r>
            <w:r>
              <w:rPr>
                <w:i/>
                <w:spacing w:val="-10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The</w:t>
            </w:r>
            <w:r>
              <w:rPr>
                <w:i/>
                <w:spacing w:val="-11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brand</w:t>
            </w:r>
            <w:r>
              <w:rPr>
                <w:i/>
                <w:spacing w:val="-10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Picokine </w:t>
            </w:r>
            <w:r>
              <w:rPr>
                <w:i/>
                <w:sz w:val="17"/>
              </w:rPr>
              <w:t>indicates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this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is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a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premium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quality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ELISA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kit.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Each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Picokine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kit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delivers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precise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quantification,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high</w:t>
            </w:r>
            <w:r>
              <w:rPr>
                <w:i/>
                <w:w w:val="110"/>
                <w:sz w:val="17"/>
              </w:rPr>
              <w:t> sensitivity, and excellent reproducibility. Only our most reliable and effective kits qualify as Picokine, guaranteeing top-tier results for your assays.</w:t>
            </w:r>
          </w:p>
        </w:tc>
      </w:tr>
      <w:tr>
        <w:trPr>
          <w:trHeight w:val="427" w:hRule="atLeast"/>
        </w:trPr>
        <w:tc>
          <w:tcPr>
            <w:tcW w:w="3380" w:type="dxa"/>
            <w:tcBorders>
              <w:top w:val="single" w:sz="4" w:space="0" w:color="939597"/>
              <w:bottom w:val="nil"/>
            </w:tcBorders>
          </w:tcPr>
          <w:p>
            <w:pPr>
              <w:pStyle w:val="TableParagraph"/>
              <w:spacing w:before="11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Sensitivity*</w:t>
            </w:r>
          </w:p>
        </w:tc>
        <w:tc>
          <w:tcPr>
            <w:tcW w:w="7886" w:type="dxa"/>
            <w:tcBorders>
              <w:top w:val="single" w:sz="4" w:space="0" w:color="939597"/>
              <w:bottom w:val="nil"/>
            </w:tcBorders>
          </w:tcPr>
          <w:p>
            <w:pPr>
              <w:pStyle w:val="TableParagraph"/>
              <w:spacing w:before="119"/>
              <w:ind w:left="109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&lt;5</w:t>
            </w:r>
            <w:r>
              <w:rPr>
                <w:i/>
                <w:spacing w:val="8"/>
                <w:w w:val="105"/>
                <w:sz w:val="17"/>
              </w:rPr>
              <w:t> </w:t>
            </w:r>
            <w:r>
              <w:rPr>
                <w:i/>
                <w:spacing w:val="-4"/>
                <w:w w:val="105"/>
                <w:sz w:val="17"/>
              </w:rPr>
              <w:t>pg/ml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Detection</w:t>
            </w:r>
            <w:r>
              <w:rPr>
                <w:rFonts w:ascii="Gill Sans MT"/>
                <w:spacing w:val="14"/>
                <w:w w:val="130"/>
                <w:sz w:val="17"/>
              </w:rPr>
              <w:t> </w:t>
            </w:r>
            <w:r>
              <w:rPr>
                <w:rFonts w:ascii="Gill Sans MT"/>
                <w:spacing w:val="-4"/>
                <w:w w:val="130"/>
                <w:sz w:val="17"/>
              </w:rPr>
              <w:t>Range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6"/>
              <w:ind w:left="109"/>
              <w:rPr>
                <w:i/>
                <w:sz w:val="17"/>
              </w:rPr>
            </w:pPr>
            <w:r>
              <w:rPr>
                <w:i/>
                <w:sz w:val="17"/>
              </w:rPr>
              <w:t>156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z w:val="17"/>
              </w:rPr>
              <w:t>pg/ml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z w:val="17"/>
              </w:rPr>
              <w:t>-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z w:val="17"/>
              </w:rPr>
              <w:t>10,000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pg/ml</w:t>
            </w:r>
          </w:p>
        </w:tc>
      </w:tr>
      <w:tr>
        <w:trPr>
          <w:trHeight w:val="648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Storage</w:t>
            </w:r>
            <w:r>
              <w:rPr>
                <w:rFonts w:ascii="Gill Sans MT"/>
                <w:spacing w:val="-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Instructions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auto" w:before="120"/>
              <w:ind w:left="109"/>
              <w:rPr>
                <w:i/>
                <w:sz w:val="17"/>
              </w:rPr>
            </w:pPr>
            <w:r>
              <w:rPr>
                <w:i/>
                <w:w w:val="110"/>
                <w:sz w:val="17"/>
              </w:rPr>
              <w:t>Store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at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4°C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for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6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months,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at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-20°C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for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12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months.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Avoid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multiple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freeze-thaw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cycles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(Ships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with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gel</w:t>
            </w:r>
            <w:r>
              <w:rPr>
                <w:i/>
                <w:w w:val="110"/>
                <w:sz w:val="17"/>
              </w:rPr>
              <w:t> ice, can store for up to 3 days in room temperature. Freeze upon receiving.)</w:t>
            </w:r>
          </w:p>
        </w:tc>
      </w:tr>
      <w:tr>
        <w:trPr>
          <w:trHeight w:val="442" w:hRule="atLeast"/>
        </w:trPr>
        <w:tc>
          <w:tcPr>
            <w:tcW w:w="3380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15"/>
                <w:sz w:val="17"/>
              </w:rPr>
              <w:t>Uniprot</w:t>
            </w:r>
            <w:r>
              <w:rPr>
                <w:rFonts w:ascii="Gill Sans MT"/>
                <w:spacing w:val="16"/>
                <w:w w:val="115"/>
                <w:sz w:val="17"/>
              </w:rPr>
              <w:t> </w:t>
            </w:r>
            <w:r>
              <w:rPr>
                <w:rFonts w:ascii="Gill Sans MT"/>
                <w:spacing w:val="-5"/>
                <w:w w:val="115"/>
                <w:sz w:val="17"/>
              </w:rPr>
              <w:t>ID</w:t>
            </w:r>
          </w:p>
        </w:tc>
        <w:tc>
          <w:tcPr>
            <w:tcW w:w="7886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36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w w:val="115"/>
                <w:sz w:val="17"/>
              </w:rPr>
              <w:t>P14780</w:t>
            </w:r>
          </w:p>
        </w:tc>
      </w:tr>
    </w:tbl>
    <w:p>
      <w:pPr>
        <w:pStyle w:val="BodyText"/>
        <w:spacing w:line="338" w:lineRule="auto" w:before="97"/>
        <w:ind w:left="169"/>
      </w:pPr>
      <w:r>
        <w:rPr>
          <w:i/>
          <w:color w:val="231F1F"/>
          <w:w w:val="110"/>
        </w:rPr>
        <w:t>*The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sensitivity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or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minimum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detectable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dose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(MDD)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is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lower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limit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of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target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protein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that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can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be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detected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by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kit.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It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is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determined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by</w:t>
      </w:r>
      <w:r>
        <w:rPr>
          <w:color w:val="231F1F"/>
          <w:w w:val="110"/>
        </w:rPr>
        <w:t> adding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two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standard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deviations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to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mean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O.D.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value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twenty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(20)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blank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wells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calculating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corresponding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concentration.</w:t>
      </w:r>
    </w:p>
    <w:p>
      <w:pPr>
        <w:pStyle w:val="Heading1"/>
        <w:spacing w:before="192"/>
        <w:rPr>
          <w:b/>
          <w:i/>
        </w:rPr>
      </w:pPr>
      <w:r>
        <w:rPr>
          <w:b/>
          <w:i/>
          <w:color w:val="03333A"/>
          <w:w w:val="85"/>
        </w:rPr>
        <w:t>Technical</w:t>
      </w:r>
      <w:r>
        <w:rPr>
          <w:b/>
          <w:i/>
          <w:color w:val="03333A"/>
          <w:spacing w:val="2"/>
        </w:rPr>
        <w:t> </w:t>
      </w:r>
      <w:r>
        <w:rPr>
          <w:b/>
          <w:i/>
          <w:color w:val="03333A"/>
          <w:spacing w:val="-2"/>
        </w:rPr>
        <w:t>Details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305960</wp:posOffset>
                </wp:positionH>
                <wp:positionV relativeFrom="paragraph">
                  <wp:posOffset>144640</wp:posOffset>
                </wp:positionV>
                <wp:extent cx="716470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9054pt;width:564.15pt;height:.1pt;mso-position-horizontal-relative:page;mso-position-vertical-relative:paragraph;z-index:-15727616;mso-wrap-distance-left:0;mso-wrap-distance-right:0" id="docshape4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311040</wp:posOffset>
                </wp:positionH>
                <wp:positionV relativeFrom="paragraph">
                  <wp:posOffset>300987</wp:posOffset>
                </wp:positionV>
                <wp:extent cx="7154545" cy="20701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154545" cy="207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4545" h="207010">
                              <a:moveTo>
                                <a:pt x="0" y="206759"/>
                              </a:moveTo>
                              <a:lnTo>
                                <a:pt x="0" y="0"/>
                              </a:lnTo>
                            </a:path>
                            <a:path w="7154545" h="207010">
                              <a:moveTo>
                                <a:pt x="7153919" y="0"/>
                              </a:moveTo>
                              <a:lnTo>
                                <a:pt x="7153919" y="206759"/>
                              </a:lnTo>
                            </a:path>
                            <a:path w="7154545" h="207010">
                              <a:moveTo>
                                <a:pt x="0" y="0"/>
                              </a:moveTo>
                              <a:lnTo>
                                <a:pt x="7153919" y="0"/>
                              </a:lnTo>
                            </a:path>
                            <a:path w="7154545" h="207010">
                              <a:moveTo>
                                <a:pt x="2146175" y="206759"/>
                              </a:moveTo>
                              <a:lnTo>
                                <a:pt x="2146175" y="0"/>
                              </a:lnTo>
                            </a:path>
                            <a:path w="7154545" h="207010">
                              <a:moveTo>
                                <a:pt x="7153919" y="0"/>
                              </a:moveTo>
                              <a:lnTo>
                                <a:pt x="7153919" y="206759"/>
                              </a:lnTo>
                            </a:path>
                            <a:path w="7154545" h="207010">
                              <a:moveTo>
                                <a:pt x="2146175" y="0"/>
                              </a:moveTo>
                              <a:lnTo>
                                <a:pt x="7153919" y="0"/>
                              </a:lnTo>
                            </a:path>
                            <a:path w="7154545" h="207010">
                              <a:moveTo>
                                <a:pt x="0" y="206759"/>
                              </a:moveTo>
                              <a:lnTo>
                                <a:pt x="0" y="0"/>
                              </a:lnTo>
                            </a:path>
                            <a:path w="7154545" h="207010">
                              <a:moveTo>
                                <a:pt x="2146175" y="0"/>
                              </a:moveTo>
                              <a:lnTo>
                                <a:pt x="2146175" y="206759"/>
                              </a:lnTo>
                            </a:path>
                            <a:path w="7154545" h="207010">
                              <a:moveTo>
                                <a:pt x="0" y="0"/>
                              </a:moveTo>
                              <a:lnTo>
                                <a:pt x="2146175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93959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91339pt;margin-top:23.699797pt;width:563.35pt;height:16.3pt;mso-position-horizontal-relative:page;mso-position-vertical-relative:paragraph;z-index:-15727104;mso-wrap-distance-left:0;mso-wrap-distance-right:0" id="docshape5" coordorigin="490,474" coordsize="11267,326" path="m490,800l490,474m11756,474l11756,800m490,474l11756,474m3870,800l3870,474m11756,474l11756,800m3870,474l11756,474m490,800l490,474m3870,474l3870,800m490,474l3870,474e" filled="false" stroked="true" strokeweight=".8pt" strokecolor="#93959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Lucida Sans"/>
          <w:b/>
          <w:i/>
        </w:rPr>
      </w:pPr>
    </w:p>
    <w:p>
      <w:pPr>
        <w:spacing w:after="0"/>
        <w:rPr>
          <w:rFonts w:ascii="Lucida Sans"/>
        </w:rPr>
        <w:sectPr>
          <w:headerReference w:type="default" r:id="rId7"/>
          <w:footerReference w:type="default" r:id="rId8"/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"/>
        <w:rPr>
          <w:rFonts w:ascii="Lucida Sans"/>
          <w:b/>
          <w:i/>
          <w:sz w:val="15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544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Capture/Detection</w:t>
            </w:r>
            <w:r>
              <w:rPr>
                <w:rFonts w:ascii="Gill Sans MT"/>
                <w:spacing w:val="35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Antibodies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auto" w:before="16"/>
              <w:ind w:left="109" w:right="65"/>
              <w:rPr>
                <w:i/>
                <w:sz w:val="17"/>
              </w:rPr>
            </w:pPr>
            <w:r>
              <w:rPr>
                <w:i/>
                <w:sz w:val="17"/>
              </w:rPr>
              <w:t>The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capture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antibody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is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polyclonal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antibody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from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goat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and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the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detection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antibody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is</w:t>
            </w:r>
            <w:r>
              <w:rPr>
                <w:i/>
                <w:spacing w:val="26"/>
                <w:sz w:val="17"/>
              </w:rPr>
              <w:t> </w:t>
            </w:r>
            <w:r>
              <w:rPr>
                <w:i/>
                <w:sz w:val="17"/>
              </w:rPr>
              <w:t>polyclonal</w:t>
            </w:r>
            <w:r>
              <w:rPr>
                <w:i/>
                <w:w w:val="110"/>
                <w:sz w:val="17"/>
              </w:rPr>
              <w:t> antibody from goat.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Specificity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6"/>
              <w:ind w:left="109"/>
              <w:rPr>
                <w:i/>
                <w:sz w:val="17"/>
              </w:rPr>
            </w:pPr>
            <w:r>
              <w:rPr>
                <w:i/>
                <w:spacing w:val="2"/>
                <w:sz w:val="17"/>
              </w:rPr>
              <w:t>Natural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pacing w:val="2"/>
                <w:sz w:val="17"/>
              </w:rPr>
              <w:t>and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pacing w:val="2"/>
                <w:sz w:val="17"/>
              </w:rPr>
              <w:t>recombinant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pacing w:val="2"/>
                <w:sz w:val="17"/>
              </w:rPr>
              <w:t>Human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MMP9</w:t>
            </w:r>
          </w:p>
        </w:tc>
      </w:tr>
      <w:tr>
        <w:trPr>
          <w:trHeight w:val="436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Standard</w:t>
            </w:r>
            <w:r>
              <w:rPr>
                <w:rFonts w:ascii="Gill Sans MT"/>
                <w:spacing w:val="5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Protein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ind w:left="109"/>
              <w:rPr>
                <w:i/>
                <w:sz w:val="17"/>
              </w:rPr>
            </w:pPr>
            <w:r>
              <w:rPr>
                <w:i/>
                <w:w w:val="110"/>
                <w:sz w:val="17"/>
              </w:rPr>
              <w:t>Expression</w:t>
            </w:r>
            <w:r>
              <w:rPr>
                <w:i/>
                <w:spacing w:val="-8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system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for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standard: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NS0;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Immunogen</w:t>
            </w:r>
            <w:r>
              <w:rPr>
                <w:i/>
                <w:spacing w:val="-8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sequence:</w:t>
            </w:r>
            <w:r>
              <w:rPr>
                <w:i/>
                <w:spacing w:val="-7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A20-</w:t>
            </w:r>
            <w:r>
              <w:rPr>
                <w:i/>
                <w:spacing w:val="-4"/>
                <w:w w:val="110"/>
                <w:sz w:val="17"/>
              </w:rPr>
              <w:t>D707</w:t>
            </w:r>
          </w:p>
        </w:tc>
      </w:tr>
      <w:tr>
        <w:trPr>
          <w:trHeight w:val="874" w:hRule="atLeast"/>
        </w:trPr>
        <w:tc>
          <w:tcPr>
            <w:tcW w:w="3380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25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Cross-</w:t>
            </w:r>
            <w:r>
              <w:rPr>
                <w:rFonts w:ascii="Gill Sans MT"/>
                <w:spacing w:val="-2"/>
                <w:w w:val="125"/>
                <w:sz w:val="17"/>
              </w:rPr>
              <w:t>reactivity</w:t>
            </w:r>
          </w:p>
        </w:tc>
        <w:tc>
          <w:tcPr>
            <w:tcW w:w="7886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64" w:lineRule="auto" w:before="128"/>
              <w:ind w:left="109"/>
              <w:rPr>
                <w:i/>
                <w:sz w:val="17"/>
              </w:rPr>
            </w:pPr>
            <w:r>
              <w:rPr>
                <w:i/>
                <w:w w:val="110"/>
                <w:sz w:val="17"/>
              </w:rPr>
              <w:t>This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kit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is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for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the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detection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of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Human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MMP9.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No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significant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cross-reactivity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or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interference</w:t>
            </w:r>
            <w:r>
              <w:rPr>
                <w:i/>
                <w:spacing w:val="-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between</w:t>
            </w:r>
            <w:r>
              <w:rPr>
                <w:i/>
                <w:w w:val="110"/>
                <w:sz w:val="17"/>
              </w:rPr>
              <w:t> MMP9 and its analogs was observed. This claim is limited by existing techniques; therefore, cross- reactivity may exist with untested analogs.</w:t>
            </w:r>
          </w:p>
        </w:tc>
      </w:tr>
    </w:tbl>
    <w:p>
      <w:pPr>
        <w:spacing w:before="307"/>
        <w:ind w:left="169" w:right="0" w:firstLine="0"/>
        <w:jc w:val="left"/>
        <w:rPr>
          <w:rFonts w:ascii="Lucida Sans"/>
          <w:b/>
          <w:i/>
          <w:sz w:val="27"/>
        </w:rPr>
      </w:pPr>
      <w:r>
        <w:rPr>
          <w:rFonts w:ascii="Lucida Sans"/>
          <w:b/>
          <w:i/>
          <w:color w:val="03333A"/>
          <w:spacing w:val="2"/>
          <w:w w:val="85"/>
          <w:sz w:val="27"/>
        </w:rPr>
        <w:t>Preparations</w:t>
      </w:r>
      <w:r>
        <w:rPr>
          <w:rFonts w:ascii="Lucida Sans"/>
          <w:b/>
          <w:i/>
          <w:color w:val="03333A"/>
          <w:spacing w:val="3"/>
          <w:sz w:val="27"/>
        </w:rPr>
        <w:t> </w:t>
      </w:r>
      <w:r>
        <w:rPr>
          <w:rFonts w:ascii="Lucida Sans"/>
          <w:b/>
          <w:i/>
          <w:color w:val="03333A"/>
          <w:spacing w:val="2"/>
          <w:w w:val="85"/>
          <w:sz w:val="27"/>
        </w:rPr>
        <w:t>Before</w:t>
      </w:r>
      <w:r>
        <w:rPr>
          <w:rFonts w:ascii="Lucida Sans"/>
          <w:b/>
          <w:i/>
          <w:color w:val="03333A"/>
          <w:spacing w:val="3"/>
          <w:sz w:val="27"/>
        </w:rPr>
        <w:t> </w:t>
      </w:r>
      <w:r>
        <w:rPr>
          <w:rFonts w:ascii="Lucida Sans"/>
          <w:b/>
          <w:i/>
          <w:color w:val="03333A"/>
          <w:spacing w:val="-2"/>
          <w:w w:val="85"/>
          <w:sz w:val="27"/>
        </w:rPr>
        <w:t>Assay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305960</wp:posOffset>
                </wp:positionH>
                <wp:positionV relativeFrom="paragraph">
                  <wp:posOffset>144406</wp:posOffset>
                </wp:positionV>
                <wp:extent cx="716470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0597pt;width:564.15pt;height:.1pt;mso-position-horizontal-relative:page;mso-position-vertical-relative:paragraph;z-index:-15726592;mso-wrap-distance-left:0;mso-wrap-distance-right:0" id="docshape7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rFonts w:ascii="Lucida Sans"/>
          <w:b/>
          <w:i/>
          <w:sz w:val="27"/>
        </w:rPr>
      </w:pPr>
    </w:p>
    <w:p>
      <w:pPr>
        <w:pStyle w:val="BodyText"/>
        <w:ind w:left="169"/>
        <w:rPr>
          <w:i/>
        </w:rPr>
      </w:pPr>
      <w:r>
        <w:rPr>
          <w:i/>
          <w:color w:val="231F1F"/>
          <w:spacing w:val="2"/>
        </w:rPr>
        <w:t>Please</w:t>
      </w:r>
      <w:r>
        <w:rPr>
          <w:i/>
          <w:color w:val="231F1F"/>
          <w:spacing w:val="25"/>
        </w:rPr>
        <w:t> </w:t>
      </w:r>
      <w:r>
        <w:rPr>
          <w:i/>
          <w:color w:val="231F1F"/>
          <w:spacing w:val="2"/>
        </w:rPr>
        <w:t>read</w:t>
      </w:r>
      <w:r>
        <w:rPr>
          <w:i/>
          <w:color w:val="231F1F"/>
          <w:spacing w:val="25"/>
        </w:rPr>
        <w:t> </w:t>
      </w:r>
      <w:r>
        <w:rPr>
          <w:i/>
          <w:color w:val="231F1F"/>
          <w:spacing w:val="2"/>
        </w:rPr>
        <w:t>the</w:t>
      </w:r>
      <w:r>
        <w:rPr>
          <w:i/>
          <w:color w:val="231F1F"/>
          <w:spacing w:val="25"/>
        </w:rPr>
        <w:t> </w:t>
      </w:r>
      <w:r>
        <w:rPr>
          <w:i/>
          <w:color w:val="231F1F"/>
          <w:spacing w:val="2"/>
        </w:rPr>
        <w:t>following</w:t>
      </w:r>
      <w:r>
        <w:rPr>
          <w:i/>
          <w:color w:val="231F1F"/>
          <w:spacing w:val="25"/>
        </w:rPr>
        <w:t> </w:t>
      </w:r>
      <w:r>
        <w:rPr>
          <w:i/>
          <w:color w:val="231F1F"/>
          <w:spacing w:val="2"/>
        </w:rPr>
        <w:t>instructions</w:t>
      </w:r>
      <w:r>
        <w:rPr>
          <w:i/>
          <w:color w:val="231F1F"/>
          <w:spacing w:val="25"/>
        </w:rPr>
        <w:t> </w:t>
      </w:r>
      <w:r>
        <w:rPr>
          <w:i/>
          <w:color w:val="231F1F"/>
          <w:spacing w:val="2"/>
        </w:rPr>
        <w:t>before</w:t>
      </w:r>
      <w:r>
        <w:rPr>
          <w:i/>
          <w:color w:val="231F1F"/>
          <w:spacing w:val="26"/>
        </w:rPr>
        <w:t> </w:t>
      </w:r>
      <w:r>
        <w:rPr>
          <w:i/>
          <w:color w:val="231F1F"/>
          <w:spacing w:val="2"/>
        </w:rPr>
        <w:t>starting</w:t>
      </w:r>
      <w:r>
        <w:rPr>
          <w:i/>
          <w:color w:val="231F1F"/>
          <w:spacing w:val="25"/>
        </w:rPr>
        <w:t> </w:t>
      </w:r>
      <w:r>
        <w:rPr>
          <w:i/>
          <w:color w:val="231F1F"/>
          <w:spacing w:val="2"/>
        </w:rPr>
        <w:t>the</w:t>
      </w:r>
      <w:r>
        <w:rPr>
          <w:i/>
          <w:color w:val="231F1F"/>
          <w:spacing w:val="25"/>
        </w:rPr>
        <w:t> </w:t>
      </w:r>
      <w:r>
        <w:rPr>
          <w:i/>
          <w:color w:val="231F1F"/>
          <w:spacing w:val="-2"/>
        </w:rPr>
        <w:t>experiment.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82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05"/>
          <w:sz w:val="17"/>
        </w:rPr>
        <w:t>Read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this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manual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in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its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entirety</w:t>
      </w:r>
      <w:r>
        <w:rPr>
          <w:i/>
          <w:color w:val="231F1F"/>
          <w:spacing w:val="6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in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order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to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minimize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the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chance</w:t>
      </w:r>
      <w:r>
        <w:rPr>
          <w:i/>
          <w:color w:val="231F1F"/>
          <w:spacing w:val="6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of</w:t>
      </w:r>
      <w:r>
        <w:rPr>
          <w:i/>
          <w:color w:val="231F1F"/>
          <w:spacing w:val="5"/>
          <w:w w:val="105"/>
          <w:sz w:val="17"/>
        </w:rPr>
        <w:t> </w:t>
      </w:r>
      <w:r>
        <w:rPr>
          <w:i/>
          <w:color w:val="231F1F"/>
          <w:spacing w:val="-2"/>
          <w:w w:val="105"/>
          <w:sz w:val="17"/>
        </w:rPr>
        <w:t>error.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82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spacing w:val="4"/>
          <w:sz w:val="17"/>
        </w:rPr>
        <w:t>Confirm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pacing w:val="4"/>
          <w:sz w:val="17"/>
        </w:rPr>
        <w:t>that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pacing w:val="4"/>
          <w:sz w:val="17"/>
        </w:rPr>
        <w:t>you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pacing w:val="4"/>
          <w:sz w:val="17"/>
        </w:rPr>
        <w:t>have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pacing w:val="4"/>
          <w:sz w:val="17"/>
        </w:rPr>
        <w:t>the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pacing w:val="4"/>
          <w:sz w:val="17"/>
        </w:rPr>
        <w:t>appropriate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pacing w:val="4"/>
          <w:sz w:val="17"/>
        </w:rPr>
        <w:t>non-supplied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pacing w:val="4"/>
          <w:sz w:val="17"/>
        </w:rPr>
        <w:t>equipment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pacing w:val="-2"/>
          <w:sz w:val="17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83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05"/>
          <w:sz w:val="17"/>
        </w:rPr>
        <w:t>Confirm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that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the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species,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target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antigen,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and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sensitivity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of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this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kit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are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appropriate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for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your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intended</w:t>
      </w:r>
      <w:r>
        <w:rPr>
          <w:i/>
          <w:color w:val="231F1F"/>
          <w:spacing w:val="10"/>
          <w:w w:val="105"/>
          <w:sz w:val="17"/>
        </w:rPr>
        <w:t> </w:t>
      </w:r>
      <w:r>
        <w:rPr>
          <w:i/>
          <w:color w:val="231F1F"/>
          <w:spacing w:val="-2"/>
          <w:w w:val="105"/>
          <w:sz w:val="17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338" w:lineRule="auto" w:before="82" w:after="0"/>
        <w:ind w:left="169" w:right="856" w:firstLine="0"/>
        <w:jc w:val="left"/>
        <w:rPr>
          <w:i/>
          <w:sz w:val="17"/>
        </w:rPr>
      </w:pPr>
      <w:r>
        <w:rPr>
          <w:i/>
          <w:color w:val="231F1F"/>
          <w:sz w:val="17"/>
        </w:rPr>
        <w:t>Confirm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that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your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samples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have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been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prepared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appropriately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based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upon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recommendations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(see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Sample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Preparation)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that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you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have</w:t>
      </w:r>
      <w:r>
        <w:rPr>
          <w:i/>
          <w:color w:val="231F1F"/>
          <w:spacing w:val="8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sufficient sample volume for use in the assay.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338" w:lineRule="auto" w:before="1" w:after="0"/>
        <w:ind w:left="169" w:right="437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When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first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using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kit,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appropriate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validation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steps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should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taken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before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using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valuable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samples.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Confirm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that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kit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adequately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detects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w w:val="110"/>
          <w:sz w:val="17"/>
        </w:rPr>
        <w:t> target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antigen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your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intended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sample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type(s)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by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running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control</w:t>
      </w:r>
      <w:r>
        <w:rPr>
          <w:i/>
          <w:color w:val="231F1F"/>
          <w:spacing w:val="-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samples.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338" w:lineRule="auto" w:before="1" w:after="0"/>
        <w:ind w:left="169" w:right="911" w:firstLine="0"/>
        <w:jc w:val="left"/>
        <w:rPr>
          <w:i/>
          <w:sz w:val="17"/>
        </w:rPr>
      </w:pPr>
      <w:r>
        <w:rPr>
          <w:i/>
          <w:color w:val="231F1F"/>
          <w:sz w:val="17"/>
        </w:rPr>
        <w:t>If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concentration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target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antigen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within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your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samples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is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unknown,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preliminary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experiment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should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be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run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using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control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sample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to</w:t>
      </w:r>
      <w:r>
        <w:rPr>
          <w:i/>
          <w:color w:val="231F1F"/>
          <w:w w:val="110"/>
          <w:sz w:val="17"/>
        </w:rPr>
        <w:t> determine the optimal sample dilution (see Sample Preparation).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338" w:lineRule="auto" w:before="2" w:after="0"/>
        <w:ind w:left="169" w:right="323" w:firstLine="0"/>
        <w:jc w:val="left"/>
        <w:rPr>
          <w:i/>
          <w:sz w:val="17"/>
        </w:rPr>
      </w:pPr>
      <w:r>
        <w:rPr>
          <w:i/>
          <w:color w:val="231F1F"/>
          <w:sz w:val="17"/>
        </w:rPr>
        <w:t>To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inspect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validity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experiment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operation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appropriateness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sample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dilution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proportion,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pilot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experiment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using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standards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</w:t>
      </w:r>
      <w:r>
        <w:rPr>
          <w:i/>
          <w:color w:val="231F1F"/>
          <w:spacing w:val="4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small number of samples is recommended.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Before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using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kit,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spin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tubes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bring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down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all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components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bottom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spacing w:val="-2"/>
          <w:w w:val="110"/>
          <w:sz w:val="17"/>
        </w:rPr>
        <w:t>tubes.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82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Don’t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let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96-well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dry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out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since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this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will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inactivate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active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components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spacing w:val="-2"/>
          <w:w w:val="110"/>
          <w:sz w:val="17"/>
        </w:rPr>
        <w:t>plate.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82" w:after="0"/>
        <w:ind w:left="443" w:right="0" w:hanging="274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Don’t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reuse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tips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tubes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avoid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cross-</w:t>
      </w:r>
      <w:r>
        <w:rPr>
          <w:i/>
          <w:color w:val="231F1F"/>
          <w:spacing w:val="-2"/>
          <w:w w:val="110"/>
          <w:sz w:val="17"/>
        </w:rPr>
        <w:t>contamination.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83" w:after="0"/>
        <w:ind w:left="443" w:right="0" w:hanging="274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Avoid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using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reagents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from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different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batches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spacing w:val="-2"/>
          <w:w w:val="110"/>
          <w:sz w:val="17"/>
        </w:rPr>
        <w:t>together.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338" w:lineRule="auto" w:before="82" w:after="0"/>
        <w:ind w:left="169" w:right="136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kit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should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not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used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beyond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expiration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kit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label.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Any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variation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diluent,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operator,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pipetting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technique,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washing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technique,</w:t>
      </w:r>
      <w:r>
        <w:rPr>
          <w:i/>
          <w:color w:val="231F1F"/>
          <w:w w:val="110"/>
          <w:sz w:val="17"/>
        </w:rPr>
        <w:t> incubation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time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or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temperature,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kit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age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can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cause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variation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binding.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Variations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sample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collection,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processing,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storage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may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cause sample value differences.</w:t>
      </w:r>
    </w:p>
    <w:p>
      <w:pPr>
        <w:spacing w:after="0" w:line="338" w:lineRule="auto"/>
        <w:jc w:val="left"/>
        <w:rPr>
          <w:sz w:val="17"/>
        </w:rPr>
        <w:sectPr>
          <w:headerReference w:type="default" r:id="rId10"/>
          <w:footerReference w:type="default" r:id="rId11"/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4"/>
          <w:w w:val="85"/>
        </w:rPr>
        <w:t>Kit</w:t>
      </w:r>
      <w:r>
        <w:rPr>
          <w:b/>
          <w:i/>
          <w:color w:val="03333A"/>
          <w:spacing w:val="-1"/>
        </w:rPr>
        <w:t> </w:t>
      </w:r>
      <w:r>
        <w:rPr>
          <w:b/>
          <w:i/>
          <w:color w:val="03333A"/>
          <w:spacing w:val="4"/>
          <w:w w:val="85"/>
        </w:rPr>
        <w:t>Components/Materials</w:t>
      </w:r>
      <w:r>
        <w:rPr>
          <w:b/>
          <w:i/>
          <w:color w:val="03333A"/>
          <w:spacing w:val="-1"/>
        </w:rPr>
        <w:t> </w:t>
      </w:r>
      <w:r>
        <w:rPr>
          <w:b/>
          <w:i/>
          <w:color w:val="03333A"/>
          <w:spacing w:val="-2"/>
          <w:w w:val="85"/>
        </w:rPr>
        <w:t>Provided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6080;mso-wrap-distance-left:0;mso-wrap-distance-right:0" id="docshape8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Lucida Sans"/>
          <w:b/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6"/>
        <w:gridCol w:w="1126"/>
        <w:gridCol w:w="2253"/>
        <w:gridCol w:w="3380"/>
      </w:tblGrid>
      <w:tr>
        <w:trPr>
          <w:trHeight w:val="64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Description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Quantity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Volume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Storage of opened/reconstituted </w:t>
            </w:r>
            <w:r>
              <w:rPr>
                <w:rFonts w:ascii="Gill Sans MT"/>
                <w:spacing w:val="-2"/>
                <w:w w:val="130"/>
                <w:sz w:val="17"/>
              </w:rPr>
              <w:t>material</w:t>
            </w:r>
          </w:p>
        </w:tc>
      </w:tr>
      <w:tr>
        <w:trPr>
          <w:trHeight w:val="1524" w:hRule="atLeast"/>
        </w:trPr>
        <w:tc>
          <w:tcPr>
            <w:tcW w:w="4506" w:type="dxa"/>
          </w:tcPr>
          <w:p>
            <w:pPr>
              <w:pStyle w:val="TableParagraph"/>
              <w:spacing w:line="268" w:lineRule="auto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Anti-Human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MMP9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Pre-coated</w:t>
            </w:r>
            <w:r>
              <w:rPr>
                <w:rFonts w:ascii="Gill Sans MT"/>
                <w:spacing w:val="-1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96-well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Strip </w:t>
            </w:r>
            <w:r>
              <w:rPr>
                <w:rFonts w:ascii="Gill Sans MT"/>
                <w:spacing w:val="-2"/>
                <w:w w:val="125"/>
                <w:sz w:val="17"/>
              </w:rPr>
              <w:t>Microplate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strips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of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8</w:t>
            </w:r>
            <w:r>
              <w:rPr>
                <w:rFonts w:ascii="Gill Sans MT"/>
                <w:spacing w:val="-9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wells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 w:right="135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Return unused wells to the foil pouch.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Reseal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along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the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entire edge of the zip-seal. May be stored for up to 1 month at 4°C provided this is within the expiration date of the kit.</w:t>
            </w:r>
          </w:p>
        </w:tc>
      </w:tr>
      <w:tr>
        <w:trPr>
          <w:trHeight w:val="86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Human</w:t>
            </w:r>
            <w:r>
              <w:rPr>
                <w:rFonts w:ascii="Gill Sans MT"/>
                <w:spacing w:val="-1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MMP9</w:t>
            </w:r>
            <w:r>
              <w:rPr>
                <w:rFonts w:ascii="Gill Sans MT"/>
                <w:spacing w:val="-13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Standard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2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ng/tube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 w:right="135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Discard</w:t>
            </w:r>
            <w:r>
              <w:rPr>
                <w:rFonts w:ascii="Gill Sans MT" w:hAns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the</w:t>
            </w:r>
            <w:r>
              <w:rPr>
                <w:rFonts w:ascii="Gill Sans MT" w:hAnsi="Gill Sans MT"/>
                <w:spacing w:val="-14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MMP9</w:t>
            </w:r>
            <w:r>
              <w:rPr>
                <w:rFonts w:ascii="Gill Sans MT" w:hAns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stock</w:t>
            </w:r>
            <w:r>
              <w:rPr>
                <w:rFonts w:ascii="Gill Sans MT" w:hAnsi="Gill Sans MT"/>
                <w:spacing w:val="-14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solution after 12 hours at 4°C. May be stored at -20°C for 48 hours.</w:t>
            </w: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Human</w:t>
            </w:r>
            <w:r>
              <w:rPr>
                <w:rFonts w:asci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MMP9</w:t>
            </w:r>
            <w:r>
              <w:rPr>
                <w:rFonts w:ascii="Gill Sans MT"/>
                <w:spacing w:val="-2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Biotinylated</w:t>
            </w:r>
            <w:r>
              <w:rPr>
                <w:rFonts w:ascii="Gill Sans MT"/>
                <w:spacing w:val="-2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Antibody</w:t>
            </w:r>
            <w:r>
              <w:rPr>
                <w:rFonts w:ascii="Gill Sans MT"/>
                <w:spacing w:val="-2"/>
                <w:w w:val="125"/>
                <w:sz w:val="17"/>
              </w:rPr>
              <w:t> (100x)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30"/>
                <w:sz w:val="17"/>
              </w:rPr>
              <w:t>100</w:t>
            </w:r>
            <w:r>
              <w:rPr>
                <w:rFonts w:ascii="Gill Sans MT" w:hAns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 w:hAnsi="Gill Sans MT"/>
                <w:spacing w:val="-5"/>
                <w:w w:val="130"/>
                <w:sz w:val="17"/>
              </w:rPr>
              <w:t>µl</w:t>
            </w:r>
          </w:p>
        </w:tc>
        <w:tc>
          <w:tcPr>
            <w:tcW w:w="3380" w:type="dxa"/>
            <w:vMerge w:val="restart"/>
          </w:tcPr>
          <w:p>
            <w:pPr>
              <w:pStyle w:val="TableParagraph"/>
              <w:spacing w:line="268" w:lineRule="auto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May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be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stored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for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up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to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1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month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at 4°C provided this is within the expiration date of the kit.</w:t>
            </w: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Avidin-Biotin-Peroxidase</w:t>
            </w:r>
            <w:r>
              <w:rPr>
                <w:rFonts w:ascii="Gill Sans MT"/>
                <w:spacing w:val="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Complex</w:t>
            </w:r>
            <w:r>
              <w:rPr>
                <w:rFonts w:ascii="Gill Sans MT"/>
                <w:spacing w:val="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(100x)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30"/>
                <w:sz w:val="17"/>
              </w:rPr>
              <w:t>100</w:t>
            </w:r>
            <w:r>
              <w:rPr>
                <w:rFonts w:ascii="Gill Sans MT" w:hAns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 w:hAnsi="Gill Sans MT"/>
                <w:spacing w:val="-5"/>
                <w:w w:val="130"/>
                <w:sz w:val="17"/>
              </w:rPr>
              <w:t>µl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Sample</w:t>
            </w:r>
            <w:r>
              <w:rPr>
                <w:rFonts w:ascii="Gill Sans MT"/>
                <w:spacing w:val="1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30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Antibody</w:t>
            </w:r>
            <w:r>
              <w:rPr>
                <w:rFonts w:ascii="Gill Sans MT"/>
                <w:spacing w:val="-11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Avidin-Biotin-Peroxidase</w:t>
            </w:r>
            <w:r>
              <w:rPr>
                <w:rFonts w:ascii="Gill Sans MT"/>
                <w:spacing w:val="21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Color</w:t>
            </w:r>
            <w:r>
              <w:rPr>
                <w:rFonts w:ascii="Gill Sans MT"/>
                <w:spacing w:val="-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Developing</w:t>
            </w:r>
            <w:r>
              <w:rPr>
                <w:rFonts w:ascii="Gill Sans MT"/>
                <w:spacing w:val="-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Reagent</w:t>
            </w:r>
            <w:r>
              <w:rPr>
                <w:rFonts w:ascii="Gill Sans MT"/>
                <w:spacing w:val="-4"/>
                <w:w w:val="125"/>
                <w:sz w:val="17"/>
              </w:rPr>
              <w:t> (TMB)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Stop</w:t>
            </w:r>
            <w:r>
              <w:rPr>
                <w:rFonts w:ascii="Gill Sans MT"/>
                <w:spacing w:val="2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Solution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Wash</w:t>
            </w:r>
            <w:r>
              <w:rPr>
                <w:rFonts w:ascii="Gill Sans MT"/>
                <w:spacing w:val="-7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Buffer</w:t>
            </w:r>
            <w:r>
              <w:rPr>
                <w:rFonts w:ascii="Gill Sans MT"/>
                <w:spacing w:val="-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(25x)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20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Plate</w:t>
            </w:r>
            <w:r>
              <w:rPr>
                <w:rFonts w:ascii="Gill Sans MT"/>
                <w:spacing w:val="-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Sealers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4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0"/>
                <w:sz w:val="17"/>
              </w:rPr>
              <w:t>Piece</w:t>
            </w:r>
          </w:p>
        </w:tc>
        <w:tc>
          <w:tcPr>
            <w:tcW w:w="33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Lucida Sans"/>
          <w:b/>
          <w:i/>
          <w:sz w:val="27"/>
        </w:rPr>
      </w:pPr>
    </w:p>
    <w:p>
      <w:pPr>
        <w:pStyle w:val="BodyText"/>
        <w:spacing w:before="60"/>
        <w:rPr>
          <w:rFonts w:ascii="Lucida Sans"/>
          <w:b/>
          <w:i/>
          <w:sz w:val="27"/>
        </w:rPr>
      </w:pPr>
    </w:p>
    <w:p>
      <w:pPr>
        <w:spacing w:before="0"/>
        <w:ind w:left="169" w:right="0" w:firstLine="0"/>
        <w:jc w:val="left"/>
        <w:rPr>
          <w:rFonts w:ascii="Lucida Sans"/>
          <w:b/>
          <w:i/>
          <w:sz w:val="27"/>
        </w:rPr>
      </w:pPr>
      <w:r>
        <w:rPr>
          <w:rFonts w:ascii="Lucida Sans"/>
          <w:b/>
          <w:i/>
          <w:color w:val="03333A"/>
          <w:w w:val="90"/>
          <w:sz w:val="27"/>
        </w:rPr>
        <w:t>Required</w:t>
      </w:r>
      <w:r>
        <w:rPr>
          <w:rFonts w:ascii="Lucida Sans"/>
          <w:b/>
          <w:i/>
          <w:color w:val="03333A"/>
          <w:spacing w:val="-28"/>
          <w:w w:val="90"/>
          <w:sz w:val="27"/>
        </w:rPr>
        <w:t> </w:t>
      </w:r>
      <w:r>
        <w:rPr>
          <w:rFonts w:ascii="Lucida Sans"/>
          <w:b/>
          <w:i/>
          <w:color w:val="03333A"/>
          <w:w w:val="90"/>
          <w:sz w:val="27"/>
        </w:rPr>
        <w:t>Materials</w:t>
      </w:r>
      <w:r>
        <w:rPr>
          <w:rFonts w:ascii="Lucida Sans"/>
          <w:b/>
          <w:i/>
          <w:color w:val="03333A"/>
          <w:spacing w:val="-28"/>
          <w:w w:val="90"/>
          <w:sz w:val="27"/>
        </w:rPr>
        <w:t> </w:t>
      </w:r>
      <w:r>
        <w:rPr>
          <w:rFonts w:ascii="Lucida Sans"/>
          <w:b/>
          <w:i/>
          <w:color w:val="03333A"/>
          <w:w w:val="90"/>
          <w:sz w:val="27"/>
        </w:rPr>
        <w:t>That</w:t>
      </w:r>
      <w:r>
        <w:rPr>
          <w:rFonts w:ascii="Lucida Sans"/>
          <w:b/>
          <w:i/>
          <w:color w:val="03333A"/>
          <w:spacing w:val="-28"/>
          <w:w w:val="90"/>
          <w:sz w:val="27"/>
        </w:rPr>
        <w:t> </w:t>
      </w:r>
      <w:r>
        <w:rPr>
          <w:rFonts w:ascii="Lucida Sans"/>
          <w:b/>
          <w:i/>
          <w:color w:val="03333A"/>
          <w:w w:val="90"/>
          <w:sz w:val="27"/>
        </w:rPr>
        <w:t>Are</w:t>
      </w:r>
      <w:r>
        <w:rPr>
          <w:rFonts w:ascii="Lucida Sans"/>
          <w:b/>
          <w:i/>
          <w:color w:val="03333A"/>
          <w:spacing w:val="-28"/>
          <w:w w:val="90"/>
          <w:sz w:val="27"/>
        </w:rPr>
        <w:t> </w:t>
      </w:r>
      <w:r>
        <w:rPr>
          <w:rFonts w:ascii="Lucida Sans"/>
          <w:b/>
          <w:i/>
          <w:color w:val="03333A"/>
          <w:w w:val="90"/>
          <w:sz w:val="27"/>
        </w:rPr>
        <w:t>Not</w:t>
      </w:r>
      <w:r>
        <w:rPr>
          <w:rFonts w:ascii="Lucida Sans"/>
          <w:b/>
          <w:i/>
          <w:color w:val="03333A"/>
          <w:spacing w:val="-28"/>
          <w:w w:val="90"/>
          <w:sz w:val="27"/>
        </w:rPr>
        <w:t> </w:t>
      </w:r>
      <w:r>
        <w:rPr>
          <w:rFonts w:ascii="Lucida Sans"/>
          <w:b/>
          <w:i/>
          <w:color w:val="03333A"/>
          <w:spacing w:val="-2"/>
          <w:w w:val="90"/>
          <w:sz w:val="27"/>
        </w:rPr>
        <w:t>Supplied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305960</wp:posOffset>
                </wp:positionH>
                <wp:positionV relativeFrom="paragraph">
                  <wp:posOffset>144548</wp:posOffset>
                </wp:positionV>
                <wp:extent cx="716470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1781pt;width:564.15pt;height:.1pt;mso-position-horizontal-relative:page;mso-position-vertical-relative:paragraph;z-index:-15725568;mso-wrap-distance-left:0;mso-wrap-distance-right:0" id="docshape9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9"/>
        <w:ind w:left="169" w:right="6159"/>
      </w:pPr>
      <w:r>
        <w:rPr>
          <w:i/>
          <w:color w:val="231F1F"/>
        </w:rPr>
        <w:t>Microplate</w:t>
      </w:r>
      <w:r>
        <w:rPr>
          <w:i/>
          <w:color w:val="231F1F"/>
          <w:spacing w:val="24"/>
        </w:rPr>
        <w:t> </w:t>
      </w:r>
      <w:r>
        <w:rPr>
          <w:i/>
          <w:color w:val="231F1F"/>
        </w:rPr>
        <w:t>reader</w:t>
      </w:r>
      <w:r>
        <w:rPr>
          <w:i/>
          <w:color w:val="231F1F"/>
          <w:spacing w:val="24"/>
        </w:rPr>
        <w:t> </w:t>
      </w:r>
      <w:r>
        <w:rPr>
          <w:i/>
          <w:color w:val="231F1F"/>
        </w:rPr>
        <w:t>capable</w:t>
      </w:r>
      <w:r>
        <w:rPr>
          <w:i/>
          <w:color w:val="231F1F"/>
          <w:spacing w:val="24"/>
        </w:rPr>
        <w:t> </w:t>
      </w:r>
      <w:r>
        <w:rPr>
          <w:i/>
          <w:color w:val="231F1F"/>
        </w:rPr>
        <w:t>of</w:t>
      </w:r>
      <w:r>
        <w:rPr>
          <w:i/>
          <w:color w:val="231F1F"/>
          <w:spacing w:val="24"/>
        </w:rPr>
        <w:t> </w:t>
      </w:r>
      <w:r>
        <w:rPr>
          <w:i/>
          <w:color w:val="231F1F"/>
        </w:rPr>
        <w:t>reading</w:t>
      </w:r>
      <w:r>
        <w:rPr>
          <w:i/>
          <w:color w:val="231F1F"/>
          <w:spacing w:val="24"/>
        </w:rPr>
        <w:t> </w:t>
      </w:r>
      <w:r>
        <w:rPr>
          <w:i/>
          <w:color w:val="231F1F"/>
        </w:rPr>
        <w:t>absorbance</w:t>
      </w:r>
      <w:r>
        <w:rPr>
          <w:i/>
          <w:color w:val="231F1F"/>
          <w:spacing w:val="24"/>
        </w:rPr>
        <w:t> </w:t>
      </w:r>
      <w:r>
        <w:rPr>
          <w:i/>
          <w:color w:val="231F1F"/>
        </w:rPr>
        <w:t>at</w:t>
      </w:r>
      <w:r>
        <w:rPr>
          <w:i/>
          <w:color w:val="231F1F"/>
          <w:spacing w:val="24"/>
        </w:rPr>
        <w:t> </w:t>
      </w:r>
      <w:r>
        <w:rPr>
          <w:i/>
          <w:color w:val="231F1F"/>
        </w:rPr>
        <w:t>450</w:t>
      </w:r>
      <w:r>
        <w:rPr>
          <w:i/>
          <w:color w:val="231F1F"/>
          <w:spacing w:val="24"/>
        </w:rPr>
        <w:t> </w:t>
      </w:r>
      <w:r>
        <w:rPr>
          <w:i/>
          <w:color w:val="231F1F"/>
        </w:rPr>
        <w:t>nm.</w:t>
      </w:r>
      <w:r>
        <w:rPr>
          <w:color w:val="231F1F"/>
          <w:w w:val="110"/>
        </w:rPr>
        <w:t> </w:t>
      </w:r>
      <w:r>
        <w:rPr>
          <w:color w:val="231F1F"/>
          <w:spacing w:val="-2"/>
          <w:w w:val="110"/>
        </w:rPr>
        <w:t>Incubator.</w:t>
      </w:r>
    </w:p>
    <w:p>
      <w:pPr>
        <w:pStyle w:val="BodyText"/>
        <w:spacing w:before="1"/>
        <w:ind w:left="169"/>
        <w:rPr>
          <w:i/>
        </w:rPr>
      </w:pPr>
      <w:r>
        <w:rPr>
          <w:i/>
          <w:color w:val="231F1F"/>
          <w:spacing w:val="4"/>
        </w:rPr>
        <w:t>Automated</w:t>
      </w:r>
      <w:r>
        <w:rPr>
          <w:i/>
          <w:color w:val="231F1F"/>
          <w:spacing w:val="19"/>
        </w:rPr>
        <w:t> </w:t>
      </w:r>
      <w:r>
        <w:rPr>
          <w:i/>
          <w:color w:val="231F1F"/>
          <w:spacing w:val="4"/>
        </w:rPr>
        <w:t>plate</w:t>
      </w:r>
      <w:r>
        <w:rPr>
          <w:i/>
          <w:color w:val="231F1F"/>
          <w:spacing w:val="19"/>
        </w:rPr>
        <w:t> </w:t>
      </w:r>
      <w:r>
        <w:rPr>
          <w:i/>
          <w:color w:val="231F1F"/>
          <w:spacing w:val="4"/>
        </w:rPr>
        <w:t>washer</w:t>
      </w:r>
      <w:r>
        <w:rPr>
          <w:i/>
          <w:color w:val="231F1F"/>
          <w:spacing w:val="20"/>
        </w:rPr>
        <w:t> </w:t>
      </w:r>
      <w:r>
        <w:rPr>
          <w:i/>
          <w:color w:val="231F1F"/>
          <w:spacing w:val="-2"/>
        </w:rPr>
        <w:t>(optional)</w:t>
      </w:r>
    </w:p>
    <w:p>
      <w:pPr>
        <w:pStyle w:val="BodyText"/>
        <w:spacing w:line="338" w:lineRule="auto" w:before="82"/>
        <w:ind w:left="169" w:right="2387"/>
      </w:pPr>
      <w:r>
        <w:rPr>
          <w:i/>
          <w:color w:val="231F1F"/>
          <w:w w:val="110"/>
        </w:rPr>
        <w:t>Pipettes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and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pipette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tips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capable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of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precisely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dispensing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0.5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µl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through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1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ml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volumes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of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aqueous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solutions.</w:t>
      </w:r>
      <w:r>
        <w:rPr>
          <w:color w:val="231F1F"/>
          <w:w w:val="110"/>
        </w:rPr>
        <w:t> Multichannel pipettes are recommended for a large numbers of samples.</w:t>
      </w:r>
    </w:p>
    <w:p>
      <w:pPr>
        <w:pStyle w:val="BodyText"/>
        <w:spacing w:line="338" w:lineRule="auto" w:before="1"/>
        <w:ind w:left="169" w:right="9239"/>
        <w:jc w:val="both"/>
      </w:pPr>
      <w:r>
        <w:rPr>
          <w:i/>
          <w:color w:val="231F1F"/>
          <w:w w:val="110"/>
        </w:rPr>
        <w:t>Deionized</w:t>
      </w:r>
      <w:r>
        <w:rPr>
          <w:i/>
          <w:color w:val="231F1F"/>
          <w:spacing w:val="-11"/>
          <w:w w:val="110"/>
        </w:rPr>
        <w:t> </w:t>
      </w:r>
      <w:r>
        <w:rPr>
          <w:i/>
          <w:color w:val="231F1F"/>
          <w:w w:val="110"/>
        </w:rPr>
        <w:t>or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distilled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water.</w:t>
      </w:r>
      <w:r>
        <w:rPr>
          <w:color w:val="231F1F"/>
          <w:w w:val="110"/>
        </w:rPr>
        <w:t> 500</w:t>
      </w:r>
      <w:r>
        <w:rPr>
          <w:color w:val="231F1F"/>
          <w:spacing w:val="-11"/>
          <w:w w:val="110"/>
        </w:rPr>
        <w:t> </w:t>
      </w:r>
      <w:r>
        <w:rPr>
          <w:color w:val="231F1F"/>
          <w:w w:val="110"/>
        </w:rPr>
        <w:t>ml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graduated</w:t>
      </w:r>
      <w:r>
        <w:rPr>
          <w:color w:val="231F1F"/>
          <w:spacing w:val="-10"/>
          <w:w w:val="110"/>
        </w:rPr>
        <w:t> </w:t>
      </w:r>
      <w:r>
        <w:rPr>
          <w:color w:val="231F1F"/>
          <w:w w:val="110"/>
        </w:rPr>
        <w:t>cylinders. Test tubes for dilution.</w:t>
      </w:r>
    </w:p>
    <w:p>
      <w:pPr>
        <w:spacing w:after="0" w:line="338" w:lineRule="auto"/>
        <w:jc w:val="both"/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w w:val="90"/>
        </w:rPr>
        <w:t>Human</w:t>
      </w:r>
      <w:r>
        <w:rPr>
          <w:b/>
          <w:i/>
          <w:color w:val="03333A"/>
          <w:spacing w:val="-18"/>
          <w:w w:val="90"/>
        </w:rPr>
        <w:t> </w:t>
      </w:r>
      <w:r>
        <w:rPr>
          <w:b/>
          <w:i/>
          <w:color w:val="03333A"/>
          <w:w w:val="90"/>
        </w:rPr>
        <w:t>MMP9</w:t>
      </w:r>
      <w:r>
        <w:rPr>
          <w:b/>
          <w:i/>
          <w:color w:val="03333A"/>
          <w:spacing w:val="-18"/>
          <w:w w:val="90"/>
        </w:rPr>
        <w:t> </w:t>
      </w:r>
      <w:r>
        <w:rPr>
          <w:b/>
          <w:i/>
          <w:color w:val="03333A"/>
          <w:w w:val="90"/>
        </w:rPr>
        <w:t>ELISA</w:t>
      </w:r>
      <w:r>
        <w:rPr>
          <w:b/>
          <w:i/>
          <w:color w:val="03333A"/>
          <w:spacing w:val="-17"/>
          <w:w w:val="90"/>
        </w:rPr>
        <w:t> </w:t>
      </w:r>
      <w:r>
        <w:rPr>
          <w:b/>
          <w:i/>
          <w:color w:val="03333A"/>
          <w:w w:val="90"/>
        </w:rPr>
        <w:t>Standard</w:t>
      </w:r>
      <w:r>
        <w:rPr>
          <w:b/>
          <w:i/>
          <w:color w:val="03333A"/>
          <w:spacing w:val="-18"/>
          <w:w w:val="90"/>
        </w:rPr>
        <w:t> </w:t>
      </w:r>
      <w:r>
        <w:rPr>
          <w:b/>
          <w:i/>
          <w:color w:val="03333A"/>
          <w:w w:val="90"/>
        </w:rPr>
        <w:t>Curve</w:t>
      </w:r>
      <w:r>
        <w:rPr>
          <w:b/>
          <w:i/>
          <w:color w:val="03333A"/>
          <w:spacing w:val="-17"/>
          <w:w w:val="90"/>
        </w:rPr>
        <w:t> </w:t>
      </w:r>
      <w:r>
        <w:rPr>
          <w:b/>
          <w:i/>
          <w:color w:val="03333A"/>
          <w:spacing w:val="-2"/>
          <w:w w:val="90"/>
        </w:rPr>
        <w:t>Example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5056;mso-wrap-distance-left:0;mso-wrap-distance-right:0" id="docshape10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9"/>
        <w:ind w:left="169" w:right="323"/>
      </w:pPr>
      <w:r>
        <w:rPr>
          <w:i/>
          <w:color w:val="231F1F"/>
          <w:w w:val="110"/>
        </w:rPr>
        <w:t>The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highest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O.D.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value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might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be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higher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or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lower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than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in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example.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experiment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result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is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statistically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significant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if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highest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O.D.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value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is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no</w:t>
      </w:r>
      <w:r>
        <w:rPr>
          <w:color w:val="231F1F"/>
          <w:w w:val="110"/>
        </w:rPr>
        <w:t> less than 1.0.</w:t>
      </w:r>
    </w:p>
    <w:p>
      <w:pPr>
        <w:pStyle w:val="BodyText"/>
        <w:spacing w:before="5"/>
        <w:rPr>
          <w:i/>
          <w:sz w:val="1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251"/>
        <w:gridCol w:w="1251"/>
        <w:gridCol w:w="1251"/>
        <w:gridCol w:w="1251"/>
        <w:gridCol w:w="1251"/>
        <w:gridCol w:w="1251"/>
        <w:gridCol w:w="983"/>
      </w:tblGrid>
      <w:tr>
        <w:trPr>
          <w:trHeight w:val="212" w:hRule="atLeast"/>
        </w:trPr>
        <w:tc>
          <w:tcPr>
            <w:tcW w:w="2179" w:type="dxa"/>
          </w:tcPr>
          <w:p>
            <w:pPr>
              <w:pStyle w:val="TableParagraph"/>
              <w:spacing w:line="187" w:lineRule="exact" w:before="5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Concentration0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4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156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5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312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625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9" w:right="56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1250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9" w:right="54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2500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9" w:right="53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5000</w:t>
            </w:r>
          </w:p>
        </w:tc>
        <w:tc>
          <w:tcPr>
            <w:tcW w:w="983" w:type="dxa"/>
          </w:tcPr>
          <w:p>
            <w:pPr>
              <w:pStyle w:val="TableParagraph"/>
              <w:spacing w:line="187" w:lineRule="exact" w:before="5"/>
              <w:ind w:left="0" w:right="42"/>
              <w:jc w:val="right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10000</w:t>
            </w:r>
          </w:p>
        </w:tc>
      </w:tr>
      <w:tr>
        <w:trPr>
          <w:trHeight w:val="220" w:hRule="atLeast"/>
        </w:trPr>
        <w:tc>
          <w:tcPr>
            <w:tcW w:w="2179" w:type="dxa"/>
          </w:tcPr>
          <w:p>
            <w:pPr>
              <w:pStyle w:val="TableParagraph"/>
              <w:spacing w:line="187" w:lineRule="exact" w:before="13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0"/>
                <w:sz w:val="17"/>
              </w:rPr>
              <w:t>(pg/ml)</w:t>
            </w: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179" w:type="dxa"/>
          </w:tcPr>
          <w:p>
            <w:pPr>
              <w:pStyle w:val="TableParagraph"/>
              <w:tabs>
                <w:tab w:pos="1805" w:val="right" w:leader="none"/>
              </w:tabs>
              <w:spacing w:line="179" w:lineRule="exact" w:before="13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25"/>
                <w:sz w:val="17"/>
              </w:rPr>
              <w:t>O.D.</w:t>
            </w:r>
            <w:r>
              <w:rPr>
                <w:rFonts w:ascii="Gill Sans MT"/>
                <w:sz w:val="17"/>
              </w:rPr>
              <w:tab/>
            </w:r>
            <w:r>
              <w:rPr>
                <w:rFonts w:ascii="Gill Sans MT"/>
                <w:spacing w:val="-2"/>
                <w:w w:val="125"/>
                <w:sz w:val="17"/>
              </w:rPr>
              <w:t>0.051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4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0.117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5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0.194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0.296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53" w:right="47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0.525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55" w:right="47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0.919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56" w:right="47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1.523</w:t>
            </w:r>
          </w:p>
        </w:tc>
        <w:tc>
          <w:tcPr>
            <w:tcW w:w="983" w:type="dxa"/>
          </w:tcPr>
          <w:p>
            <w:pPr>
              <w:pStyle w:val="TableParagraph"/>
              <w:spacing w:line="179" w:lineRule="exact" w:before="13"/>
              <w:ind w:left="0" w:right="98"/>
              <w:jc w:val="right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1.982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167"/>
        <w:rPr>
          <w:i/>
        </w:rPr>
      </w:pPr>
    </w:p>
    <w:p>
      <w:pPr>
        <w:tabs>
          <w:tab w:pos="5880" w:val="left" w:leader="none"/>
        </w:tabs>
        <w:spacing w:before="0"/>
        <w:ind w:left="894" w:right="0" w:firstLine="0"/>
        <w:jc w:val="left"/>
        <w:rPr>
          <w:i/>
          <w:sz w:val="17"/>
        </w:rPr>
      </w:pPr>
      <w:r>
        <w:rPr>
          <w:rFonts w:ascii="Lucida Sans"/>
          <w:b/>
          <w:i/>
          <w:color w:val="033138"/>
          <w:w w:val="90"/>
          <w:position w:val="1"/>
          <w:sz w:val="19"/>
        </w:rPr>
        <w:t>Human</w:t>
      </w:r>
      <w:r>
        <w:rPr>
          <w:rFonts w:ascii="Lucida Sans"/>
          <w:b/>
          <w:i/>
          <w:color w:val="033138"/>
          <w:spacing w:val="-3"/>
          <w:w w:val="90"/>
          <w:position w:val="1"/>
          <w:sz w:val="19"/>
        </w:rPr>
        <w:t> </w:t>
      </w:r>
      <w:r>
        <w:rPr>
          <w:rFonts w:ascii="Lucida Sans"/>
          <w:b/>
          <w:i/>
          <w:color w:val="033138"/>
          <w:w w:val="90"/>
          <w:position w:val="1"/>
          <w:sz w:val="19"/>
        </w:rPr>
        <w:t>MMP-9</w:t>
      </w:r>
      <w:r>
        <w:rPr>
          <w:rFonts w:ascii="Lucida Sans"/>
          <w:b/>
          <w:i/>
          <w:color w:val="033138"/>
          <w:spacing w:val="-2"/>
          <w:w w:val="90"/>
          <w:position w:val="1"/>
          <w:sz w:val="19"/>
        </w:rPr>
        <w:t> </w:t>
      </w:r>
      <w:r>
        <w:rPr>
          <w:rFonts w:ascii="Lucida Sans"/>
          <w:b/>
          <w:i/>
          <w:color w:val="033138"/>
          <w:w w:val="90"/>
          <w:position w:val="1"/>
          <w:sz w:val="19"/>
        </w:rPr>
        <w:t>PicoKine</w:t>
      </w:r>
      <w:r>
        <w:rPr>
          <w:rFonts w:ascii="Lucida Sans"/>
          <w:b/>
          <w:i/>
          <w:color w:val="033138"/>
          <w:spacing w:val="-2"/>
          <w:w w:val="90"/>
          <w:position w:val="1"/>
          <w:sz w:val="19"/>
        </w:rPr>
        <w:t> </w:t>
      </w:r>
      <w:r>
        <w:rPr>
          <w:rFonts w:ascii="Lucida Sans"/>
          <w:b/>
          <w:i/>
          <w:color w:val="033138"/>
          <w:w w:val="90"/>
          <w:position w:val="1"/>
          <w:sz w:val="19"/>
        </w:rPr>
        <w:t>ELISA</w:t>
      </w:r>
      <w:r>
        <w:rPr>
          <w:rFonts w:ascii="Lucida Sans"/>
          <w:b/>
          <w:i/>
          <w:color w:val="033138"/>
          <w:spacing w:val="-2"/>
          <w:w w:val="90"/>
          <w:position w:val="1"/>
          <w:sz w:val="19"/>
        </w:rPr>
        <w:t> </w:t>
      </w:r>
      <w:r>
        <w:rPr>
          <w:rFonts w:ascii="Lucida Sans"/>
          <w:b/>
          <w:i/>
          <w:color w:val="033138"/>
          <w:w w:val="90"/>
          <w:position w:val="1"/>
          <w:sz w:val="19"/>
        </w:rPr>
        <w:t>Kit</w:t>
      </w:r>
      <w:r>
        <w:rPr>
          <w:rFonts w:ascii="Lucida Sans"/>
          <w:b/>
          <w:i/>
          <w:color w:val="033138"/>
          <w:spacing w:val="-2"/>
          <w:w w:val="90"/>
          <w:position w:val="1"/>
          <w:sz w:val="19"/>
        </w:rPr>
        <w:t> </w:t>
      </w:r>
      <w:r>
        <w:rPr>
          <w:rFonts w:ascii="Lucida Sans"/>
          <w:b/>
          <w:i/>
          <w:color w:val="033138"/>
          <w:w w:val="90"/>
          <w:position w:val="1"/>
          <w:sz w:val="19"/>
        </w:rPr>
        <w:t>standard</w:t>
      </w:r>
      <w:r>
        <w:rPr>
          <w:rFonts w:ascii="Lucida Sans"/>
          <w:b/>
          <w:i/>
          <w:color w:val="033138"/>
          <w:spacing w:val="-2"/>
          <w:w w:val="90"/>
          <w:position w:val="1"/>
          <w:sz w:val="19"/>
        </w:rPr>
        <w:t> curve</w:t>
      </w:r>
      <w:r>
        <w:rPr>
          <w:rFonts w:ascii="Lucida Sans"/>
          <w:b/>
          <w:i/>
          <w:color w:val="033138"/>
          <w:position w:val="1"/>
          <w:sz w:val="19"/>
        </w:rPr>
        <w:tab/>
      </w:r>
      <w:r>
        <w:rPr>
          <w:i/>
          <w:color w:val="231F1F"/>
          <w:w w:val="105"/>
          <w:sz w:val="17"/>
        </w:rPr>
        <w:t>A</w:t>
      </w:r>
      <w:r>
        <w:rPr>
          <w:i/>
          <w:color w:val="231F1F"/>
          <w:spacing w:val="12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standard</w:t>
      </w:r>
      <w:r>
        <w:rPr>
          <w:i/>
          <w:color w:val="231F1F"/>
          <w:spacing w:val="12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curve</w:t>
      </w:r>
      <w:r>
        <w:rPr>
          <w:i/>
          <w:color w:val="231F1F"/>
          <w:spacing w:val="13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is</w:t>
      </w:r>
      <w:r>
        <w:rPr>
          <w:i/>
          <w:color w:val="231F1F"/>
          <w:spacing w:val="12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provided</w:t>
      </w:r>
      <w:r>
        <w:rPr>
          <w:i/>
          <w:color w:val="231F1F"/>
          <w:spacing w:val="13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for</w:t>
      </w:r>
      <w:r>
        <w:rPr>
          <w:i/>
          <w:color w:val="231F1F"/>
          <w:spacing w:val="12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demonstration</w:t>
      </w:r>
      <w:r>
        <w:rPr>
          <w:i/>
          <w:color w:val="231F1F"/>
          <w:spacing w:val="13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only.</w:t>
      </w:r>
      <w:r>
        <w:rPr>
          <w:i/>
          <w:color w:val="231F1F"/>
          <w:spacing w:val="12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A</w:t>
      </w:r>
      <w:r>
        <w:rPr>
          <w:i/>
          <w:color w:val="231F1F"/>
          <w:spacing w:val="13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standard</w:t>
      </w:r>
      <w:r>
        <w:rPr>
          <w:i/>
          <w:color w:val="231F1F"/>
          <w:spacing w:val="12"/>
          <w:w w:val="105"/>
          <w:sz w:val="17"/>
        </w:rPr>
        <w:t> </w:t>
      </w:r>
      <w:r>
        <w:rPr>
          <w:i/>
          <w:color w:val="231F1F"/>
          <w:spacing w:val="-2"/>
          <w:w w:val="105"/>
          <w:sz w:val="17"/>
        </w:rPr>
        <w:t>curve</w:t>
      </w:r>
    </w:p>
    <w:p>
      <w:pPr>
        <w:pStyle w:val="BodyText"/>
        <w:spacing w:before="82"/>
        <w:ind w:left="6555"/>
        <w:rPr>
          <w:i/>
        </w:rPr>
      </w:pPr>
      <w:r>
        <w:rPr>
          <w:i/>
          <w:color w:val="231F1F"/>
          <w:w w:val="110"/>
        </w:rPr>
        <w:t>should</w:t>
      </w:r>
      <w:r>
        <w:rPr>
          <w:i/>
          <w:color w:val="231F1F"/>
          <w:spacing w:val="-7"/>
          <w:w w:val="110"/>
        </w:rPr>
        <w:t> </w:t>
      </w:r>
      <w:r>
        <w:rPr>
          <w:i/>
          <w:color w:val="231F1F"/>
          <w:w w:val="110"/>
        </w:rPr>
        <w:t>be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generated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for</w:t>
      </w:r>
      <w:r>
        <w:rPr>
          <w:i/>
          <w:color w:val="231F1F"/>
          <w:spacing w:val="-7"/>
          <w:w w:val="110"/>
        </w:rPr>
        <w:t> </w:t>
      </w:r>
      <w:r>
        <w:rPr>
          <w:i/>
          <w:color w:val="231F1F"/>
          <w:w w:val="110"/>
        </w:rPr>
        <w:t>each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set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w w:val="110"/>
        </w:rPr>
        <w:t>of</w:t>
      </w:r>
      <w:r>
        <w:rPr>
          <w:i/>
          <w:color w:val="231F1F"/>
          <w:spacing w:val="-7"/>
          <w:w w:val="110"/>
        </w:rPr>
        <w:t> </w:t>
      </w:r>
      <w:r>
        <w:rPr>
          <w:i/>
          <w:color w:val="231F1F"/>
          <w:w w:val="110"/>
        </w:rPr>
        <w:t>samples</w:t>
      </w:r>
      <w:r>
        <w:rPr>
          <w:i/>
          <w:color w:val="231F1F"/>
          <w:spacing w:val="-6"/>
          <w:w w:val="110"/>
        </w:rPr>
        <w:t> </w:t>
      </w:r>
      <w:r>
        <w:rPr>
          <w:i/>
          <w:color w:val="231F1F"/>
          <w:spacing w:val="-2"/>
          <w:w w:val="110"/>
        </w:rPr>
        <w:t>assayed.</w:t>
      </w:r>
    </w:p>
    <w:p>
      <w:pPr>
        <w:pStyle w:val="BodyText"/>
        <w:spacing w:before="1"/>
        <w:rPr>
          <w:i/>
          <w:sz w:val="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932086</wp:posOffset>
            </wp:positionH>
            <wp:positionV relativeFrom="paragraph">
              <wp:posOffset>45811</wp:posOffset>
            </wp:positionV>
            <wp:extent cx="2476500" cy="1783079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8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spacing w:val="2"/>
          <w:w w:val="85"/>
        </w:rPr>
        <w:t>Intra/Inter-Assay</w:t>
      </w:r>
      <w:r>
        <w:rPr>
          <w:b/>
          <w:i/>
          <w:color w:val="03333A"/>
        </w:rPr>
        <w:t> </w:t>
      </w:r>
      <w:r>
        <w:rPr>
          <w:b/>
          <w:i/>
          <w:color w:val="03333A"/>
          <w:spacing w:val="-2"/>
          <w:w w:val="85"/>
        </w:rPr>
        <w:t>Variability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305960</wp:posOffset>
                </wp:positionH>
                <wp:positionV relativeFrom="paragraph">
                  <wp:posOffset>144827</wp:posOffset>
                </wp:positionV>
                <wp:extent cx="716470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403776pt;width:564.15pt;height:.1pt;mso-position-horizontal-relative:page;mso-position-vertical-relative:paragraph;z-index:-15724032;mso-wrap-distance-left:0;mso-wrap-distance-right:0" id="docshape11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9"/>
        <w:ind w:left="169"/>
        <w:rPr>
          <w:i/>
        </w:rPr>
      </w:pPr>
      <w:r>
        <w:rPr>
          <w:i/>
          <w:color w:val="231F1F"/>
          <w:spacing w:val="2"/>
        </w:rPr>
        <w:t>Boster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spends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great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efforts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in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documenting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lot-to-lot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variability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and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ensuring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our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assay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kits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produce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robust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data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that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are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-2"/>
        </w:rPr>
        <w:t>reproducible.</w:t>
      </w:r>
    </w:p>
    <w:p>
      <w:pPr>
        <w:pStyle w:val="BodyText"/>
        <w:spacing w:before="160"/>
        <w:rPr>
          <w:i/>
        </w:rPr>
      </w:pPr>
    </w:p>
    <w:p>
      <w:pPr>
        <w:pStyle w:val="BodyText"/>
        <w:ind w:left="169"/>
        <w:rPr>
          <w:i/>
        </w:rPr>
      </w:pPr>
      <w:r>
        <w:rPr>
          <w:rFonts w:ascii="Lucida Sans"/>
          <w:b/>
          <w:i/>
          <w:color w:val="231F1F"/>
        </w:rPr>
        <w:t>Intra-Assay</w:t>
      </w:r>
      <w:r>
        <w:rPr>
          <w:rFonts w:ascii="Lucida Sans"/>
          <w:b/>
          <w:i/>
          <w:color w:val="231F1F"/>
          <w:spacing w:val="-12"/>
        </w:rPr>
        <w:t> </w:t>
      </w:r>
      <w:r>
        <w:rPr>
          <w:rFonts w:ascii="Lucida Sans"/>
          <w:b/>
          <w:i/>
          <w:color w:val="231F1F"/>
        </w:rPr>
        <w:t>Precision</w:t>
      </w:r>
      <w:r>
        <w:rPr>
          <w:rFonts w:ascii="Lucida Sans"/>
          <w:b/>
          <w:i/>
          <w:color w:val="231F1F"/>
          <w:spacing w:val="-11"/>
        </w:rPr>
        <w:t> </w:t>
      </w:r>
      <w:r>
        <w:rPr>
          <w:rFonts w:ascii="Lucida Sans"/>
          <w:b/>
          <w:i/>
          <w:color w:val="231F1F"/>
        </w:rPr>
        <w:t>(Precision</w:t>
      </w:r>
      <w:r>
        <w:rPr>
          <w:rFonts w:ascii="Lucida Sans"/>
          <w:b/>
          <w:i/>
          <w:color w:val="231F1F"/>
          <w:spacing w:val="-11"/>
        </w:rPr>
        <w:t> </w:t>
      </w:r>
      <w:r>
        <w:rPr>
          <w:rFonts w:ascii="Lucida Sans"/>
          <w:b/>
          <w:i/>
          <w:color w:val="231F1F"/>
        </w:rPr>
        <w:t>within</w:t>
      </w:r>
      <w:r>
        <w:rPr>
          <w:rFonts w:ascii="Lucida Sans"/>
          <w:b/>
          <w:i/>
          <w:color w:val="231F1F"/>
          <w:spacing w:val="-11"/>
        </w:rPr>
        <w:t> </w:t>
      </w:r>
      <w:r>
        <w:rPr>
          <w:rFonts w:ascii="Lucida Sans"/>
          <w:b/>
          <w:i/>
          <w:color w:val="231F1F"/>
        </w:rPr>
        <w:t>an</w:t>
      </w:r>
      <w:r>
        <w:rPr>
          <w:rFonts w:ascii="Lucida Sans"/>
          <w:b/>
          <w:i/>
          <w:color w:val="231F1F"/>
          <w:spacing w:val="-11"/>
        </w:rPr>
        <w:t> </w:t>
      </w:r>
      <w:r>
        <w:rPr>
          <w:rFonts w:ascii="Lucida Sans"/>
          <w:b/>
          <w:i/>
          <w:color w:val="231F1F"/>
        </w:rPr>
        <w:t>assay):</w:t>
      </w:r>
      <w:r>
        <w:rPr>
          <w:rFonts w:ascii="Lucida Sans"/>
          <w:b/>
          <w:i/>
          <w:color w:val="231F1F"/>
          <w:spacing w:val="-13"/>
        </w:rPr>
        <w:t> </w:t>
      </w:r>
      <w:r>
        <w:rPr>
          <w:i/>
          <w:color w:val="231F1F"/>
        </w:rPr>
        <w:t>Three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samples</w:t>
      </w:r>
      <w:r>
        <w:rPr>
          <w:i/>
          <w:color w:val="231F1F"/>
          <w:spacing w:val="6"/>
        </w:rPr>
        <w:t> </w:t>
      </w:r>
      <w:r>
        <w:rPr>
          <w:i/>
          <w:color w:val="231F1F"/>
        </w:rPr>
        <w:t>of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known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concentration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were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tested</w:t>
      </w:r>
      <w:r>
        <w:rPr>
          <w:i/>
          <w:color w:val="231F1F"/>
          <w:spacing w:val="6"/>
        </w:rPr>
        <w:t> </w:t>
      </w:r>
      <w:r>
        <w:rPr>
          <w:i/>
          <w:color w:val="231F1F"/>
        </w:rPr>
        <w:t>on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one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plate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to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assess</w:t>
      </w:r>
      <w:r>
        <w:rPr>
          <w:i/>
          <w:color w:val="231F1F"/>
          <w:spacing w:val="6"/>
        </w:rPr>
        <w:t> </w:t>
      </w:r>
      <w:r>
        <w:rPr>
          <w:i/>
          <w:color w:val="231F1F"/>
        </w:rPr>
        <w:t>intra-assay</w:t>
      </w:r>
      <w:r>
        <w:rPr>
          <w:i/>
          <w:color w:val="231F1F"/>
          <w:spacing w:val="7"/>
        </w:rPr>
        <w:t> </w:t>
      </w:r>
      <w:r>
        <w:rPr>
          <w:i/>
          <w:color w:val="231F1F"/>
          <w:spacing w:val="-2"/>
        </w:rPr>
        <w:t>precision.</w:t>
      </w:r>
    </w:p>
    <w:p>
      <w:pPr>
        <w:pStyle w:val="BodyText"/>
        <w:spacing w:before="161"/>
        <w:rPr>
          <w:i/>
        </w:rPr>
      </w:pPr>
    </w:p>
    <w:p>
      <w:pPr>
        <w:pStyle w:val="BodyText"/>
        <w:spacing w:line="338" w:lineRule="auto"/>
        <w:ind w:left="169" w:right="323"/>
      </w:pPr>
      <w:r>
        <w:rPr>
          <w:rFonts w:ascii="Lucida Sans"/>
          <w:b/>
          <w:i/>
          <w:color w:val="231F1F"/>
        </w:rPr>
        <w:t>Inter-Assay</w:t>
      </w:r>
      <w:r>
        <w:rPr>
          <w:rFonts w:ascii="Lucida Sans"/>
          <w:b/>
          <w:i/>
          <w:color w:val="231F1F"/>
          <w:spacing w:val="-6"/>
        </w:rPr>
        <w:t> </w:t>
      </w:r>
      <w:r>
        <w:rPr>
          <w:rFonts w:ascii="Lucida Sans"/>
          <w:b/>
          <w:i/>
          <w:color w:val="231F1F"/>
        </w:rPr>
        <w:t>Precision</w:t>
      </w:r>
      <w:r>
        <w:rPr>
          <w:rFonts w:ascii="Lucida Sans"/>
          <w:b/>
          <w:i/>
          <w:color w:val="231F1F"/>
          <w:spacing w:val="-6"/>
        </w:rPr>
        <w:t> </w:t>
      </w:r>
      <w:r>
        <w:rPr>
          <w:rFonts w:ascii="Lucida Sans"/>
          <w:b/>
          <w:i/>
          <w:color w:val="231F1F"/>
        </w:rPr>
        <w:t>(Precision</w:t>
      </w:r>
      <w:r>
        <w:rPr>
          <w:rFonts w:ascii="Lucida Sans"/>
          <w:b/>
          <w:i/>
          <w:color w:val="231F1F"/>
          <w:spacing w:val="-6"/>
        </w:rPr>
        <w:t> </w:t>
      </w:r>
      <w:r>
        <w:rPr>
          <w:rFonts w:ascii="Lucida Sans"/>
          <w:b/>
          <w:i/>
          <w:color w:val="231F1F"/>
        </w:rPr>
        <w:t>across</w:t>
      </w:r>
      <w:r>
        <w:rPr>
          <w:rFonts w:ascii="Lucida Sans"/>
          <w:b/>
          <w:i/>
          <w:color w:val="231F1F"/>
          <w:spacing w:val="-7"/>
        </w:rPr>
        <w:t> </w:t>
      </w:r>
      <w:r>
        <w:rPr>
          <w:rFonts w:ascii="Lucida Sans"/>
          <w:b/>
          <w:i/>
          <w:color w:val="231F1F"/>
        </w:rPr>
        <w:t>assays):</w:t>
      </w:r>
      <w:r>
        <w:rPr>
          <w:rFonts w:ascii="Lucida Sans"/>
          <w:b/>
          <w:i/>
          <w:color w:val="231F1F"/>
          <w:spacing w:val="-9"/>
        </w:rPr>
        <w:t> </w:t>
      </w:r>
      <w:r>
        <w:rPr>
          <w:i/>
          <w:color w:val="231F1F"/>
        </w:rPr>
        <w:t>Three samples of known concentration were tested in separate assays to assess inter-assay</w:t>
      </w:r>
      <w:r>
        <w:rPr>
          <w:color w:val="231F1F"/>
          <w:spacing w:val="40"/>
          <w:w w:val="105"/>
        </w:rPr>
        <w:t> </w:t>
      </w:r>
      <w:r>
        <w:rPr>
          <w:color w:val="231F1F"/>
          <w:spacing w:val="-2"/>
          <w:w w:val="105"/>
        </w:rPr>
        <w:t>precision.</w:t>
      </w:r>
    </w:p>
    <w:p>
      <w:pPr>
        <w:pStyle w:val="BodyText"/>
        <w:spacing w:before="36"/>
        <w:rPr>
          <w:i/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685"/>
        <w:gridCol w:w="1079"/>
        <w:gridCol w:w="1610"/>
        <w:gridCol w:w="2141"/>
        <w:gridCol w:w="1079"/>
        <w:gridCol w:w="1129"/>
      </w:tblGrid>
      <w:tr>
        <w:trPr>
          <w:trHeight w:val="246" w:hRule="atLeast"/>
        </w:trPr>
        <w:tc>
          <w:tcPr>
            <w:tcW w:w="15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spacing w:before="12"/>
              <w:ind w:left="75" w:right="-44"/>
              <w:rPr>
                <w:i/>
                <w:sz w:val="17"/>
              </w:rPr>
            </w:pPr>
            <w:r>
              <w:rPr>
                <w:i/>
                <w:color w:val="231F1F"/>
                <w:spacing w:val="4"/>
                <w:sz w:val="17"/>
              </w:rPr>
              <w:t>Intra-Assay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Precision</w:t>
            </w:r>
          </w:p>
        </w:tc>
        <w:tc>
          <w:tcPr>
            <w:tcW w:w="10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spacing w:before="12"/>
              <w:ind w:left="529" w:right="-44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Inter-Assay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Precision</w:t>
            </w:r>
          </w:p>
        </w:tc>
        <w:tc>
          <w:tcPr>
            <w:tcW w:w="2208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7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0"/>
                <w:sz w:val="17"/>
              </w:rPr>
              <w:t>Sample</w:t>
            </w:r>
          </w:p>
        </w:tc>
        <w:tc>
          <w:tcPr>
            <w:tcW w:w="1685" w:type="dxa"/>
          </w:tcPr>
          <w:p>
            <w:pPr>
              <w:pStyle w:val="TableParagraph"/>
              <w:spacing w:before="47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w w:val="115"/>
                <w:sz w:val="17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before="47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w w:val="115"/>
                <w:sz w:val="17"/>
              </w:rPr>
              <w:t>2</w:t>
            </w:r>
          </w:p>
        </w:tc>
        <w:tc>
          <w:tcPr>
            <w:tcW w:w="1610" w:type="dxa"/>
          </w:tcPr>
          <w:p>
            <w:pPr>
              <w:pStyle w:val="TableParagraph"/>
              <w:spacing w:before="47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w w:val="115"/>
                <w:sz w:val="17"/>
              </w:rPr>
              <w:t>3</w:t>
            </w:r>
          </w:p>
        </w:tc>
        <w:tc>
          <w:tcPr>
            <w:tcW w:w="2141" w:type="dxa"/>
          </w:tcPr>
          <w:p>
            <w:pPr>
              <w:pStyle w:val="TableParagraph"/>
              <w:spacing w:before="47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w w:val="115"/>
                <w:sz w:val="17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before="47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w w:val="115"/>
                <w:sz w:val="17"/>
              </w:rPr>
              <w:t>2</w:t>
            </w:r>
          </w:p>
        </w:tc>
        <w:tc>
          <w:tcPr>
            <w:tcW w:w="1129" w:type="dxa"/>
          </w:tcPr>
          <w:p>
            <w:pPr>
              <w:pStyle w:val="TableParagraph"/>
              <w:spacing w:before="47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w w:val="115"/>
                <w:sz w:val="17"/>
              </w:rPr>
              <w:t>3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7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w w:val="105"/>
                <w:sz w:val="17"/>
              </w:rPr>
              <w:t>n</w:t>
            </w:r>
          </w:p>
        </w:tc>
        <w:tc>
          <w:tcPr>
            <w:tcW w:w="1685" w:type="dxa"/>
          </w:tcPr>
          <w:p>
            <w:pPr>
              <w:pStyle w:val="TableParagraph"/>
              <w:spacing w:before="47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16</w:t>
            </w:r>
          </w:p>
        </w:tc>
        <w:tc>
          <w:tcPr>
            <w:tcW w:w="1079" w:type="dxa"/>
          </w:tcPr>
          <w:p>
            <w:pPr>
              <w:pStyle w:val="TableParagraph"/>
              <w:spacing w:before="47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16</w:t>
            </w:r>
          </w:p>
        </w:tc>
        <w:tc>
          <w:tcPr>
            <w:tcW w:w="1610" w:type="dxa"/>
          </w:tcPr>
          <w:p>
            <w:pPr>
              <w:pStyle w:val="TableParagraph"/>
              <w:spacing w:before="47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16</w:t>
            </w:r>
          </w:p>
        </w:tc>
        <w:tc>
          <w:tcPr>
            <w:tcW w:w="2141" w:type="dxa"/>
          </w:tcPr>
          <w:p>
            <w:pPr>
              <w:pStyle w:val="TableParagraph"/>
              <w:spacing w:before="47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24</w:t>
            </w:r>
          </w:p>
        </w:tc>
        <w:tc>
          <w:tcPr>
            <w:tcW w:w="1079" w:type="dxa"/>
          </w:tcPr>
          <w:p>
            <w:pPr>
              <w:pStyle w:val="TableParagraph"/>
              <w:spacing w:before="47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24</w:t>
            </w:r>
          </w:p>
        </w:tc>
        <w:tc>
          <w:tcPr>
            <w:tcW w:w="1129" w:type="dxa"/>
          </w:tcPr>
          <w:p>
            <w:pPr>
              <w:pStyle w:val="TableParagraph"/>
              <w:spacing w:before="47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24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7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w w:val="105"/>
                <w:sz w:val="17"/>
              </w:rPr>
              <w:t>Mean</w:t>
            </w:r>
            <w:r>
              <w:rPr>
                <w:i/>
                <w:color w:val="231F1F"/>
                <w:spacing w:val="21"/>
                <w:w w:val="105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05"/>
                <w:sz w:val="17"/>
              </w:rPr>
              <w:t>(pg/ml)</w:t>
            </w:r>
          </w:p>
        </w:tc>
        <w:tc>
          <w:tcPr>
            <w:tcW w:w="1685" w:type="dxa"/>
          </w:tcPr>
          <w:p>
            <w:pPr>
              <w:pStyle w:val="TableParagraph"/>
              <w:spacing w:before="47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237</w:t>
            </w:r>
          </w:p>
        </w:tc>
        <w:tc>
          <w:tcPr>
            <w:tcW w:w="1079" w:type="dxa"/>
          </w:tcPr>
          <w:p>
            <w:pPr>
              <w:pStyle w:val="TableParagraph"/>
              <w:spacing w:before="47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1530</w:t>
            </w:r>
          </w:p>
        </w:tc>
        <w:tc>
          <w:tcPr>
            <w:tcW w:w="1610" w:type="dxa"/>
          </w:tcPr>
          <w:p>
            <w:pPr>
              <w:pStyle w:val="TableParagraph"/>
              <w:spacing w:before="47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5547</w:t>
            </w:r>
          </w:p>
        </w:tc>
        <w:tc>
          <w:tcPr>
            <w:tcW w:w="2141" w:type="dxa"/>
          </w:tcPr>
          <w:p>
            <w:pPr>
              <w:pStyle w:val="TableParagraph"/>
              <w:spacing w:before="47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250</w:t>
            </w:r>
          </w:p>
        </w:tc>
        <w:tc>
          <w:tcPr>
            <w:tcW w:w="1079" w:type="dxa"/>
          </w:tcPr>
          <w:p>
            <w:pPr>
              <w:pStyle w:val="TableParagraph"/>
              <w:spacing w:before="47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1429</w:t>
            </w:r>
          </w:p>
        </w:tc>
        <w:tc>
          <w:tcPr>
            <w:tcW w:w="1129" w:type="dxa"/>
          </w:tcPr>
          <w:p>
            <w:pPr>
              <w:pStyle w:val="TableParagraph"/>
              <w:spacing w:before="47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5731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7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w w:val="105"/>
                <w:sz w:val="17"/>
              </w:rPr>
              <w:t>Standard </w:t>
            </w:r>
            <w:r>
              <w:rPr>
                <w:i/>
                <w:color w:val="231F1F"/>
                <w:spacing w:val="-2"/>
                <w:w w:val="105"/>
                <w:sz w:val="17"/>
              </w:rPr>
              <w:t>deviation</w:t>
            </w:r>
          </w:p>
        </w:tc>
        <w:tc>
          <w:tcPr>
            <w:tcW w:w="1685" w:type="dxa"/>
          </w:tcPr>
          <w:p>
            <w:pPr>
              <w:pStyle w:val="TableParagraph"/>
              <w:spacing w:before="47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5"/>
                <w:sz w:val="17"/>
              </w:rPr>
              <w:t>18.72</w:t>
            </w:r>
          </w:p>
        </w:tc>
        <w:tc>
          <w:tcPr>
            <w:tcW w:w="1079" w:type="dxa"/>
          </w:tcPr>
          <w:p>
            <w:pPr>
              <w:pStyle w:val="TableParagraph"/>
              <w:spacing w:before="47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5"/>
                <w:sz w:val="17"/>
              </w:rPr>
              <w:t>108.63</w:t>
            </w:r>
          </w:p>
        </w:tc>
        <w:tc>
          <w:tcPr>
            <w:tcW w:w="1610" w:type="dxa"/>
          </w:tcPr>
          <w:p>
            <w:pPr>
              <w:pStyle w:val="TableParagraph"/>
              <w:spacing w:before="47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5"/>
                <w:sz w:val="17"/>
              </w:rPr>
              <w:t>439.41</w:t>
            </w:r>
          </w:p>
        </w:tc>
        <w:tc>
          <w:tcPr>
            <w:tcW w:w="2141" w:type="dxa"/>
          </w:tcPr>
          <w:p>
            <w:pPr>
              <w:pStyle w:val="TableParagraph"/>
              <w:spacing w:before="47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23.5</w:t>
            </w:r>
          </w:p>
        </w:tc>
        <w:tc>
          <w:tcPr>
            <w:tcW w:w="1079" w:type="dxa"/>
          </w:tcPr>
          <w:p>
            <w:pPr>
              <w:pStyle w:val="TableParagraph"/>
              <w:spacing w:before="47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5"/>
                <w:sz w:val="17"/>
              </w:rPr>
              <w:t>135.75</w:t>
            </w:r>
          </w:p>
        </w:tc>
        <w:tc>
          <w:tcPr>
            <w:tcW w:w="1129" w:type="dxa"/>
          </w:tcPr>
          <w:p>
            <w:pPr>
              <w:pStyle w:val="TableParagraph"/>
              <w:spacing w:before="47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5"/>
                <w:sz w:val="17"/>
              </w:rPr>
              <w:t>504.32</w:t>
            </w:r>
          </w:p>
        </w:tc>
      </w:tr>
      <w:tr>
        <w:trPr>
          <w:trHeight w:val="246" w:hRule="atLeast"/>
        </w:trPr>
        <w:tc>
          <w:tcPr>
            <w:tcW w:w="1584" w:type="dxa"/>
          </w:tcPr>
          <w:p>
            <w:pPr>
              <w:pStyle w:val="TableParagraph"/>
              <w:spacing w:line="179" w:lineRule="exact" w:before="47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pacing w:val="4"/>
                <w:w w:val="105"/>
                <w:sz w:val="17"/>
              </w:rPr>
              <w:t>CV</w:t>
            </w:r>
            <w:r>
              <w:rPr>
                <w:i/>
                <w:color w:val="231F1F"/>
                <w:spacing w:val="25"/>
                <w:w w:val="105"/>
                <w:sz w:val="17"/>
              </w:rPr>
              <w:t> </w:t>
            </w:r>
            <w:r>
              <w:rPr>
                <w:i/>
                <w:color w:val="231F1F"/>
                <w:spacing w:val="-5"/>
                <w:w w:val="105"/>
                <w:sz w:val="17"/>
              </w:rPr>
              <w:t>(%)</w:t>
            </w:r>
          </w:p>
        </w:tc>
        <w:tc>
          <w:tcPr>
            <w:tcW w:w="1685" w:type="dxa"/>
          </w:tcPr>
          <w:p>
            <w:pPr>
              <w:pStyle w:val="TableParagraph"/>
              <w:spacing w:line="179" w:lineRule="exact" w:before="47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05"/>
                <w:sz w:val="17"/>
              </w:rPr>
              <w:t>7.9%</w:t>
            </w:r>
          </w:p>
        </w:tc>
        <w:tc>
          <w:tcPr>
            <w:tcW w:w="1079" w:type="dxa"/>
          </w:tcPr>
          <w:p>
            <w:pPr>
              <w:pStyle w:val="TableParagraph"/>
              <w:spacing w:line="179" w:lineRule="exact" w:before="47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05"/>
                <w:sz w:val="17"/>
              </w:rPr>
              <w:t>7.1%</w:t>
            </w:r>
          </w:p>
        </w:tc>
        <w:tc>
          <w:tcPr>
            <w:tcW w:w="1610" w:type="dxa"/>
          </w:tcPr>
          <w:p>
            <w:pPr>
              <w:pStyle w:val="TableParagraph"/>
              <w:spacing w:line="179" w:lineRule="exact" w:before="47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05"/>
                <w:sz w:val="17"/>
              </w:rPr>
              <w:t>7.9%</w:t>
            </w:r>
          </w:p>
        </w:tc>
        <w:tc>
          <w:tcPr>
            <w:tcW w:w="2141" w:type="dxa"/>
          </w:tcPr>
          <w:p>
            <w:pPr>
              <w:pStyle w:val="TableParagraph"/>
              <w:spacing w:line="179" w:lineRule="exact" w:before="47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05"/>
                <w:sz w:val="17"/>
              </w:rPr>
              <w:t>9.4%</w:t>
            </w:r>
          </w:p>
        </w:tc>
        <w:tc>
          <w:tcPr>
            <w:tcW w:w="1079" w:type="dxa"/>
          </w:tcPr>
          <w:p>
            <w:pPr>
              <w:pStyle w:val="TableParagraph"/>
              <w:spacing w:line="179" w:lineRule="exact" w:before="47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05"/>
                <w:sz w:val="17"/>
              </w:rPr>
              <w:t>9.5%</w:t>
            </w:r>
          </w:p>
        </w:tc>
        <w:tc>
          <w:tcPr>
            <w:tcW w:w="1129" w:type="dxa"/>
          </w:tcPr>
          <w:p>
            <w:pPr>
              <w:pStyle w:val="TableParagraph"/>
              <w:spacing w:line="179" w:lineRule="exact" w:before="47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05"/>
                <w:sz w:val="17"/>
              </w:rPr>
              <w:t>8.8%</w:t>
            </w:r>
          </w:p>
        </w:tc>
      </w:tr>
    </w:tbl>
    <w:p>
      <w:pPr>
        <w:spacing w:after="0" w:line="179" w:lineRule="exact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-2"/>
        </w:rPr>
        <w:t>Reproducibility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3520;mso-wrap-distance-left:0;mso-wrap-distance-right:0" id="docshape12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9"/>
        <w:ind w:left="169" w:right="323"/>
      </w:pPr>
      <w:r>
        <w:rPr>
          <w:i/>
          <w:color w:val="231F1F"/>
          <w:w w:val="110"/>
        </w:rPr>
        <w:t>We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ensure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reproducibility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by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testing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three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samples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with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differing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concentrations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of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MMP9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in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ELISA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kits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from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four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different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production</w:t>
      </w:r>
      <w:r>
        <w:rPr>
          <w:color w:val="231F1F"/>
          <w:w w:val="110"/>
        </w:rPr>
        <w:t> </w:t>
      </w:r>
      <w:r>
        <w:rPr>
          <w:color w:val="231F1F"/>
          <w:spacing w:val="-2"/>
          <w:w w:val="110"/>
        </w:rPr>
        <w:t>batches/lots.</w:t>
      </w:r>
    </w:p>
    <w:p>
      <w:pPr>
        <w:pStyle w:val="BodyText"/>
        <w:spacing w:before="4"/>
        <w:rPr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8"/>
        <w:gridCol w:w="1408"/>
        <w:gridCol w:w="1408"/>
        <w:gridCol w:w="1408"/>
        <w:gridCol w:w="1408"/>
        <w:gridCol w:w="1408"/>
        <w:gridCol w:w="1408"/>
        <w:gridCol w:w="1408"/>
      </w:tblGrid>
      <w:tr>
        <w:trPr>
          <w:trHeight w:val="639" w:hRule="atLeast"/>
        </w:trPr>
        <w:tc>
          <w:tcPr>
            <w:tcW w:w="1408" w:type="dxa"/>
          </w:tcPr>
          <w:p>
            <w:pPr>
              <w:pStyle w:val="TableParagraph"/>
              <w:spacing w:before="85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0"/>
                <w:sz w:val="17"/>
              </w:rPr>
              <w:t>Lots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w w:val="105"/>
                <w:sz w:val="17"/>
              </w:rPr>
              <w:t>Lot</w:t>
            </w:r>
            <w:r>
              <w:rPr>
                <w:i/>
                <w:color w:val="231F1F"/>
                <w:spacing w:val="1"/>
                <w:w w:val="105"/>
                <w:sz w:val="17"/>
              </w:rPr>
              <w:t> </w:t>
            </w:r>
            <w:r>
              <w:rPr>
                <w:i/>
                <w:color w:val="231F1F"/>
                <w:w w:val="105"/>
                <w:sz w:val="17"/>
              </w:rPr>
              <w:t>1</w:t>
            </w:r>
            <w:r>
              <w:rPr>
                <w:i/>
                <w:color w:val="231F1F"/>
                <w:spacing w:val="1"/>
                <w:w w:val="105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05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w w:val="105"/>
                <w:sz w:val="17"/>
              </w:rPr>
              <w:t>Lot</w:t>
            </w:r>
            <w:r>
              <w:rPr>
                <w:i/>
                <w:color w:val="231F1F"/>
                <w:spacing w:val="1"/>
                <w:w w:val="105"/>
                <w:sz w:val="17"/>
              </w:rPr>
              <w:t> </w:t>
            </w:r>
            <w:r>
              <w:rPr>
                <w:i/>
                <w:color w:val="231F1F"/>
                <w:w w:val="105"/>
                <w:sz w:val="17"/>
              </w:rPr>
              <w:t>2</w:t>
            </w:r>
            <w:r>
              <w:rPr>
                <w:i/>
                <w:color w:val="231F1F"/>
                <w:spacing w:val="1"/>
                <w:w w:val="105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05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w w:val="105"/>
                <w:sz w:val="17"/>
              </w:rPr>
              <w:t>Lot</w:t>
            </w:r>
            <w:r>
              <w:rPr>
                <w:i/>
                <w:color w:val="231F1F"/>
                <w:spacing w:val="1"/>
                <w:w w:val="105"/>
                <w:sz w:val="17"/>
              </w:rPr>
              <w:t> </w:t>
            </w:r>
            <w:r>
              <w:rPr>
                <w:i/>
                <w:color w:val="231F1F"/>
                <w:w w:val="105"/>
                <w:sz w:val="17"/>
              </w:rPr>
              <w:t>3</w:t>
            </w:r>
            <w:r>
              <w:rPr>
                <w:i/>
                <w:color w:val="231F1F"/>
                <w:spacing w:val="1"/>
                <w:w w:val="105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05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w w:val="105"/>
                <w:sz w:val="17"/>
              </w:rPr>
              <w:t>Lot</w:t>
            </w:r>
            <w:r>
              <w:rPr>
                <w:i/>
                <w:color w:val="231F1F"/>
                <w:spacing w:val="1"/>
                <w:w w:val="105"/>
                <w:sz w:val="17"/>
              </w:rPr>
              <w:t> </w:t>
            </w:r>
            <w:r>
              <w:rPr>
                <w:i/>
                <w:color w:val="231F1F"/>
                <w:w w:val="105"/>
                <w:sz w:val="17"/>
              </w:rPr>
              <w:t>4</w:t>
            </w:r>
            <w:r>
              <w:rPr>
                <w:i/>
                <w:color w:val="231F1F"/>
                <w:spacing w:val="1"/>
                <w:w w:val="105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05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w w:val="105"/>
                <w:sz w:val="17"/>
              </w:rPr>
              <w:t>Mean</w:t>
            </w:r>
            <w:r>
              <w:rPr>
                <w:i/>
                <w:color w:val="231F1F"/>
                <w:spacing w:val="21"/>
                <w:w w:val="105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05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line="280" w:lineRule="atLeast" w:before="4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0"/>
                <w:sz w:val="17"/>
              </w:rPr>
              <w:t>Standard</w:t>
            </w:r>
            <w:r>
              <w:rPr>
                <w:i/>
                <w:color w:val="231F1F"/>
                <w:spacing w:val="40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Deviation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4"/>
                <w:w w:val="105"/>
                <w:sz w:val="17"/>
              </w:rPr>
              <w:t>CV</w:t>
            </w:r>
            <w:r>
              <w:rPr>
                <w:i/>
                <w:color w:val="231F1F"/>
                <w:spacing w:val="25"/>
                <w:w w:val="105"/>
                <w:sz w:val="17"/>
              </w:rPr>
              <w:t> </w:t>
            </w:r>
            <w:r>
              <w:rPr>
                <w:i/>
                <w:color w:val="231F1F"/>
                <w:spacing w:val="-5"/>
                <w:w w:val="105"/>
                <w:sz w:val="17"/>
              </w:rPr>
              <w:t>(%)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5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spacing w:val="2"/>
                <w:sz w:val="17"/>
              </w:rPr>
              <w:t>Sample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pacing w:val="-10"/>
                <w:sz w:val="17"/>
              </w:rPr>
              <w:t>1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237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203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233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214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w w:val="115"/>
                <w:sz w:val="17"/>
              </w:rPr>
              <w:t>221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5"/>
                <w:sz w:val="17"/>
              </w:rPr>
              <w:t>13.88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05"/>
                <w:sz w:val="17"/>
              </w:rPr>
              <w:t>6.2%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5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spacing w:val="2"/>
                <w:sz w:val="17"/>
              </w:rPr>
              <w:t>Sample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pacing w:val="-10"/>
                <w:sz w:val="17"/>
              </w:rPr>
              <w:t>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1530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1745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1683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1555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1628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5"/>
                <w:sz w:val="17"/>
              </w:rPr>
              <w:t>88.94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05"/>
                <w:sz w:val="17"/>
              </w:rPr>
              <w:t>5.4%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5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spacing w:val="2"/>
                <w:sz w:val="17"/>
              </w:rPr>
              <w:t>Sample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pacing w:val="-10"/>
                <w:sz w:val="17"/>
              </w:rPr>
              <w:t>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5547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5421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5245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5758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5"/>
                <w:sz w:val="17"/>
              </w:rPr>
              <w:t>5492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5"/>
                <w:sz w:val="17"/>
              </w:rPr>
              <w:t>186.96</w:t>
            </w:r>
          </w:p>
        </w:tc>
        <w:tc>
          <w:tcPr>
            <w:tcW w:w="1408" w:type="dxa"/>
          </w:tcPr>
          <w:p>
            <w:pPr>
              <w:pStyle w:val="TableParagraph"/>
              <w:spacing w:before="85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05"/>
                <w:sz w:val="17"/>
              </w:rPr>
              <w:t>3.4%</w:t>
            </w:r>
          </w:p>
        </w:tc>
      </w:tr>
    </w:tbl>
    <w:p>
      <w:pPr>
        <w:pStyle w:val="BodyText"/>
        <w:spacing w:before="37"/>
        <w:ind w:left="169"/>
        <w:rPr>
          <w:i/>
        </w:rPr>
      </w:pPr>
      <w:r>
        <w:rPr>
          <w:i/>
          <w:color w:val="231F1F"/>
          <w:w w:val="110"/>
        </w:rPr>
        <w:t>*number</w:t>
      </w:r>
      <w:r>
        <w:rPr>
          <w:i/>
          <w:color w:val="231F1F"/>
          <w:spacing w:val="-9"/>
          <w:w w:val="110"/>
        </w:rPr>
        <w:t> </w:t>
      </w:r>
      <w:r>
        <w:rPr>
          <w:i/>
          <w:color w:val="231F1F"/>
          <w:w w:val="110"/>
        </w:rPr>
        <w:t>of</w:t>
      </w:r>
      <w:r>
        <w:rPr>
          <w:i/>
          <w:color w:val="231F1F"/>
          <w:spacing w:val="-9"/>
          <w:w w:val="110"/>
        </w:rPr>
        <w:t> </w:t>
      </w:r>
      <w:r>
        <w:rPr>
          <w:i/>
          <w:color w:val="231F1F"/>
          <w:w w:val="110"/>
        </w:rPr>
        <w:t>samples</w:t>
      </w:r>
      <w:r>
        <w:rPr>
          <w:i/>
          <w:color w:val="231F1F"/>
          <w:spacing w:val="-9"/>
          <w:w w:val="110"/>
        </w:rPr>
        <w:t> </w:t>
      </w:r>
      <w:r>
        <w:rPr>
          <w:i/>
          <w:color w:val="231F1F"/>
          <w:w w:val="110"/>
        </w:rPr>
        <w:t>for</w:t>
      </w:r>
      <w:r>
        <w:rPr>
          <w:i/>
          <w:color w:val="231F1F"/>
          <w:spacing w:val="-8"/>
          <w:w w:val="110"/>
        </w:rPr>
        <w:t> </w:t>
      </w:r>
      <w:r>
        <w:rPr>
          <w:i/>
          <w:color w:val="231F1F"/>
          <w:w w:val="110"/>
        </w:rPr>
        <w:t>each</w:t>
      </w:r>
      <w:r>
        <w:rPr>
          <w:i/>
          <w:color w:val="231F1F"/>
          <w:spacing w:val="-9"/>
          <w:w w:val="110"/>
        </w:rPr>
        <w:t> </w:t>
      </w:r>
      <w:r>
        <w:rPr>
          <w:i/>
          <w:color w:val="231F1F"/>
          <w:w w:val="110"/>
        </w:rPr>
        <w:t>test</w:t>
      </w:r>
      <w:r>
        <w:rPr>
          <w:i/>
          <w:color w:val="231F1F"/>
          <w:spacing w:val="-9"/>
          <w:w w:val="110"/>
        </w:rPr>
        <w:t> </w:t>
      </w:r>
      <w:r>
        <w:rPr>
          <w:i/>
          <w:color w:val="231F1F"/>
          <w:spacing w:val="-4"/>
          <w:w w:val="110"/>
        </w:rPr>
        <w:t>n=16.</w:t>
      </w:r>
    </w:p>
    <w:p>
      <w:pPr>
        <w:pStyle w:val="BodyText"/>
        <w:spacing w:before="74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85"/>
        </w:rPr>
        <w:t>Preparation</w:t>
      </w:r>
      <w:r>
        <w:rPr>
          <w:b/>
          <w:i/>
          <w:color w:val="03333A"/>
          <w:spacing w:val="7"/>
        </w:rPr>
        <w:t> </w:t>
      </w:r>
      <w:r>
        <w:rPr>
          <w:b/>
          <w:i/>
          <w:color w:val="03333A"/>
          <w:w w:val="85"/>
        </w:rPr>
        <w:t>Before</w:t>
      </w:r>
      <w:r>
        <w:rPr>
          <w:b/>
          <w:i/>
          <w:color w:val="03333A"/>
          <w:spacing w:val="7"/>
        </w:rPr>
        <w:t> </w:t>
      </w:r>
      <w:r>
        <w:rPr>
          <w:b/>
          <w:i/>
          <w:color w:val="03333A"/>
          <w:w w:val="85"/>
        </w:rPr>
        <w:t>The</w:t>
      </w:r>
      <w:r>
        <w:rPr>
          <w:b/>
          <w:i/>
          <w:color w:val="03333A"/>
          <w:spacing w:val="8"/>
        </w:rPr>
        <w:t> </w:t>
      </w:r>
      <w:r>
        <w:rPr>
          <w:b/>
          <w:i/>
          <w:color w:val="03333A"/>
          <w:spacing w:val="-2"/>
          <w:w w:val="85"/>
        </w:rPr>
        <w:t>Experiment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305960</wp:posOffset>
                </wp:positionH>
                <wp:positionV relativeFrom="paragraph">
                  <wp:posOffset>144785</wp:posOffset>
                </wp:positionV>
                <wp:extent cx="716470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40041pt;width:564.15pt;height:.1pt;mso-position-horizontal-relative:page;mso-position-vertical-relative:paragraph;z-index:-15723008;mso-wrap-distance-left:0;mso-wrap-distance-right:0" id="docshape13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 w:after="1"/>
        <w:rPr>
          <w:rFonts w:ascii="Lucida Sans"/>
          <w:b/>
          <w:i/>
          <w:sz w:val="20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8450"/>
      </w:tblGrid>
      <w:tr>
        <w:trPr>
          <w:trHeight w:val="485" w:hRule="atLeast"/>
        </w:trPr>
        <w:tc>
          <w:tcPr>
            <w:tcW w:w="2817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0"/>
                <w:sz w:val="17"/>
              </w:rPr>
              <w:t>Item</w:t>
            </w:r>
          </w:p>
        </w:tc>
        <w:tc>
          <w:tcPr>
            <w:tcW w:w="8450" w:type="dxa"/>
          </w:tcPr>
          <w:p>
            <w:pPr>
              <w:pStyle w:val="TableParagraph"/>
              <w:spacing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05"/>
                <w:sz w:val="17"/>
              </w:rPr>
              <w:t>Preparation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All</w:t>
            </w:r>
            <w:r>
              <w:rPr>
                <w:i/>
                <w:color w:val="231F1F"/>
                <w:spacing w:val="-8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reagents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9"/>
              <w:ind w:left="109" w:right="10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Bring all reagents to room temperature (18-25°C) prior to use. Please DO NOT equilibrate unused plate</w:t>
            </w:r>
            <w:r>
              <w:rPr>
                <w:i/>
                <w:color w:val="231F1F"/>
                <w:w w:val="11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well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strips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to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room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temperature.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They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should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be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sealed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and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stored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in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the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original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packaging.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The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assay</w:t>
            </w:r>
            <w:r>
              <w:rPr>
                <w:i/>
                <w:color w:val="231F1F"/>
                <w:spacing w:val="2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can</w:t>
            </w:r>
            <w:r>
              <w:rPr>
                <w:i/>
                <w:color w:val="231F1F"/>
                <w:w w:val="110"/>
                <w:sz w:val="17"/>
              </w:rPr>
              <w:t> also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be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done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at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room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temperature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however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we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recommend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doing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it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at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37°C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for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best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consistency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with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our QC results. Also, the TMB incubation time estimate (15-25 min) is based on incubation at 37°C.</w:t>
            </w:r>
          </w:p>
        </w:tc>
      </w:tr>
      <w:tr>
        <w:trPr>
          <w:trHeight w:val="1048" w:hRule="atLeast"/>
        </w:trPr>
        <w:tc>
          <w:tcPr>
            <w:tcW w:w="2817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Wash</w:t>
            </w:r>
            <w:r>
              <w:rPr>
                <w:i/>
                <w:color w:val="231F1F"/>
                <w:spacing w:val="-4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buffer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9"/>
              <w:ind w:left="109" w:right="162"/>
              <w:jc w:val="both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Prepare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500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ml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Working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Wash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Buffer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by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diluting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supplied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20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ml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Wash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Buffer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(25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x)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with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480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ml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w w:val="110"/>
                <w:sz w:val="17"/>
              </w:rPr>
              <w:t> deionized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or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distilled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water.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If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crystals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have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formed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in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concentrate,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warm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to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room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temperature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and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mix it gently until crystals have completely dissolved.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line="338" w:lineRule="auto" w:before="14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Biotinylated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Anti-Human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MMP9</w:t>
            </w:r>
            <w:r>
              <w:rPr>
                <w:i/>
                <w:color w:val="231F1F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antibody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It is recommended to prepare this reagent immediately prior to use by diluting the Human MMP9</w:t>
            </w:r>
            <w:r>
              <w:rPr>
                <w:i/>
                <w:color w:val="231F1F"/>
                <w:w w:val="110"/>
                <w:sz w:val="17"/>
              </w:rPr>
              <w:t> Biotinylated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antibody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(100x)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1:100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with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Antibody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Diluent.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Prepare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100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µl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by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adding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1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µl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Biotinylated antibody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(100x)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to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99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µl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Antibody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Diluent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for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each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well.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Mix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gently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and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thoroughly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and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use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within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2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hours of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generation.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line="338" w:lineRule="auto" w:before="149"/>
              <w:ind w:right="171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0"/>
                <w:sz w:val="17"/>
              </w:rPr>
              <w:t>Avidin-Biotin-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Peroxidase</w:t>
            </w:r>
            <w:r>
              <w:rPr>
                <w:i/>
                <w:color w:val="231F1F"/>
                <w:spacing w:val="40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Complex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It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is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recommended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to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prepare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this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reagent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immediately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prior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to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use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by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diluting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Avidin-Biotin-Peroxidase</w:t>
            </w:r>
            <w:r>
              <w:rPr>
                <w:i/>
                <w:color w:val="231F1F"/>
                <w:w w:val="110"/>
                <w:sz w:val="17"/>
              </w:rPr>
              <w:t> Complex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(100x)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1:100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with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Avidin-Biotin-Peroxidase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Diluent.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Prepare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100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µl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by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adding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1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µl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1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Avidin-Biotin- Peroxidase Complex (100x) to 99 µl of Avidin-Biotin-Peroxidase Diluent for each well. Mix gently and thoroughly and use within 2 hours of generation.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Human MMP9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Standard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It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is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recommended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that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standards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be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prepared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no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more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than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2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hours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prior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to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performing</w:t>
            </w:r>
            <w:r>
              <w:rPr>
                <w:i/>
                <w:color w:val="231F1F"/>
                <w:spacing w:val="-1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w w:val="110"/>
                <w:sz w:val="17"/>
              </w:rPr>
              <w:t> experiment.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Use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one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10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ng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lyophilized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Human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MMP9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standard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for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each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experiment.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Gently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spin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7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vial prior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to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use.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Reconstitute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standard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to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stock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concentration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10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ng/ml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using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1ml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sample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diluent.</w:t>
            </w:r>
          </w:p>
          <w:p>
            <w:pPr>
              <w:pStyle w:val="TableParagraph"/>
              <w:spacing w:before="2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Allow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the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standard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to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sit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for</w:t>
            </w:r>
            <w:r>
              <w:rPr>
                <w:i/>
                <w:color w:val="231F1F"/>
                <w:spacing w:val="23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minimum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of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10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minutes</w:t>
            </w:r>
            <w:r>
              <w:rPr>
                <w:i/>
                <w:color w:val="231F1F"/>
                <w:spacing w:val="23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with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gentle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agitation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prior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to</w:t>
            </w:r>
            <w:r>
              <w:rPr>
                <w:i/>
                <w:color w:val="231F1F"/>
                <w:spacing w:val="23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making</w:t>
            </w:r>
            <w:r>
              <w:rPr>
                <w:i/>
                <w:color w:val="231F1F"/>
                <w:spacing w:val="2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dilutions.</w:t>
            </w:r>
          </w:p>
        </w:tc>
      </w:tr>
    </w:tbl>
    <w:p>
      <w:pPr>
        <w:spacing w:after="0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"/>
        <w:rPr>
          <w:rFonts w:ascii="Lucida Sans"/>
          <w:b/>
          <w:i/>
          <w:sz w:val="15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8450"/>
      </w:tblGrid>
      <w:tr>
        <w:trPr>
          <w:trHeight w:val="767" w:hRule="atLeast"/>
        </w:trPr>
        <w:tc>
          <w:tcPr>
            <w:tcW w:w="2817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0"/>
                <w:sz w:val="17"/>
              </w:rPr>
              <w:t>Microplate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The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included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microplate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is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coated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with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capture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antibodies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and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is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ready-to-use.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It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does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not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require</w:t>
            </w:r>
            <w:r>
              <w:rPr>
                <w:i/>
                <w:color w:val="231F1F"/>
                <w:spacing w:val="2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additional</w:t>
            </w:r>
            <w:r>
              <w:rPr>
                <w:i/>
                <w:color w:val="231F1F"/>
                <w:w w:val="110"/>
                <w:sz w:val="17"/>
              </w:rPr>
              <w:t> washing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or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blocking.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unused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well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strips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should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be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sealed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and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stored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in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original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packaging.</w:t>
            </w:r>
          </w:p>
        </w:tc>
      </w:tr>
      <w:tr>
        <w:trPr>
          <w:trHeight w:val="2175" w:hRule="atLeast"/>
        </w:trPr>
        <w:tc>
          <w:tcPr>
            <w:tcW w:w="2817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0"/>
                <w:sz w:val="17"/>
              </w:rPr>
              <w:t>Samples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9"/>
              <w:ind w:left="109" w:right="294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Dilute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sample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so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that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expected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range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concentrations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fall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within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detection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range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this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kit.</w:t>
            </w:r>
            <w:r>
              <w:rPr>
                <w:i/>
                <w:color w:val="231F1F"/>
                <w:w w:val="110"/>
                <w:sz w:val="17"/>
              </w:rPr>
              <w:t> If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expected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range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concentration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is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unknown,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pilot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test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should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be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conducted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to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decide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9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optimal dilution ratio for your samples.</w:t>
            </w:r>
          </w:p>
          <w:p>
            <w:pPr>
              <w:pStyle w:val="TableParagraph"/>
              <w:spacing w:line="338" w:lineRule="auto" w:before="2"/>
              <w:ind w:left="109" w:right="1052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Some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PubMed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article(s)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citing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expression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level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this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target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are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as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follows: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25469360</w:t>
            </w:r>
            <w:r>
              <w:rPr>
                <w:i/>
                <w:color w:val="231F1F"/>
                <w:w w:val="110"/>
                <w:sz w:val="17"/>
              </w:rPr>
              <w:t> Boster Bio's internal QC testing used:</w:t>
            </w:r>
          </w:p>
          <w:p>
            <w:pPr>
              <w:pStyle w:val="TableParagraph"/>
              <w:spacing w:line="338" w:lineRule="auto" w:before="1"/>
              <w:ind w:left="109" w:right="2767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For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serum,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dilution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ratio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is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1:200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and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concentration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is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135.2-846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ng/ml.</w:t>
            </w:r>
            <w:r>
              <w:rPr>
                <w:i/>
                <w:color w:val="231F1F"/>
                <w:spacing w:val="40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For</w:t>
            </w:r>
            <w:r>
              <w:rPr>
                <w:i/>
                <w:color w:val="231F1F"/>
                <w:spacing w:val="20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plasma,</w:t>
            </w:r>
            <w:r>
              <w:rPr>
                <w:i/>
                <w:color w:val="231F1F"/>
                <w:spacing w:val="20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dilution</w:t>
            </w:r>
            <w:r>
              <w:rPr>
                <w:i/>
                <w:color w:val="231F1F"/>
                <w:spacing w:val="21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ratio</w:t>
            </w:r>
            <w:r>
              <w:rPr>
                <w:i/>
                <w:color w:val="231F1F"/>
                <w:spacing w:val="20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is</w:t>
            </w:r>
            <w:r>
              <w:rPr>
                <w:i/>
                <w:color w:val="231F1F"/>
                <w:spacing w:val="21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1:20</w:t>
            </w:r>
            <w:r>
              <w:rPr>
                <w:i/>
                <w:color w:val="231F1F"/>
                <w:spacing w:val="20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and</w:t>
            </w:r>
            <w:r>
              <w:rPr>
                <w:i/>
                <w:color w:val="231F1F"/>
                <w:spacing w:val="20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concentration</w:t>
            </w:r>
            <w:r>
              <w:rPr>
                <w:i/>
                <w:color w:val="231F1F"/>
                <w:spacing w:val="21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is</w:t>
            </w:r>
            <w:r>
              <w:rPr>
                <w:i/>
                <w:color w:val="231F1F"/>
                <w:spacing w:val="20"/>
                <w:sz w:val="17"/>
              </w:rPr>
              <w:t> </w:t>
            </w:r>
            <w:r>
              <w:rPr>
                <w:i/>
                <w:color w:val="231F1F"/>
                <w:spacing w:val="2"/>
                <w:sz w:val="17"/>
              </w:rPr>
              <w:t>10.56-126</w:t>
            </w:r>
            <w:r>
              <w:rPr>
                <w:i/>
                <w:color w:val="231F1F"/>
                <w:spacing w:val="21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ng/ml.</w:t>
            </w:r>
          </w:p>
        </w:tc>
      </w:tr>
    </w:tbl>
    <w:p>
      <w:pPr>
        <w:spacing w:before="297"/>
        <w:ind w:left="169" w:right="0" w:firstLine="0"/>
        <w:jc w:val="left"/>
        <w:rPr>
          <w:rFonts w:ascii="Lucida Sans"/>
          <w:b/>
          <w:i/>
          <w:sz w:val="27"/>
        </w:rPr>
      </w:pPr>
      <w:r>
        <w:rPr>
          <w:rFonts w:ascii="Lucida Sans"/>
          <w:b/>
          <w:i/>
          <w:color w:val="03333A"/>
          <w:w w:val="90"/>
          <w:sz w:val="27"/>
        </w:rPr>
        <w:t>Dilution</w:t>
      </w:r>
      <w:r>
        <w:rPr>
          <w:rFonts w:ascii="Lucida Sans"/>
          <w:b/>
          <w:i/>
          <w:color w:val="03333A"/>
          <w:spacing w:val="-9"/>
          <w:w w:val="90"/>
          <w:sz w:val="27"/>
        </w:rPr>
        <w:t> </w:t>
      </w:r>
      <w:r>
        <w:rPr>
          <w:rFonts w:ascii="Lucida Sans"/>
          <w:b/>
          <w:i/>
          <w:color w:val="03333A"/>
          <w:w w:val="90"/>
          <w:sz w:val="27"/>
        </w:rPr>
        <w:t>of</w:t>
      </w:r>
      <w:r>
        <w:rPr>
          <w:rFonts w:ascii="Lucida Sans"/>
          <w:b/>
          <w:i/>
          <w:color w:val="03333A"/>
          <w:spacing w:val="-9"/>
          <w:w w:val="90"/>
          <w:sz w:val="27"/>
        </w:rPr>
        <w:t> </w:t>
      </w:r>
      <w:r>
        <w:rPr>
          <w:rFonts w:ascii="Lucida Sans"/>
          <w:b/>
          <w:i/>
          <w:color w:val="03333A"/>
          <w:w w:val="90"/>
          <w:sz w:val="27"/>
        </w:rPr>
        <w:t>Human</w:t>
      </w:r>
      <w:r>
        <w:rPr>
          <w:rFonts w:ascii="Lucida Sans"/>
          <w:b/>
          <w:i/>
          <w:color w:val="03333A"/>
          <w:spacing w:val="-8"/>
          <w:w w:val="90"/>
          <w:sz w:val="27"/>
        </w:rPr>
        <w:t> </w:t>
      </w:r>
      <w:r>
        <w:rPr>
          <w:rFonts w:ascii="Lucida Sans"/>
          <w:b/>
          <w:i/>
          <w:color w:val="03333A"/>
          <w:w w:val="90"/>
          <w:sz w:val="27"/>
        </w:rPr>
        <w:t>MMP9</w:t>
      </w:r>
      <w:r>
        <w:rPr>
          <w:rFonts w:ascii="Lucida Sans"/>
          <w:b/>
          <w:i/>
          <w:color w:val="03333A"/>
          <w:spacing w:val="-9"/>
          <w:w w:val="90"/>
          <w:sz w:val="27"/>
        </w:rPr>
        <w:t> </w:t>
      </w:r>
      <w:r>
        <w:rPr>
          <w:rFonts w:ascii="Lucida Sans"/>
          <w:b/>
          <w:i/>
          <w:color w:val="03333A"/>
          <w:spacing w:val="-2"/>
          <w:w w:val="90"/>
          <w:sz w:val="27"/>
        </w:rPr>
        <w:t>Standard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305960</wp:posOffset>
                </wp:positionH>
                <wp:positionV relativeFrom="paragraph">
                  <wp:posOffset>144660</wp:posOffset>
                </wp:positionV>
                <wp:extent cx="716470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0587pt;width:564.15pt;height:.1pt;mso-position-horizontal-relative:page;mso-position-vertical-relative:paragraph;z-index:-15722496;mso-wrap-distance-left:0;mso-wrap-distance-right:0" id="docshape14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47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sz w:val="22"/>
        </w:rPr>
        <w:t>Number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tubes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1-8.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Final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Concentrations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to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be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Tube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#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1: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10,000.00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pg/ml,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#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2: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5,000.00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pg/ml,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#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z w:val="22"/>
        </w:rPr>
        <w:t>3:</w:t>
      </w:r>
      <w:r>
        <w:rPr>
          <w:i/>
          <w:color w:val="231F1F"/>
          <w:spacing w:val="25"/>
          <w:sz w:val="22"/>
        </w:rPr>
        <w:t> </w:t>
      </w:r>
      <w:r>
        <w:rPr>
          <w:i/>
          <w:color w:val="231F1F"/>
          <w:spacing w:val="-2"/>
          <w:sz w:val="22"/>
        </w:rPr>
        <w:t>2,500.00</w:t>
      </w:r>
    </w:p>
    <w:p>
      <w:pPr>
        <w:spacing w:before="22"/>
        <w:ind w:left="566" w:right="0" w:firstLine="0"/>
        <w:jc w:val="left"/>
        <w:rPr>
          <w:i/>
          <w:sz w:val="22"/>
        </w:rPr>
      </w:pPr>
      <w:r>
        <w:rPr>
          <w:i/>
          <w:color w:val="231F1F"/>
          <w:sz w:val="22"/>
        </w:rPr>
        <w:t>pg/ml,</w:t>
      </w:r>
      <w:r>
        <w:rPr>
          <w:i/>
          <w:color w:val="231F1F"/>
          <w:spacing w:val="15"/>
          <w:sz w:val="22"/>
        </w:rPr>
        <w:t> </w:t>
      </w:r>
      <w:r>
        <w:rPr>
          <w:i/>
          <w:color w:val="231F1F"/>
          <w:sz w:val="22"/>
        </w:rPr>
        <w:t>#</w:t>
      </w:r>
      <w:r>
        <w:rPr>
          <w:i/>
          <w:color w:val="231F1F"/>
          <w:spacing w:val="15"/>
          <w:sz w:val="22"/>
        </w:rPr>
        <w:t> </w:t>
      </w:r>
      <w:r>
        <w:rPr>
          <w:i/>
          <w:color w:val="231F1F"/>
          <w:sz w:val="22"/>
        </w:rPr>
        <w:t>4:</w:t>
      </w:r>
      <w:r>
        <w:rPr>
          <w:i/>
          <w:color w:val="231F1F"/>
          <w:spacing w:val="16"/>
          <w:sz w:val="22"/>
        </w:rPr>
        <w:t> </w:t>
      </w:r>
      <w:r>
        <w:rPr>
          <w:i/>
          <w:color w:val="231F1F"/>
          <w:sz w:val="22"/>
        </w:rPr>
        <w:t>1,250.00</w:t>
      </w:r>
      <w:r>
        <w:rPr>
          <w:i/>
          <w:color w:val="231F1F"/>
          <w:spacing w:val="15"/>
          <w:sz w:val="22"/>
        </w:rPr>
        <w:t> </w:t>
      </w:r>
      <w:r>
        <w:rPr>
          <w:i/>
          <w:color w:val="231F1F"/>
          <w:spacing w:val="-2"/>
          <w:sz w:val="22"/>
        </w:rPr>
        <w:t>pg/ml,</w:t>
      </w:r>
    </w:p>
    <w:p>
      <w:pPr>
        <w:spacing w:line="261" w:lineRule="auto" w:before="23"/>
        <w:ind w:left="566" w:right="323" w:firstLine="43"/>
        <w:jc w:val="left"/>
        <w:rPr>
          <w:i/>
          <w:sz w:val="22"/>
        </w:rPr>
      </w:pP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5: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625.00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pg/ml,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6: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312.50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pg/ml,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7: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156.25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pg/ml,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8: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Sample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Diluent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serves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as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the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zero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standard</w:t>
      </w:r>
      <w:r>
        <w:rPr>
          <w:i/>
          <w:color w:val="231F1F"/>
          <w:spacing w:val="-5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(0</w:t>
      </w:r>
      <w:r>
        <w:rPr>
          <w:i/>
          <w:color w:val="231F1F"/>
          <w:w w:val="105"/>
          <w:sz w:val="22"/>
        </w:rPr>
        <w:t> </w:t>
      </w:r>
      <w:r>
        <w:rPr>
          <w:i/>
          <w:color w:val="231F1F"/>
          <w:spacing w:val="-2"/>
          <w:w w:val="105"/>
          <w:sz w:val="22"/>
        </w:rPr>
        <w:t>pg/ml).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2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105"/>
          <w:sz w:val="22"/>
        </w:rPr>
        <w:t>For standard #1,</w:t>
      </w:r>
      <w:r>
        <w:rPr>
          <w:i/>
          <w:color w:val="231F1F"/>
          <w:spacing w:val="1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add 1000 µl</w:t>
      </w:r>
      <w:r>
        <w:rPr>
          <w:i/>
          <w:color w:val="231F1F"/>
          <w:spacing w:val="1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of undiluted standard</w:t>
      </w:r>
      <w:r>
        <w:rPr>
          <w:i/>
          <w:color w:val="231F1F"/>
          <w:spacing w:val="1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stock solution to</w:t>
      </w:r>
      <w:r>
        <w:rPr>
          <w:i/>
          <w:color w:val="231F1F"/>
          <w:spacing w:val="1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tube </w:t>
      </w:r>
      <w:r>
        <w:rPr>
          <w:i/>
          <w:color w:val="231F1F"/>
          <w:spacing w:val="-5"/>
          <w:w w:val="105"/>
          <w:sz w:val="22"/>
        </w:rPr>
        <w:t>#1.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0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105"/>
          <w:sz w:val="22"/>
        </w:rPr>
        <w:t>Add</w:t>
      </w:r>
      <w:r>
        <w:rPr>
          <w:i/>
          <w:color w:val="231F1F"/>
          <w:spacing w:val="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300</w:t>
      </w:r>
      <w:r>
        <w:rPr>
          <w:i/>
          <w:color w:val="231F1F"/>
          <w:spacing w:val="3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µl</w:t>
      </w:r>
      <w:r>
        <w:rPr>
          <w:i/>
          <w:color w:val="231F1F"/>
          <w:spacing w:val="3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of</w:t>
      </w:r>
      <w:r>
        <w:rPr>
          <w:i/>
          <w:color w:val="231F1F"/>
          <w:spacing w:val="3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sample</w:t>
      </w:r>
      <w:r>
        <w:rPr>
          <w:i/>
          <w:color w:val="231F1F"/>
          <w:spacing w:val="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diluent</w:t>
      </w:r>
      <w:r>
        <w:rPr>
          <w:i/>
          <w:color w:val="231F1F"/>
          <w:spacing w:val="3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to</w:t>
      </w:r>
      <w:r>
        <w:rPr>
          <w:i/>
          <w:color w:val="231F1F"/>
          <w:spacing w:val="3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tubes</w:t>
      </w:r>
      <w:r>
        <w:rPr>
          <w:i/>
          <w:color w:val="231F1F"/>
          <w:spacing w:val="3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2-</w:t>
      </w:r>
      <w:r>
        <w:rPr>
          <w:i/>
          <w:color w:val="231F1F"/>
          <w:spacing w:val="-5"/>
          <w:w w:val="105"/>
          <w:sz w:val="22"/>
        </w:rPr>
        <w:t>7.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  <w:tab w:pos="608" w:val="left" w:leader="none"/>
        </w:tabs>
        <w:spacing w:line="261" w:lineRule="auto" w:before="0" w:after="0"/>
        <w:ind w:left="566" w:right="348" w:hanging="264"/>
        <w:jc w:val="left"/>
        <w:rPr>
          <w:i/>
          <w:sz w:val="22"/>
        </w:rPr>
      </w:pPr>
      <w:r>
        <w:rPr>
          <w:i/>
          <w:color w:val="231F1F"/>
          <w:w w:val="105"/>
          <w:sz w:val="22"/>
        </w:rPr>
        <w:t>To</w:t>
      </w:r>
      <w:r>
        <w:rPr>
          <w:i/>
          <w:color w:val="231F1F"/>
          <w:spacing w:val="40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generate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standard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2,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add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300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µl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of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standard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1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from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tube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1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to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tube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2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for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a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final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volume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of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600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µl.</w:t>
      </w:r>
      <w:r>
        <w:rPr>
          <w:i/>
          <w:color w:val="231F1F"/>
          <w:spacing w:val="-2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Mix</w:t>
      </w:r>
      <w:r>
        <w:rPr>
          <w:i/>
          <w:color w:val="231F1F"/>
          <w:w w:val="105"/>
          <w:sz w:val="22"/>
        </w:rPr>
        <w:t> </w:t>
      </w:r>
      <w:r>
        <w:rPr>
          <w:i/>
          <w:color w:val="231F1F"/>
          <w:spacing w:val="-2"/>
          <w:w w:val="105"/>
          <w:sz w:val="22"/>
        </w:rPr>
        <w:t>thoroughly.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6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105"/>
          <w:sz w:val="22"/>
        </w:rPr>
        <w:t>To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generate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standard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3,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add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300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µl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of</w:t>
      </w:r>
      <w:r>
        <w:rPr>
          <w:i/>
          <w:color w:val="231F1F"/>
          <w:spacing w:val="-3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standard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2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from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tube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2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to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tube</w:t>
      </w:r>
      <w:r>
        <w:rPr>
          <w:i/>
          <w:color w:val="231F1F"/>
          <w:spacing w:val="-3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#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3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for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a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final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volume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of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600</w:t>
      </w:r>
      <w:r>
        <w:rPr>
          <w:i/>
          <w:color w:val="231F1F"/>
          <w:spacing w:val="-3"/>
          <w:w w:val="105"/>
          <w:sz w:val="22"/>
        </w:rPr>
        <w:t> </w:t>
      </w:r>
      <w:r>
        <w:rPr>
          <w:i/>
          <w:color w:val="231F1F"/>
          <w:w w:val="105"/>
          <w:sz w:val="22"/>
        </w:rPr>
        <w:t>µl.</w:t>
      </w:r>
      <w:r>
        <w:rPr>
          <w:i/>
          <w:color w:val="231F1F"/>
          <w:spacing w:val="-4"/>
          <w:w w:val="105"/>
          <w:sz w:val="22"/>
        </w:rPr>
        <w:t> </w:t>
      </w:r>
      <w:r>
        <w:rPr>
          <w:i/>
          <w:color w:val="231F1F"/>
          <w:spacing w:val="-5"/>
          <w:w w:val="105"/>
          <w:sz w:val="22"/>
        </w:rPr>
        <w:t>Mix</w:t>
      </w:r>
    </w:p>
    <w:p>
      <w:pPr>
        <w:spacing w:line="254" w:lineRule="exact" w:before="18"/>
        <w:ind w:left="566" w:right="0" w:firstLine="0"/>
        <w:jc w:val="left"/>
        <w:rPr>
          <w:i/>
          <w:sz w:val="22"/>
        </w:rPr>
      </w:pPr>
      <w:r>
        <w:rPr>
          <w:i/>
          <w:color w:val="231F1F"/>
          <w:spacing w:val="-2"/>
          <w:w w:val="105"/>
          <w:sz w:val="22"/>
        </w:rPr>
        <w:t>thoroughly.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4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sz w:val="22"/>
        </w:rPr>
        <w:t>Continue</w:t>
      </w:r>
      <w:r>
        <w:rPr>
          <w:i/>
          <w:color w:val="231F1F"/>
          <w:spacing w:val="30"/>
          <w:sz w:val="22"/>
        </w:rPr>
        <w:t> </w:t>
      </w:r>
      <w:r>
        <w:rPr>
          <w:i/>
          <w:color w:val="231F1F"/>
          <w:sz w:val="22"/>
        </w:rPr>
        <w:t>the</w:t>
      </w:r>
      <w:r>
        <w:rPr>
          <w:i/>
          <w:color w:val="231F1F"/>
          <w:spacing w:val="31"/>
          <w:sz w:val="22"/>
        </w:rPr>
        <w:t> </w:t>
      </w:r>
      <w:r>
        <w:rPr>
          <w:i/>
          <w:color w:val="231F1F"/>
          <w:sz w:val="22"/>
        </w:rPr>
        <w:t>serial</w:t>
      </w:r>
      <w:r>
        <w:rPr>
          <w:i/>
          <w:color w:val="231F1F"/>
          <w:spacing w:val="31"/>
          <w:sz w:val="22"/>
        </w:rPr>
        <w:t> </w:t>
      </w:r>
      <w:r>
        <w:rPr>
          <w:i/>
          <w:color w:val="231F1F"/>
          <w:sz w:val="22"/>
        </w:rPr>
        <w:t>dilution</w:t>
      </w:r>
      <w:r>
        <w:rPr>
          <w:i/>
          <w:color w:val="231F1F"/>
          <w:spacing w:val="30"/>
          <w:sz w:val="22"/>
        </w:rPr>
        <w:t> </w:t>
      </w:r>
      <w:r>
        <w:rPr>
          <w:i/>
          <w:color w:val="231F1F"/>
          <w:sz w:val="22"/>
        </w:rPr>
        <w:t>for</w:t>
      </w:r>
      <w:r>
        <w:rPr>
          <w:i/>
          <w:color w:val="231F1F"/>
          <w:spacing w:val="31"/>
          <w:sz w:val="22"/>
        </w:rPr>
        <w:t> </w:t>
      </w:r>
      <w:r>
        <w:rPr>
          <w:i/>
          <w:color w:val="231F1F"/>
          <w:sz w:val="22"/>
        </w:rPr>
        <w:t>tube</w:t>
      </w:r>
      <w:r>
        <w:rPr>
          <w:i/>
          <w:color w:val="231F1F"/>
          <w:spacing w:val="31"/>
          <w:sz w:val="22"/>
        </w:rPr>
        <w:t> </w:t>
      </w:r>
      <w:r>
        <w:rPr>
          <w:i/>
          <w:color w:val="231F1F"/>
          <w:sz w:val="22"/>
        </w:rPr>
        <w:t>#</w:t>
      </w:r>
      <w:r>
        <w:rPr>
          <w:i/>
          <w:color w:val="231F1F"/>
          <w:spacing w:val="30"/>
          <w:sz w:val="22"/>
        </w:rPr>
        <w:t> </w:t>
      </w:r>
      <w:r>
        <w:rPr>
          <w:i/>
          <w:color w:val="231F1F"/>
          <w:sz w:val="22"/>
        </w:rPr>
        <w:t>4-</w:t>
      </w:r>
      <w:r>
        <w:rPr>
          <w:i/>
          <w:color w:val="231F1F"/>
          <w:spacing w:val="-5"/>
          <w:sz w:val="22"/>
        </w:rPr>
        <w:t>7.</w:t>
      </w:r>
    </w:p>
    <w:p>
      <w:pPr>
        <w:pStyle w:val="BodyText"/>
        <w:spacing w:before="125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674697</wp:posOffset>
            </wp:positionH>
            <wp:positionV relativeFrom="paragraph">
              <wp:posOffset>243816</wp:posOffset>
            </wp:positionV>
            <wp:extent cx="6456807" cy="220827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807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31"/>
        <w:rPr>
          <w:i/>
          <w:sz w:val="22"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85"/>
        </w:rPr>
        <w:t>Sample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Preparation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and</w:t>
      </w:r>
      <w:r>
        <w:rPr>
          <w:b/>
          <w:i/>
          <w:color w:val="03333A"/>
          <w:spacing w:val="-8"/>
        </w:rPr>
        <w:t> </w:t>
      </w:r>
      <w:r>
        <w:rPr>
          <w:b/>
          <w:i/>
          <w:color w:val="03333A"/>
          <w:spacing w:val="-2"/>
          <w:w w:val="85"/>
        </w:rPr>
        <w:t>Storage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305960</wp:posOffset>
                </wp:positionH>
                <wp:positionV relativeFrom="paragraph">
                  <wp:posOffset>144497</wp:posOffset>
                </wp:positionV>
                <wp:extent cx="716470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777pt;width:564.15pt;height:.1pt;mso-position-horizontal-relative:page;mso-position-vertical-relative:paragraph;z-index:-15721472;mso-wrap-distance-left:0;mso-wrap-distance-right:0" id="docshape15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9"/>
        <w:ind w:left="169"/>
        <w:rPr>
          <w:i/>
        </w:rPr>
      </w:pPr>
      <w:r>
        <w:rPr>
          <w:i/>
          <w:color w:val="231F1F"/>
          <w:spacing w:val="2"/>
        </w:rPr>
        <w:t>These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sample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collection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instructions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and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storage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conditions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are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intended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as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a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general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guideline,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and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the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sample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stability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has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not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been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-2"/>
        </w:rPr>
        <w:t>evaluated.</w:t>
      </w:r>
    </w:p>
    <w:p>
      <w:pPr>
        <w:pStyle w:val="BodyText"/>
        <w:spacing w:before="164"/>
        <w:rPr>
          <w:i/>
        </w:rPr>
      </w:pPr>
    </w:p>
    <w:p>
      <w:pPr>
        <w:pStyle w:val="BodyText"/>
        <w:spacing w:line="338" w:lineRule="auto"/>
        <w:ind w:left="169" w:right="323"/>
      </w:pPr>
      <w:r>
        <w:rPr>
          <w:i/>
          <w:color w:val="231F1F"/>
        </w:rPr>
        <w:t>Sample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dilution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ratios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should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be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determined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by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pilot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study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(run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serial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dilution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of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samples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and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see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which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dilution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ratio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results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in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the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idea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O.D.,</w:t>
      </w:r>
      <w:r>
        <w:rPr>
          <w:color w:val="231F1F"/>
          <w:w w:val="110"/>
        </w:rPr>
        <w:t> </w:t>
      </w:r>
      <w:r>
        <w:rPr>
          <w:color w:val="231F1F"/>
          <w:spacing w:val="-2"/>
          <w:w w:val="110"/>
        </w:rPr>
        <w:t>near the middle of the standard range). In general, high concentration samples can be dilutioned by 1:100, mid concentration samples 1:10, low</w:t>
      </w:r>
      <w:r>
        <w:rPr>
          <w:color w:val="231F1F"/>
          <w:w w:val="110"/>
        </w:rPr>
        <w:t> concentration samples 1:2 or neat.</w:t>
      </w:r>
    </w:p>
    <w:p>
      <w:pPr>
        <w:spacing w:after="0" w:line="338" w:lineRule="auto"/>
        <w:sectPr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1" w:after="1"/>
        <w:rPr>
          <w:i/>
          <w:sz w:val="8"/>
        </w:rPr>
      </w:pPr>
    </w:p>
    <w:p>
      <w:pPr>
        <w:pStyle w:val="BodyText"/>
        <w:spacing w:line="20" w:lineRule="exact"/>
        <w:ind w:left="4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154545" cy="10160"/>
                <wp:effectExtent l="9525" t="0" r="0" b="889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154545" cy="10160"/>
                          <a:chExt cx="7154545" cy="101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5080"/>
                            <a:ext cx="7154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4545" h="0">
                                <a:moveTo>
                                  <a:pt x="7153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3.35pt;height:.8pt;mso-position-horizontal-relative:char;mso-position-vertical-relative:line" id="docshapegroup17" coordorigin="0,0" coordsize="11267,16">
                <v:line style="position:absolute" from="11266,8" to="0,8" stroked="true" strokeweight=".8pt" strokecolor="#dbdbdb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4"/>
        <w:rPr>
          <w:i/>
          <w:sz w:val="14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485" w:hRule="atLeast"/>
        </w:trPr>
        <w:tc>
          <w:tcPr>
            <w:tcW w:w="3380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spacing w:val="2"/>
                <w:sz w:val="17"/>
              </w:rPr>
              <w:t>Sample</w:t>
            </w:r>
            <w:r>
              <w:rPr>
                <w:i/>
                <w:color w:val="231F1F"/>
                <w:spacing w:val="25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Type</w:t>
            </w:r>
          </w:p>
        </w:tc>
        <w:tc>
          <w:tcPr>
            <w:tcW w:w="7886" w:type="dxa"/>
          </w:tcPr>
          <w:p>
            <w:pPr>
              <w:pStyle w:val="TableParagraph"/>
              <w:spacing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0"/>
                <w:sz w:val="17"/>
              </w:rPr>
              <w:t>Procedure</w:t>
            </w:r>
          </w:p>
        </w:tc>
      </w:tr>
      <w:tr>
        <w:trPr>
          <w:trHeight w:val="485" w:hRule="atLeast"/>
        </w:trPr>
        <w:tc>
          <w:tcPr>
            <w:tcW w:w="3380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Cell</w:t>
            </w:r>
            <w:r>
              <w:rPr>
                <w:i/>
                <w:color w:val="231F1F"/>
                <w:spacing w:val="-5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culture</w:t>
            </w:r>
            <w:r>
              <w:rPr>
                <w:i/>
                <w:color w:val="231F1F"/>
                <w:spacing w:val="-6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supernatants</w:t>
            </w:r>
          </w:p>
        </w:tc>
        <w:tc>
          <w:tcPr>
            <w:tcW w:w="7886" w:type="dxa"/>
          </w:tcPr>
          <w:p>
            <w:pPr>
              <w:pStyle w:val="TableParagraph"/>
              <w:spacing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Clear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sample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of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particulates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by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centrifugation,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assay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immediately,</w:t>
            </w:r>
            <w:r>
              <w:rPr>
                <w:i/>
                <w:color w:val="231F1F"/>
                <w:spacing w:val="3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or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store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samples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at</w:t>
            </w:r>
            <w:r>
              <w:rPr>
                <w:i/>
                <w:color w:val="231F1F"/>
                <w:spacing w:val="36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-</w:t>
            </w:r>
            <w:r>
              <w:rPr>
                <w:i/>
                <w:color w:val="231F1F"/>
                <w:spacing w:val="-2"/>
                <w:sz w:val="17"/>
              </w:rPr>
              <w:t>20°C.</w:t>
            </w:r>
          </w:p>
        </w:tc>
      </w:tr>
      <w:tr>
        <w:trPr>
          <w:trHeight w:val="767" w:hRule="atLeast"/>
        </w:trPr>
        <w:tc>
          <w:tcPr>
            <w:tcW w:w="3380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0"/>
                <w:sz w:val="17"/>
              </w:rPr>
              <w:t>Serum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0"/>
                <w:sz w:val="17"/>
              </w:rPr>
              <w:t>Use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a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serum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separator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tube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(SST)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and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allow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serum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to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clot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at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room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temperature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for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about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four</w:t>
            </w:r>
            <w:r>
              <w:rPr>
                <w:i/>
                <w:color w:val="231F1F"/>
                <w:spacing w:val="-3"/>
                <w:w w:val="11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110"/>
                <w:sz w:val="17"/>
              </w:rPr>
              <w:t>hours.</w:t>
            </w:r>
            <w:r>
              <w:rPr>
                <w:i/>
                <w:color w:val="231F1F"/>
                <w:w w:val="11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Then,</w:t>
            </w:r>
            <w:r>
              <w:rPr>
                <w:i/>
                <w:color w:val="231F1F"/>
                <w:spacing w:val="28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centrifuge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for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15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min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at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approximately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1,000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x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g.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assay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immediately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or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store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samples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at</w:t>
            </w:r>
            <w:r>
              <w:rPr>
                <w:i/>
                <w:color w:val="231F1F"/>
                <w:spacing w:val="29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-</w:t>
            </w:r>
            <w:r>
              <w:rPr>
                <w:i/>
                <w:color w:val="231F1F"/>
                <w:spacing w:val="-2"/>
                <w:sz w:val="17"/>
              </w:rPr>
              <w:t>20°C.</w:t>
            </w:r>
          </w:p>
        </w:tc>
      </w:tr>
      <w:tr>
        <w:trPr>
          <w:trHeight w:val="1330" w:hRule="atLeast"/>
        </w:trPr>
        <w:tc>
          <w:tcPr>
            <w:tcW w:w="3380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05"/>
                <w:sz w:val="17"/>
              </w:rPr>
              <w:t>Plasma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105"/>
                <w:sz w:val="17"/>
              </w:rPr>
              <w:t>Collect plasma using heparin as an anticoagulant. Centrifuge for 15 min at approximately 1,000 x g.</w:t>
            </w:r>
            <w:r>
              <w:rPr>
                <w:i/>
                <w:color w:val="231F1F"/>
                <w:spacing w:val="40"/>
                <w:w w:val="105"/>
                <w:sz w:val="17"/>
              </w:rPr>
              <w:t> </w:t>
            </w:r>
            <w:r>
              <w:rPr>
                <w:i/>
                <w:color w:val="231F1F"/>
                <w:w w:val="105"/>
                <w:sz w:val="17"/>
              </w:rPr>
              <w:t>Assay immediately or store samples at -20°C.</w:t>
            </w:r>
          </w:p>
          <w:p>
            <w:pPr>
              <w:pStyle w:val="TableParagraph"/>
              <w:spacing w:line="338" w:lineRule="auto" w:before="1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10"/>
                <w:sz w:val="17"/>
              </w:rPr>
              <w:t>*Note: it is important to not use anticoagulants other than the ones described above to treat plasma,</w:t>
            </w:r>
            <w:r>
              <w:rPr>
                <w:i/>
                <w:color w:val="231F1F"/>
                <w:w w:val="110"/>
                <w:sz w:val="17"/>
              </w:rPr>
              <w:t> for other anticoagulants could block the antibody binding site.</w:t>
            </w:r>
          </w:p>
        </w:tc>
      </w:tr>
      <w:tr>
        <w:trPr>
          <w:trHeight w:val="767" w:hRule="atLeast"/>
        </w:trPr>
        <w:tc>
          <w:tcPr>
            <w:tcW w:w="3380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w w:val="110"/>
                <w:sz w:val="17"/>
              </w:rPr>
              <w:t>Urine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9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Collect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first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urine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of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day,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micturate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directly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into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sterile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container.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Remove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impurities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by</w:t>
            </w:r>
            <w:r>
              <w:rPr>
                <w:i/>
                <w:color w:val="231F1F"/>
                <w:w w:val="110"/>
                <w:sz w:val="17"/>
              </w:rPr>
              <w:t> centrifugation, assay immediately or aliquot and store samples at -20°C.</w:t>
            </w:r>
          </w:p>
        </w:tc>
      </w:tr>
      <w:tr>
        <w:trPr>
          <w:trHeight w:val="767" w:hRule="atLeast"/>
        </w:trPr>
        <w:tc>
          <w:tcPr>
            <w:tcW w:w="3380" w:type="dxa"/>
          </w:tcPr>
          <w:p>
            <w:pPr>
              <w:pStyle w:val="TableParagraph"/>
              <w:spacing w:before="14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w w:val="105"/>
                <w:sz w:val="17"/>
              </w:rPr>
              <w:t>Saliva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9"/>
              <w:ind w:left="109" w:right="65"/>
              <w:rPr>
                <w:i/>
                <w:sz w:val="17"/>
              </w:rPr>
            </w:pPr>
            <w:r>
              <w:rPr>
                <w:i/>
                <w:color w:val="231F1F"/>
                <w:w w:val="110"/>
                <w:sz w:val="17"/>
              </w:rPr>
              <w:t>Collect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saliva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using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collection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device,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aliquot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and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store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samples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at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-20°C.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The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collection</w:t>
            </w:r>
            <w:r>
              <w:rPr>
                <w:i/>
                <w:color w:val="231F1F"/>
                <w:spacing w:val="-10"/>
                <w:w w:val="110"/>
                <w:sz w:val="17"/>
              </w:rPr>
              <w:t> </w:t>
            </w:r>
            <w:r>
              <w:rPr>
                <w:i/>
                <w:color w:val="231F1F"/>
                <w:w w:val="110"/>
                <w:sz w:val="17"/>
              </w:rPr>
              <w:t>device</w:t>
            </w:r>
            <w:r>
              <w:rPr>
                <w:i/>
                <w:color w:val="231F1F"/>
                <w:w w:val="110"/>
                <w:sz w:val="17"/>
              </w:rPr>
              <w:t> should not have protein binding or filtering features.</w:t>
            </w:r>
          </w:p>
        </w:tc>
      </w:tr>
    </w:tbl>
    <w:p>
      <w:pPr>
        <w:spacing w:after="0" w:line="338" w:lineRule="auto"/>
        <w:rPr>
          <w:sz w:val="17"/>
        </w:rPr>
        <w:sectPr>
          <w:headerReference w:type="default" r:id="rId14"/>
          <w:footerReference w:type="default" r:id="rId15"/>
          <w:pgSz w:w="12250" w:h="15820"/>
          <w:pgMar w:header="454" w:footer="0" w:top="14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2"/>
          <w:w w:val="85"/>
        </w:rPr>
        <w:t>Sample</w:t>
      </w:r>
      <w:r>
        <w:rPr>
          <w:b/>
          <w:i/>
          <w:color w:val="03333A"/>
          <w:spacing w:val="3"/>
        </w:rPr>
        <w:t> </w:t>
      </w:r>
      <w:r>
        <w:rPr>
          <w:b/>
          <w:i/>
          <w:color w:val="03333A"/>
          <w:spacing w:val="2"/>
          <w:w w:val="85"/>
        </w:rPr>
        <w:t>Collection</w:t>
      </w:r>
      <w:r>
        <w:rPr>
          <w:b/>
          <w:i/>
          <w:color w:val="03333A"/>
          <w:spacing w:val="2"/>
        </w:rPr>
        <w:t> </w:t>
      </w:r>
      <w:r>
        <w:rPr>
          <w:b/>
          <w:i/>
          <w:color w:val="03333A"/>
          <w:spacing w:val="-4"/>
          <w:w w:val="85"/>
        </w:rPr>
        <w:t>Notes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0448;mso-wrap-distance-left:0;mso-wrap-distance-right:0" id="docshape19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09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spacing w:val="4"/>
          <w:sz w:val="17"/>
        </w:rPr>
        <w:t>Boster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pacing w:val="4"/>
          <w:sz w:val="17"/>
        </w:rPr>
        <w:t>recommends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pacing w:val="4"/>
          <w:sz w:val="17"/>
        </w:rPr>
        <w:t>that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4"/>
          <w:sz w:val="17"/>
        </w:rPr>
        <w:t>samples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pacing w:val="4"/>
          <w:sz w:val="17"/>
        </w:rPr>
        <w:t>are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4"/>
          <w:sz w:val="17"/>
        </w:rPr>
        <w:t>used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pacing w:val="4"/>
          <w:sz w:val="17"/>
        </w:rPr>
        <w:t>immediately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4"/>
          <w:sz w:val="17"/>
        </w:rPr>
        <w:t>upon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pacing w:val="-2"/>
          <w:sz w:val="17"/>
        </w:rPr>
        <w:t>preparation.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82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Avoid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repeated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freeze/thaw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cycles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for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all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spacing w:val="-2"/>
          <w:w w:val="110"/>
          <w:sz w:val="17"/>
        </w:rPr>
        <w:t>samples.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338" w:lineRule="auto" w:before="82" w:after="0"/>
        <w:ind w:left="169" w:right="678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event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that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sample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type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not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listed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above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intended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used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with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kit,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recommended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that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customer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conduct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validation</w:t>
      </w:r>
      <w:r>
        <w:rPr>
          <w:i/>
          <w:color w:val="231F1F"/>
          <w:w w:val="110"/>
          <w:sz w:val="17"/>
        </w:rPr>
        <w:t> experiments in order to be confident in the results.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Due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chemical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interference,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tissue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or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cell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extraction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samples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prepared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by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chemical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lysis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buffers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may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result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inaccurate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spacing w:val="-2"/>
          <w:w w:val="110"/>
          <w:sz w:val="17"/>
        </w:rPr>
        <w:t>results.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83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spacing w:val="2"/>
          <w:sz w:val="17"/>
        </w:rPr>
        <w:t>Due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to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factors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including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cell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viability,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cell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number,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or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sampling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time,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samples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from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cell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culture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supernatant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may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not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be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detected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by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the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-4"/>
          <w:sz w:val="17"/>
        </w:rPr>
        <w:t>kit.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82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Samples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should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brought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room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temperature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(18-25°C)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before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performing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assay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without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extra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spacing w:val="-2"/>
          <w:w w:val="110"/>
          <w:sz w:val="17"/>
        </w:rPr>
        <w:t>heating.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338" w:lineRule="auto" w:before="82" w:after="0"/>
        <w:ind w:left="169" w:right="490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Sample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concentrations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should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predicted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before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being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used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assay.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If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sample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concentration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not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within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range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standard</w:t>
      </w:r>
      <w:r>
        <w:rPr>
          <w:i/>
          <w:color w:val="231F1F"/>
          <w:w w:val="110"/>
          <w:sz w:val="17"/>
        </w:rPr>
        <w:t> curve, users must determine the optimal sample dilutions for their particular experiments.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338" w:lineRule="auto" w:before="2" w:after="0"/>
        <w:ind w:left="169" w:right="456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Boster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responsible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for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quality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performance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kit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components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but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NOT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responsible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for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performance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customer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supplied</w:t>
      </w:r>
      <w:r>
        <w:rPr>
          <w:i/>
          <w:color w:val="231F1F"/>
          <w:w w:val="110"/>
          <w:sz w:val="17"/>
        </w:rPr>
        <w:t> samples used with the kit.</w:t>
      </w:r>
    </w:p>
    <w:p>
      <w:pPr>
        <w:pStyle w:val="Heading1"/>
        <w:spacing w:before="192"/>
        <w:rPr>
          <w:b/>
          <w:i/>
        </w:rPr>
      </w:pPr>
      <w:r>
        <w:rPr>
          <w:b/>
          <w:i/>
          <w:color w:val="03333A"/>
          <w:w w:val="85"/>
        </w:rPr>
        <w:t>Sample</w:t>
      </w:r>
      <w:r>
        <w:rPr>
          <w:b/>
          <w:i/>
          <w:color w:val="03333A"/>
          <w:spacing w:val="5"/>
        </w:rPr>
        <w:t> </w:t>
      </w:r>
      <w:r>
        <w:rPr>
          <w:b/>
          <w:i/>
          <w:color w:val="03333A"/>
          <w:w w:val="85"/>
        </w:rPr>
        <w:t>Dilution</w:t>
      </w:r>
      <w:r>
        <w:rPr>
          <w:b/>
          <w:i/>
          <w:color w:val="03333A"/>
          <w:spacing w:val="6"/>
        </w:rPr>
        <w:t> </w:t>
      </w:r>
      <w:r>
        <w:rPr>
          <w:b/>
          <w:i/>
          <w:color w:val="03333A"/>
          <w:spacing w:val="-2"/>
          <w:w w:val="85"/>
        </w:rPr>
        <w:t>Guideline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305960</wp:posOffset>
                </wp:positionH>
                <wp:positionV relativeFrom="paragraph">
                  <wp:posOffset>144532</wp:posOffset>
                </wp:positionV>
                <wp:extent cx="716470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0503pt;width:564.15pt;height:.1pt;mso-position-horizontal-relative:page;mso-position-vertical-relative:paragraph;z-index:-15719936;mso-wrap-distance-left:0;mso-wrap-distance-right:0" id="docshape20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9"/>
        <w:ind w:left="169"/>
      </w:pPr>
      <w:r>
        <w:rPr>
          <w:i/>
          <w:color w:val="231F1F"/>
          <w:w w:val="110"/>
        </w:rPr>
        <w:t>The</w:t>
      </w:r>
      <w:r>
        <w:rPr>
          <w:i/>
          <w:color w:val="231F1F"/>
          <w:spacing w:val="-11"/>
          <w:w w:val="110"/>
        </w:rPr>
        <w:t> </w:t>
      </w:r>
      <w:r>
        <w:rPr>
          <w:i/>
          <w:color w:val="231F1F"/>
          <w:w w:val="110"/>
        </w:rPr>
        <w:t>user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needs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to</w:t>
      </w:r>
      <w:r>
        <w:rPr>
          <w:i/>
          <w:color w:val="231F1F"/>
          <w:spacing w:val="-11"/>
          <w:w w:val="110"/>
        </w:rPr>
        <w:t> </w:t>
      </w:r>
      <w:r>
        <w:rPr>
          <w:i/>
          <w:color w:val="231F1F"/>
          <w:w w:val="110"/>
        </w:rPr>
        <w:t>estimate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concentration</w:t>
      </w:r>
      <w:r>
        <w:rPr>
          <w:i/>
          <w:color w:val="231F1F"/>
          <w:spacing w:val="-11"/>
          <w:w w:val="110"/>
        </w:rPr>
        <w:t> </w:t>
      </w:r>
      <w:r>
        <w:rPr>
          <w:i/>
          <w:color w:val="231F1F"/>
          <w:w w:val="110"/>
        </w:rPr>
        <w:t>of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target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protein</w:t>
      </w:r>
      <w:r>
        <w:rPr>
          <w:i/>
          <w:color w:val="231F1F"/>
          <w:spacing w:val="-11"/>
          <w:w w:val="110"/>
        </w:rPr>
        <w:t> </w:t>
      </w:r>
      <w:r>
        <w:rPr>
          <w:i/>
          <w:color w:val="231F1F"/>
          <w:w w:val="110"/>
        </w:rPr>
        <w:t>in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sample</w:t>
      </w:r>
      <w:r>
        <w:rPr>
          <w:i/>
          <w:color w:val="231F1F"/>
          <w:spacing w:val="-11"/>
          <w:w w:val="110"/>
        </w:rPr>
        <w:t> </w:t>
      </w:r>
      <w:r>
        <w:rPr>
          <w:i/>
          <w:color w:val="231F1F"/>
          <w:w w:val="110"/>
        </w:rPr>
        <w:t>and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use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an</w:t>
      </w:r>
      <w:r>
        <w:rPr>
          <w:i/>
          <w:color w:val="231F1F"/>
          <w:spacing w:val="-11"/>
          <w:w w:val="110"/>
        </w:rPr>
        <w:t> </w:t>
      </w:r>
      <w:r>
        <w:rPr>
          <w:i/>
          <w:color w:val="231F1F"/>
          <w:w w:val="110"/>
        </w:rPr>
        <w:t>appropriate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dilution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factor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so</w:t>
      </w:r>
      <w:r>
        <w:rPr>
          <w:i/>
          <w:color w:val="231F1F"/>
          <w:spacing w:val="-11"/>
          <w:w w:val="110"/>
        </w:rPr>
        <w:t> </w:t>
      </w:r>
      <w:r>
        <w:rPr>
          <w:i/>
          <w:color w:val="231F1F"/>
          <w:w w:val="110"/>
        </w:rPr>
        <w:t>that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diluted</w:t>
      </w:r>
      <w:r>
        <w:rPr>
          <w:i/>
          <w:color w:val="231F1F"/>
          <w:spacing w:val="-11"/>
          <w:w w:val="110"/>
        </w:rPr>
        <w:t> </w:t>
      </w:r>
      <w:r>
        <w:rPr>
          <w:i/>
          <w:color w:val="231F1F"/>
          <w:w w:val="110"/>
        </w:rPr>
        <w:t>target</w:t>
      </w:r>
      <w:r>
        <w:rPr>
          <w:color w:val="231F1F"/>
          <w:w w:val="110"/>
        </w:rPr>
        <w:t> protein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concentration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falls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in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range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O.D.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values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standard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curve.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Dilute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sample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using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provided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diluent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buffer.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Pilot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tests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using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 dilution series of each sample type are necessary. The sample must be mixed thoroughly with Sample Diluent.</w:t>
      </w:r>
    </w:p>
    <w:p>
      <w:pPr>
        <w:pStyle w:val="Heading1"/>
        <w:spacing w:before="193"/>
        <w:rPr>
          <w:b/>
          <w:i/>
        </w:rPr>
      </w:pPr>
      <w:r>
        <w:rPr>
          <w:b/>
          <w:i/>
          <w:color w:val="03333A"/>
          <w:w w:val="85"/>
        </w:rPr>
        <w:t>Assay</w:t>
      </w:r>
      <w:r>
        <w:rPr>
          <w:b/>
          <w:i/>
          <w:color w:val="03333A"/>
          <w:spacing w:val="-5"/>
        </w:rPr>
        <w:t> </w:t>
      </w:r>
      <w:r>
        <w:rPr>
          <w:b/>
          <w:i/>
          <w:color w:val="03333A"/>
          <w:spacing w:val="-2"/>
        </w:rPr>
        <w:t>Protocol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305960</wp:posOffset>
                </wp:positionH>
                <wp:positionV relativeFrom="paragraph">
                  <wp:posOffset>144376</wp:posOffset>
                </wp:positionV>
                <wp:extent cx="716470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8265pt;width:564.15pt;height:.1pt;mso-position-horizontal-relative:page;mso-position-vertical-relative:paragraph;z-index:-15719424;mso-wrap-distance-left:0;mso-wrap-distance-right:0" id="docshape21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9"/>
        <w:ind w:left="169" w:right="323"/>
      </w:pPr>
      <w:r>
        <w:rPr>
          <w:i/>
          <w:color w:val="231F1F"/>
        </w:rPr>
        <w:t>It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is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recommended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that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all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reagents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and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materials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be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equilibrated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to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room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temperature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(18-25°C)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prior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to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the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experiment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(see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Preparation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Before</w:t>
      </w:r>
      <w:r>
        <w:rPr>
          <w:color w:val="231F1F"/>
          <w:spacing w:val="80"/>
          <w:w w:val="110"/>
        </w:rPr>
        <w:t> </w:t>
      </w:r>
      <w:r>
        <w:rPr>
          <w:color w:val="231F1F"/>
          <w:w w:val="110"/>
        </w:rPr>
        <w:t>The Experiment, if you have missed this information).</w:t>
      </w:r>
    </w:p>
    <w:p>
      <w:pPr>
        <w:pStyle w:val="BodyText"/>
        <w:spacing w:before="83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0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spacing w:val="2"/>
          <w:sz w:val="17"/>
        </w:rPr>
        <w:t>Prepare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all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reagents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and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working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standards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as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directed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-2"/>
          <w:sz w:val="17"/>
        </w:rPr>
        <w:t>previously.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82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05"/>
          <w:sz w:val="17"/>
        </w:rPr>
        <w:t>Remove</w:t>
      </w:r>
      <w:r>
        <w:rPr>
          <w:i/>
          <w:color w:val="231F1F"/>
          <w:spacing w:val="8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excess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microplate</w:t>
      </w:r>
      <w:r>
        <w:rPr>
          <w:i/>
          <w:color w:val="231F1F"/>
          <w:spacing w:val="8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strips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from</w:t>
      </w:r>
      <w:r>
        <w:rPr>
          <w:i/>
          <w:color w:val="231F1F"/>
          <w:spacing w:val="8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the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plate</w:t>
      </w:r>
      <w:r>
        <w:rPr>
          <w:i/>
          <w:color w:val="231F1F"/>
          <w:spacing w:val="8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frame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and</w:t>
      </w:r>
      <w:r>
        <w:rPr>
          <w:i/>
          <w:color w:val="231F1F"/>
          <w:spacing w:val="8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seal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and</w:t>
      </w:r>
      <w:r>
        <w:rPr>
          <w:i/>
          <w:color w:val="231F1F"/>
          <w:spacing w:val="8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store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them</w:t>
      </w:r>
      <w:r>
        <w:rPr>
          <w:i/>
          <w:color w:val="231F1F"/>
          <w:spacing w:val="8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in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the</w:t>
      </w:r>
      <w:r>
        <w:rPr>
          <w:i/>
          <w:color w:val="231F1F"/>
          <w:spacing w:val="8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original</w:t>
      </w:r>
      <w:r>
        <w:rPr>
          <w:i/>
          <w:color w:val="231F1F"/>
          <w:spacing w:val="9"/>
          <w:w w:val="105"/>
          <w:sz w:val="17"/>
        </w:rPr>
        <w:t> </w:t>
      </w:r>
      <w:r>
        <w:rPr>
          <w:i/>
          <w:color w:val="231F1F"/>
          <w:spacing w:val="-2"/>
          <w:w w:val="105"/>
          <w:sz w:val="17"/>
        </w:rPr>
        <w:t>packaging.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338" w:lineRule="auto" w:before="79" w:after="0"/>
        <w:ind w:left="169" w:right="671" w:firstLine="0"/>
        <w:jc w:val="left"/>
        <w:rPr>
          <w:i/>
          <w:sz w:val="17"/>
        </w:rPr>
      </w:pPr>
      <w:r>
        <w:rPr>
          <w:i/>
          <w:color w:val="231F1F"/>
          <w:sz w:val="17"/>
        </w:rPr>
        <w:t>Add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100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µl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standard,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samples,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or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control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per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well.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Add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100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µl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1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Sample Diluent </w:t>
      </w:r>
      <w:r>
        <w:rPr>
          <w:i/>
          <w:color w:val="231F1F"/>
          <w:sz w:val="17"/>
        </w:rPr>
        <w:t>into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zero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well.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least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two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replicates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z w:val="17"/>
        </w:rPr>
        <w:t>each</w:t>
      </w:r>
      <w:r>
        <w:rPr>
          <w:i/>
          <w:color w:val="231F1F"/>
          <w:w w:val="110"/>
          <w:sz w:val="17"/>
        </w:rPr>
        <w:t> standard, sample, or control is recommended.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sz w:val="17"/>
        </w:rPr>
        <w:t>Cover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with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plate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sealer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provided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incubate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for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120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room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temperature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(or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90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min.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28"/>
          <w:sz w:val="17"/>
        </w:rPr>
        <w:t> </w:t>
      </w:r>
      <w:r>
        <w:rPr>
          <w:i/>
          <w:color w:val="231F1F"/>
          <w:sz w:val="17"/>
        </w:rPr>
        <w:t>37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pacing w:val="-4"/>
          <w:sz w:val="17"/>
        </w:rPr>
        <w:t>°C).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338" w:lineRule="auto" w:before="82" w:after="0"/>
        <w:ind w:left="169" w:right="424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Remove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cover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discard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liquid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appropriate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receptacle.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Invert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benchtop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paper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towel</w:t>
      </w:r>
      <w:r>
        <w:rPr>
          <w:i/>
          <w:color w:val="231F1F"/>
          <w:w w:val="110"/>
          <w:sz w:val="17"/>
        </w:rPr>
        <w:t> and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tap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gently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blot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any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remaining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liquid.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It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recommended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that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are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not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allowed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completely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dry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at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any</w:t>
      </w:r>
      <w:r>
        <w:rPr>
          <w:i/>
          <w:color w:val="231F1F"/>
          <w:spacing w:val="-6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time.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00" w:lineRule="exact" w:before="0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z w:val="17"/>
        </w:rPr>
        <w:t>100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z w:val="17"/>
        </w:rPr>
        <w:t>µl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z w:val="17"/>
        </w:rPr>
        <w:t>prepared</w:t>
      </w:r>
      <w:r>
        <w:rPr>
          <w:i/>
          <w:color w:val="231F1F"/>
          <w:spacing w:val="-2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1x</w:t>
      </w:r>
      <w:r>
        <w:rPr>
          <w:rFonts w:ascii="Lucida Sans" w:hAnsi="Lucida Sans"/>
          <w:b/>
          <w:i/>
          <w:color w:val="231F1F"/>
          <w:spacing w:val="-22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Biotinylated</w:t>
      </w:r>
      <w:r>
        <w:rPr>
          <w:rFonts w:ascii="Lucida Sans" w:hAnsi="Lucida Sans"/>
          <w:b/>
          <w:i/>
          <w:color w:val="231F1F"/>
          <w:spacing w:val="-21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Anti-Human</w:t>
      </w:r>
      <w:r>
        <w:rPr>
          <w:rFonts w:ascii="Lucida Sans" w:hAnsi="Lucida Sans"/>
          <w:b/>
          <w:i/>
          <w:color w:val="231F1F"/>
          <w:spacing w:val="-20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MMP9</w:t>
      </w:r>
      <w:r>
        <w:rPr>
          <w:rFonts w:ascii="Lucida Sans" w:hAnsi="Lucida Sans"/>
          <w:b/>
          <w:i/>
          <w:color w:val="231F1F"/>
          <w:spacing w:val="-21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antibody</w:t>
      </w:r>
      <w:r>
        <w:rPr>
          <w:rFonts w:ascii="Lucida Sans" w:hAnsi="Lucida Sans"/>
          <w:b/>
          <w:i/>
          <w:color w:val="231F1F"/>
          <w:spacing w:val="-22"/>
          <w:sz w:val="17"/>
        </w:rPr>
        <w:t> </w:t>
      </w:r>
      <w:r>
        <w:rPr>
          <w:i/>
          <w:color w:val="231F1F"/>
          <w:sz w:val="17"/>
        </w:rPr>
        <w:t>to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z w:val="17"/>
        </w:rPr>
        <w:t>each</w:t>
      </w:r>
      <w:r>
        <w:rPr>
          <w:i/>
          <w:color w:val="231F1F"/>
          <w:spacing w:val="-2"/>
          <w:sz w:val="17"/>
        </w:rPr>
        <w:t> well.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82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sz w:val="17"/>
        </w:rPr>
        <w:t>Cover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with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a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plate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sealer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incubate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for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90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room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temperature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(or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60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26"/>
          <w:sz w:val="17"/>
        </w:rPr>
        <w:t> </w:t>
      </w:r>
      <w:r>
        <w:rPr>
          <w:i/>
          <w:color w:val="231F1F"/>
          <w:spacing w:val="-2"/>
          <w:sz w:val="17"/>
        </w:rPr>
        <w:t>37°C).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79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05"/>
          <w:sz w:val="17"/>
        </w:rPr>
        <w:t>Wash</w:t>
      </w:r>
      <w:r>
        <w:rPr>
          <w:i/>
          <w:color w:val="231F1F"/>
          <w:spacing w:val="-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the</w:t>
      </w:r>
      <w:r>
        <w:rPr>
          <w:i/>
          <w:color w:val="231F1F"/>
          <w:spacing w:val="-4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plate</w:t>
      </w:r>
      <w:r>
        <w:rPr>
          <w:i/>
          <w:color w:val="231F1F"/>
          <w:spacing w:val="-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3</w:t>
      </w:r>
      <w:r>
        <w:rPr>
          <w:i/>
          <w:color w:val="231F1F"/>
          <w:spacing w:val="-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times</w:t>
      </w:r>
      <w:r>
        <w:rPr>
          <w:i/>
          <w:color w:val="231F1F"/>
          <w:spacing w:val="-4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with</w:t>
      </w:r>
      <w:r>
        <w:rPr>
          <w:i/>
          <w:color w:val="231F1F"/>
          <w:spacing w:val="-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the</w:t>
      </w:r>
      <w:r>
        <w:rPr>
          <w:i/>
          <w:color w:val="231F1F"/>
          <w:spacing w:val="-4"/>
          <w:w w:val="105"/>
          <w:sz w:val="17"/>
        </w:rPr>
        <w:t> </w:t>
      </w:r>
      <w:r>
        <w:rPr>
          <w:rFonts w:ascii="Lucida Sans"/>
          <w:b/>
          <w:i/>
          <w:color w:val="231F1F"/>
          <w:w w:val="105"/>
          <w:sz w:val="17"/>
        </w:rPr>
        <w:t>1x</w:t>
      </w:r>
      <w:r>
        <w:rPr>
          <w:rFonts w:ascii="Lucida Sans"/>
          <w:b/>
          <w:i/>
          <w:color w:val="231F1F"/>
          <w:spacing w:val="-24"/>
          <w:w w:val="105"/>
          <w:sz w:val="17"/>
        </w:rPr>
        <w:t> </w:t>
      </w:r>
      <w:r>
        <w:rPr>
          <w:rFonts w:ascii="Lucida Sans"/>
          <w:b/>
          <w:i/>
          <w:color w:val="231F1F"/>
          <w:w w:val="105"/>
          <w:sz w:val="17"/>
        </w:rPr>
        <w:t>wash</w:t>
      </w:r>
      <w:r>
        <w:rPr>
          <w:rFonts w:ascii="Lucida Sans"/>
          <w:b/>
          <w:i/>
          <w:color w:val="231F1F"/>
          <w:spacing w:val="-24"/>
          <w:w w:val="105"/>
          <w:sz w:val="17"/>
        </w:rPr>
        <w:t> </w:t>
      </w:r>
      <w:r>
        <w:rPr>
          <w:rFonts w:ascii="Lucida Sans"/>
          <w:b/>
          <w:i/>
          <w:color w:val="231F1F"/>
          <w:spacing w:val="-2"/>
          <w:w w:val="105"/>
          <w:sz w:val="17"/>
        </w:rPr>
        <w:t>buffer</w:t>
      </w:r>
      <w:r>
        <w:rPr>
          <w:i/>
          <w:color w:val="231F1F"/>
          <w:spacing w:val="-2"/>
          <w:w w:val="105"/>
          <w:sz w:val="17"/>
        </w:rPr>
        <w:t>:</w:t>
      </w:r>
    </w:p>
    <w:p>
      <w:pPr>
        <w:pStyle w:val="ListParagraph"/>
        <w:numPr>
          <w:ilvl w:val="1"/>
          <w:numId w:val="4"/>
        </w:numPr>
        <w:tabs>
          <w:tab w:pos="395" w:val="left" w:leader="none"/>
        </w:tabs>
        <w:spacing w:line="338" w:lineRule="auto" w:before="82" w:after="0"/>
        <w:ind w:left="169" w:right="303" w:firstLine="67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Discard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liquid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into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appropriate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receptacle.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Then,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invert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benchtop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paper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towel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tap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w w:val="110"/>
          <w:sz w:val="17"/>
        </w:rPr>
        <w:t> to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gently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blot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remaining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liquid.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recommended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that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are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not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allowed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completely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dry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time.</w:t>
      </w:r>
    </w:p>
    <w:p>
      <w:pPr>
        <w:pStyle w:val="ListParagraph"/>
        <w:numPr>
          <w:ilvl w:val="1"/>
          <w:numId w:val="4"/>
        </w:numPr>
        <w:tabs>
          <w:tab w:pos="406" w:val="left" w:leader="none"/>
        </w:tabs>
        <w:spacing w:line="200" w:lineRule="exact" w:before="0" w:after="0"/>
        <w:ind w:left="406" w:right="0" w:hanging="169"/>
        <w:jc w:val="left"/>
        <w:rPr>
          <w:i/>
          <w:sz w:val="17"/>
        </w:rPr>
      </w:pPr>
      <w:r>
        <w:rPr>
          <w:i/>
          <w:color w:val="231F1F"/>
          <w:w w:val="105"/>
          <w:sz w:val="17"/>
        </w:rPr>
        <w:t>Add</w:t>
      </w:r>
      <w:r>
        <w:rPr>
          <w:i/>
          <w:color w:val="231F1F"/>
          <w:spacing w:val="-1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300 µl of the </w:t>
      </w:r>
      <w:r>
        <w:rPr>
          <w:rFonts w:ascii="Lucida Sans" w:hAnsi="Lucida Sans"/>
          <w:b/>
          <w:i/>
          <w:color w:val="231F1F"/>
          <w:w w:val="105"/>
          <w:sz w:val="17"/>
        </w:rPr>
        <w:t>1x</w:t>
      </w:r>
      <w:r>
        <w:rPr>
          <w:rFonts w:ascii="Lucida Sans" w:hAnsi="Lucida Sans"/>
          <w:b/>
          <w:i/>
          <w:color w:val="231F1F"/>
          <w:spacing w:val="-20"/>
          <w:w w:val="105"/>
          <w:sz w:val="17"/>
        </w:rPr>
        <w:t> </w:t>
      </w:r>
      <w:r>
        <w:rPr>
          <w:rFonts w:ascii="Lucida Sans" w:hAnsi="Lucida Sans"/>
          <w:b/>
          <w:i/>
          <w:color w:val="231F1F"/>
          <w:w w:val="105"/>
          <w:sz w:val="17"/>
        </w:rPr>
        <w:t>wash</w:t>
      </w:r>
      <w:r>
        <w:rPr>
          <w:rFonts w:ascii="Lucida Sans" w:hAnsi="Lucida Sans"/>
          <w:b/>
          <w:i/>
          <w:color w:val="231F1F"/>
          <w:spacing w:val="-19"/>
          <w:w w:val="105"/>
          <w:sz w:val="17"/>
        </w:rPr>
        <w:t> </w:t>
      </w:r>
      <w:r>
        <w:rPr>
          <w:rFonts w:ascii="Lucida Sans" w:hAnsi="Lucida Sans"/>
          <w:b/>
          <w:i/>
          <w:color w:val="231F1F"/>
          <w:w w:val="105"/>
          <w:sz w:val="17"/>
        </w:rPr>
        <w:t>buffer</w:t>
      </w:r>
      <w:r>
        <w:rPr>
          <w:rFonts w:ascii="Lucida Sans" w:hAnsi="Lucida Sans"/>
          <w:b/>
          <w:i/>
          <w:color w:val="231F1F"/>
          <w:spacing w:val="-2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to each assay well. (For cleaner background incubate for 60 seconds between each </w:t>
      </w:r>
      <w:r>
        <w:rPr>
          <w:i/>
          <w:color w:val="231F1F"/>
          <w:spacing w:val="-2"/>
          <w:w w:val="105"/>
          <w:sz w:val="17"/>
        </w:rPr>
        <w:t>wash).</w:t>
      </w:r>
    </w:p>
    <w:p>
      <w:pPr>
        <w:pStyle w:val="ListParagraph"/>
        <w:numPr>
          <w:ilvl w:val="1"/>
          <w:numId w:val="4"/>
        </w:numPr>
        <w:tabs>
          <w:tab w:pos="389" w:val="left" w:leader="none"/>
        </w:tabs>
        <w:spacing w:line="240" w:lineRule="auto" w:before="82" w:after="0"/>
        <w:ind w:left="389" w:right="0" w:hanging="152"/>
        <w:jc w:val="left"/>
        <w:rPr>
          <w:i/>
          <w:sz w:val="17"/>
        </w:rPr>
      </w:pPr>
      <w:r>
        <w:rPr>
          <w:i/>
          <w:color w:val="231F1F"/>
          <w:spacing w:val="2"/>
          <w:sz w:val="17"/>
        </w:rPr>
        <w:t>Repeat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steps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a-b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2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additional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-2"/>
          <w:sz w:val="17"/>
        </w:rPr>
        <w:t>times.</w:t>
      </w: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338" w:lineRule="auto" w:before="83" w:after="0"/>
        <w:ind w:left="169" w:right="236" w:firstLine="67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Discard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wash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buffer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appropriate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receptacle.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Then,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invert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benchtop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paper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towel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tap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w w:val="110"/>
          <w:sz w:val="17"/>
        </w:rPr>
        <w:t> plate to gently blot any remaining liquid.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338" w:lineRule="auto" w:before="0" w:after="0"/>
        <w:ind w:left="169" w:right="693" w:firstLine="0"/>
        <w:jc w:val="left"/>
        <w:rPr>
          <w:i/>
          <w:sz w:val="17"/>
        </w:rPr>
      </w:pPr>
      <w:r>
        <w:rPr>
          <w:i/>
          <w:color w:val="231F1F"/>
          <w:sz w:val="17"/>
        </w:rPr>
        <w:t>Add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100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µl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prepared</w:t>
      </w:r>
      <w:r>
        <w:rPr>
          <w:i/>
          <w:color w:val="231F1F"/>
          <w:spacing w:val="18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1x</w:t>
      </w:r>
      <w:r>
        <w:rPr>
          <w:rFonts w:ascii="Lucida Sans" w:hAnsi="Lucida Sans"/>
          <w:b/>
          <w:i/>
          <w:color w:val="231F1F"/>
          <w:spacing w:val="-1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Avidin-Biotin-Peroxidase Complex</w:t>
      </w:r>
      <w:r>
        <w:rPr>
          <w:rFonts w:ascii="Lucida Sans" w:hAnsi="Lucida Sans"/>
          <w:b/>
          <w:i/>
          <w:color w:val="231F1F"/>
          <w:spacing w:val="-1"/>
          <w:sz w:val="17"/>
        </w:rPr>
        <w:t> </w:t>
      </w:r>
      <w:r>
        <w:rPr>
          <w:i/>
          <w:color w:val="231F1F"/>
          <w:sz w:val="17"/>
        </w:rPr>
        <w:t>into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each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well.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Cover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with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plate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sealer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provided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incubate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for</w:t>
      </w:r>
      <w:r>
        <w:rPr>
          <w:i/>
          <w:color w:val="231F1F"/>
          <w:spacing w:val="18"/>
          <w:sz w:val="17"/>
        </w:rPr>
        <w:t> </w:t>
      </w:r>
      <w:r>
        <w:rPr>
          <w:i/>
          <w:color w:val="231F1F"/>
          <w:sz w:val="17"/>
        </w:rPr>
        <w:t>40</w:t>
      </w:r>
      <w:r>
        <w:rPr>
          <w:i/>
          <w:color w:val="231F1F"/>
          <w:w w:val="110"/>
          <w:sz w:val="17"/>
        </w:rPr>
        <w:t> minutes at RT (or 30 minutes at 37°C).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00" w:lineRule="exact" w:before="0" w:after="0"/>
        <w:ind w:left="443" w:right="0" w:hanging="274"/>
        <w:jc w:val="left"/>
        <w:rPr>
          <w:i/>
          <w:sz w:val="17"/>
        </w:rPr>
      </w:pPr>
      <w:r>
        <w:rPr>
          <w:i/>
          <w:color w:val="231F1F"/>
          <w:w w:val="105"/>
          <w:sz w:val="17"/>
        </w:rPr>
        <w:t>Wash</w:t>
      </w:r>
      <w:r>
        <w:rPr>
          <w:i/>
          <w:color w:val="231F1F"/>
          <w:spacing w:val="-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the</w:t>
      </w:r>
      <w:r>
        <w:rPr>
          <w:i/>
          <w:color w:val="231F1F"/>
          <w:spacing w:val="-4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plate</w:t>
      </w:r>
      <w:r>
        <w:rPr>
          <w:i/>
          <w:color w:val="231F1F"/>
          <w:spacing w:val="-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5</w:t>
      </w:r>
      <w:r>
        <w:rPr>
          <w:i/>
          <w:color w:val="231F1F"/>
          <w:spacing w:val="-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times</w:t>
      </w:r>
      <w:r>
        <w:rPr>
          <w:i/>
          <w:color w:val="231F1F"/>
          <w:spacing w:val="-4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with</w:t>
      </w:r>
      <w:r>
        <w:rPr>
          <w:i/>
          <w:color w:val="231F1F"/>
          <w:spacing w:val="-5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the</w:t>
      </w:r>
      <w:r>
        <w:rPr>
          <w:i/>
          <w:color w:val="231F1F"/>
          <w:spacing w:val="-4"/>
          <w:w w:val="105"/>
          <w:sz w:val="17"/>
        </w:rPr>
        <w:t> </w:t>
      </w:r>
      <w:r>
        <w:rPr>
          <w:rFonts w:ascii="Lucida Sans"/>
          <w:b/>
          <w:i/>
          <w:color w:val="231F1F"/>
          <w:w w:val="105"/>
          <w:sz w:val="17"/>
        </w:rPr>
        <w:t>1x</w:t>
      </w:r>
      <w:r>
        <w:rPr>
          <w:rFonts w:ascii="Lucida Sans"/>
          <w:b/>
          <w:i/>
          <w:color w:val="231F1F"/>
          <w:spacing w:val="-24"/>
          <w:w w:val="105"/>
          <w:sz w:val="17"/>
        </w:rPr>
        <w:t> </w:t>
      </w:r>
      <w:r>
        <w:rPr>
          <w:rFonts w:ascii="Lucida Sans"/>
          <w:b/>
          <w:i/>
          <w:color w:val="231F1F"/>
          <w:w w:val="105"/>
          <w:sz w:val="17"/>
        </w:rPr>
        <w:t>wash</w:t>
      </w:r>
      <w:r>
        <w:rPr>
          <w:rFonts w:ascii="Lucida Sans"/>
          <w:b/>
          <w:i/>
          <w:color w:val="231F1F"/>
          <w:spacing w:val="-24"/>
          <w:w w:val="105"/>
          <w:sz w:val="17"/>
        </w:rPr>
        <w:t> </w:t>
      </w:r>
      <w:r>
        <w:rPr>
          <w:rFonts w:ascii="Lucida Sans"/>
          <w:b/>
          <w:i/>
          <w:color w:val="231F1F"/>
          <w:spacing w:val="-2"/>
          <w:w w:val="105"/>
          <w:sz w:val="17"/>
        </w:rPr>
        <w:t>buffer</w:t>
      </w:r>
      <w:r>
        <w:rPr>
          <w:i/>
          <w:color w:val="231F1F"/>
          <w:spacing w:val="-2"/>
          <w:w w:val="105"/>
          <w:sz w:val="17"/>
        </w:rPr>
        <w:t>:</w:t>
      </w:r>
    </w:p>
    <w:p>
      <w:pPr>
        <w:pStyle w:val="ListParagraph"/>
        <w:numPr>
          <w:ilvl w:val="1"/>
          <w:numId w:val="4"/>
        </w:numPr>
        <w:tabs>
          <w:tab w:pos="395" w:val="left" w:leader="none"/>
        </w:tabs>
        <w:spacing w:line="338" w:lineRule="auto" w:before="79" w:after="0"/>
        <w:ind w:left="169" w:right="303" w:firstLine="67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Discard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liquid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into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appropriate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receptacle.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Then,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invert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benchtop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paper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towel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tap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w w:val="110"/>
          <w:sz w:val="17"/>
        </w:rPr>
        <w:t> to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gently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blot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remaining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liquid.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recommended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that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are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not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allowed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completely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dry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time.</w:t>
      </w:r>
    </w:p>
    <w:p>
      <w:pPr>
        <w:pStyle w:val="ListParagraph"/>
        <w:numPr>
          <w:ilvl w:val="1"/>
          <w:numId w:val="4"/>
        </w:numPr>
        <w:tabs>
          <w:tab w:pos="406" w:val="left" w:leader="none"/>
        </w:tabs>
        <w:spacing w:line="200" w:lineRule="exact" w:before="0" w:after="0"/>
        <w:ind w:left="406" w:right="0" w:hanging="169"/>
        <w:jc w:val="left"/>
        <w:rPr>
          <w:i/>
          <w:sz w:val="17"/>
        </w:rPr>
      </w:pPr>
      <w:r>
        <w:rPr>
          <w:i/>
          <w:color w:val="231F1F"/>
          <w:w w:val="105"/>
          <w:sz w:val="17"/>
        </w:rPr>
        <w:t>Add</w:t>
      </w:r>
      <w:r>
        <w:rPr>
          <w:i/>
          <w:color w:val="231F1F"/>
          <w:spacing w:val="-1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300 µl of the </w:t>
      </w:r>
      <w:r>
        <w:rPr>
          <w:rFonts w:ascii="Lucida Sans" w:hAnsi="Lucida Sans"/>
          <w:b/>
          <w:i/>
          <w:color w:val="231F1F"/>
          <w:w w:val="105"/>
          <w:sz w:val="17"/>
        </w:rPr>
        <w:t>1x</w:t>
      </w:r>
      <w:r>
        <w:rPr>
          <w:rFonts w:ascii="Lucida Sans" w:hAnsi="Lucida Sans"/>
          <w:b/>
          <w:i/>
          <w:color w:val="231F1F"/>
          <w:spacing w:val="-20"/>
          <w:w w:val="105"/>
          <w:sz w:val="17"/>
        </w:rPr>
        <w:t> </w:t>
      </w:r>
      <w:r>
        <w:rPr>
          <w:rFonts w:ascii="Lucida Sans" w:hAnsi="Lucida Sans"/>
          <w:b/>
          <w:i/>
          <w:color w:val="231F1F"/>
          <w:w w:val="105"/>
          <w:sz w:val="17"/>
        </w:rPr>
        <w:t>wash</w:t>
      </w:r>
      <w:r>
        <w:rPr>
          <w:rFonts w:ascii="Lucida Sans" w:hAnsi="Lucida Sans"/>
          <w:b/>
          <w:i/>
          <w:color w:val="231F1F"/>
          <w:spacing w:val="-19"/>
          <w:w w:val="105"/>
          <w:sz w:val="17"/>
        </w:rPr>
        <w:t> </w:t>
      </w:r>
      <w:r>
        <w:rPr>
          <w:rFonts w:ascii="Lucida Sans" w:hAnsi="Lucida Sans"/>
          <w:b/>
          <w:i/>
          <w:color w:val="231F1F"/>
          <w:w w:val="105"/>
          <w:sz w:val="17"/>
        </w:rPr>
        <w:t>buffer</w:t>
      </w:r>
      <w:r>
        <w:rPr>
          <w:rFonts w:ascii="Lucida Sans" w:hAnsi="Lucida Sans"/>
          <w:b/>
          <w:i/>
          <w:color w:val="231F1F"/>
          <w:spacing w:val="-2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to each assay well. (For cleaner background incubate for 60 seconds between each </w:t>
      </w:r>
      <w:r>
        <w:rPr>
          <w:i/>
          <w:color w:val="231F1F"/>
          <w:spacing w:val="-2"/>
          <w:w w:val="105"/>
          <w:sz w:val="17"/>
        </w:rPr>
        <w:t>wash).</w:t>
      </w:r>
    </w:p>
    <w:p>
      <w:pPr>
        <w:spacing w:after="0" w:line="200" w:lineRule="exact"/>
        <w:jc w:val="left"/>
        <w:rPr>
          <w:sz w:val="17"/>
        </w:rPr>
        <w:sectPr>
          <w:headerReference w:type="default" r:id="rId16"/>
          <w:footerReference w:type="default" r:id="rId17"/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6"/>
        <w:rPr>
          <w:i/>
        </w:rPr>
      </w:pPr>
    </w:p>
    <w:p>
      <w:pPr>
        <w:pStyle w:val="ListParagraph"/>
        <w:numPr>
          <w:ilvl w:val="1"/>
          <w:numId w:val="4"/>
        </w:numPr>
        <w:tabs>
          <w:tab w:pos="389" w:val="left" w:leader="none"/>
        </w:tabs>
        <w:spacing w:line="240" w:lineRule="auto" w:before="0" w:after="0"/>
        <w:ind w:left="389" w:right="0" w:hanging="152"/>
        <w:jc w:val="left"/>
        <w:rPr>
          <w:i/>
          <w:sz w:val="17"/>
        </w:rPr>
      </w:pPr>
      <w:r>
        <w:rPr>
          <w:i/>
          <w:color w:val="231F1F"/>
          <w:spacing w:val="2"/>
          <w:sz w:val="17"/>
        </w:rPr>
        <w:t>Repeat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steps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a-b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2"/>
          <w:sz w:val="17"/>
        </w:rPr>
        <w:t>4</w:t>
      </w:r>
      <w:r>
        <w:rPr>
          <w:i/>
          <w:color w:val="231F1F"/>
          <w:spacing w:val="19"/>
          <w:sz w:val="17"/>
        </w:rPr>
        <w:t> </w:t>
      </w:r>
      <w:r>
        <w:rPr>
          <w:i/>
          <w:color w:val="231F1F"/>
          <w:spacing w:val="2"/>
          <w:sz w:val="17"/>
        </w:rPr>
        <w:t>additional</w:t>
      </w:r>
      <w:r>
        <w:rPr>
          <w:i/>
          <w:color w:val="231F1F"/>
          <w:spacing w:val="20"/>
          <w:sz w:val="17"/>
        </w:rPr>
        <w:t> </w:t>
      </w:r>
      <w:r>
        <w:rPr>
          <w:i/>
          <w:color w:val="231F1F"/>
          <w:spacing w:val="-2"/>
          <w:sz w:val="17"/>
        </w:rPr>
        <w:t>times.</w:t>
      </w: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338" w:lineRule="auto" w:before="82" w:after="0"/>
        <w:ind w:left="169" w:right="236" w:firstLine="67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Discard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wash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buffer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appropriate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receptacle.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Then,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invert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benchtop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onto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paper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towel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tap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w w:val="110"/>
          <w:sz w:val="17"/>
        </w:rPr>
        <w:t> plate to gently blot any remaining liquid.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00" w:lineRule="exact" w:before="0" w:after="0"/>
        <w:ind w:left="443" w:right="0" w:hanging="274"/>
        <w:jc w:val="left"/>
        <w:rPr>
          <w:i/>
          <w:sz w:val="17"/>
        </w:rPr>
      </w:pPr>
      <w:r>
        <w:rPr>
          <w:i/>
          <w:color w:val="231F1F"/>
          <w:sz w:val="17"/>
        </w:rPr>
        <w:t>Add</w:t>
      </w:r>
      <w:r>
        <w:rPr>
          <w:i/>
          <w:color w:val="231F1F"/>
          <w:spacing w:val="13"/>
          <w:sz w:val="17"/>
        </w:rPr>
        <w:t> </w:t>
      </w:r>
      <w:r>
        <w:rPr>
          <w:i/>
          <w:color w:val="231F1F"/>
          <w:sz w:val="17"/>
        </w:rPr>
        <w:t>90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µl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14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Color</w:t>
      </w:r>
      <w:r>
        <w:rPr>
          <w:rFonts w:ascii="Lucida Sans" w:hAnsi="Lucida Sans"/>
          <w:b/>
          <w:i/>
          <w:color w:val="231F1F"/>
          <w:spacing w:val="-4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Developing</w:t>
      </w:r>
      <w:r>
        <w:rPr>
          <w:rFonts w:ascii="Lucida Sans" w:hAnsi="Lucida Sans"/>
          <w:b/>
          <w:i/>
          <w:color w:val="231F1F"/>
          <w:spacing w:val="-4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Reagent</w:t>
      </w:r>
      <w:r>
        <w:rPr>
          <w:rFonts w:ascii="Lucida Sans" w:hAnsi="Lucida Sans"/>
          <w:b/>
          <w:i/>
          <w:color w:val="231F1F"/>
          <w:spacing w:val="-4"/>
          <w:sz w:val="17"/>
        </w:rPr>
        <w:t> </w:t>
      </w:r>
      <w:r>
        <w:rPr>
          <w:i/>
          <w:color w:val="231F1F"/>
          <w:sz w:val="17"/>
        </w:rPr>
        <w:t>to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each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well.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Cover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with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plate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sealer</w:t>
      </w:r>
      <w:r>
        <w:rPr>
          <w:i/>
          <w:color w:val="231F1F"/>
          <w:spacing w:val="13"/>
          <w:sz w:val="17"/>
        </w:rPr>
        <w:t> </w:t>
      </w:r>
      <w:r>
        <w:rPr>
          <w:i/>
          <w:color w:val="231F1F"/>
          <w:sz w:val="17"/>
        </w:rPr>
        <w:t>provided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incubate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in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dark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for</w:t>
      </w:r>
      <w:r>
        <w:rPr>
          <w:i/>
          <w:color w:val="231F1F"/>
          <w:spacing w:val="13"/>
          <w:sz w:val="17"/>
        </w:rPr>
        <w:t> </w:t>
      </w:r>
      <w:r>
        <w:rPr>
          <w:i/>
          <w:color w:val="231F1F"/>
          <w:sz w:val="17"/>
        </w:rPr>
        <w:t>30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z w:val="17"/>
        </w:rPr>
        <w:t>RT</w:t>
      </w:r>
      <w:r>
        <w:rPr>
          <w:i/>
          <w:color w:val="231F1F"/>
          <w:spacing w:val="14"/>
          <w:sz w:val="17"/>
        </w:rPr>
        <w:t> </w:t>
      </w:r>
      <w:r>
        <w:rPr>
          <w:i/>
          <w:color w:val="231F1F"/>
          <w:spacing w:val="-5"/>
          <w:sz w:val="17"/>
        </w:rPr>
        <w:t>(or</w:t>
      </w:r>
    </w:p>
    <w:p>
      <w:pPr>
        <w:pStyle w:val="BodyText"/>
        <w:spacing w:line="338" w:lineRule="auto" w:before="83"/>
        <w:ind w:left="169" w:right="323"/>
      </w:pPr>
      <w:r>
        <w:rPr>
          <w:i/>
          <w:color w:val="231F1F"/>
        </w:rPr>
        <w:t>15-25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minutes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at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37°C).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(The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optimal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incubation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time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must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be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empirically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determined.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guideline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to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look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for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is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blue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shading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the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top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four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standard</w:t>
      </w:r>
      <w:r>
        <w:rPr>
          <w:color w:val="231F1F"/>
          <w:w w:val="110"/>
        </w:rPr>
        <w:t> wells, while the remaining standards remain clear.)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00" w:lineRule="exact" w:before="0" w:after="0"/>
        <w:ind w:left="443" w:right="0" w:hanging="274"/>
        <w:jc w:val="left"/>
        <w:rPr>
          <w:i/>
          <w:sz w:val="17"/>
        </w:rPr>
      </w:pPr>
      <w:r>
        <w:rPr>
          <w:i/>
          <w:color w:val="231F1F"/>
          <w:sz w:val="17"/>
        </w:rPr>
        <w:t>Add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z w:val="17"/>
        </w:rPr>
        <w:t>100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z w:val="17"/>
        </w:rPr>
        <w:t>µl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z w:val="17"/>
        </w:rPr>
        <w:t>of</w:t>
      </w:r>
      <w:r>
        <w:rPr>
          <w:i/>
          <w:color w:val="231F1F"/>
          <w:spacing w:val="17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Stop</w:t>
      </w:r>
      <w:r>
        <w:rPr>
          <w:rFonts w:ascii="Lucida Sans" w:hAnsi="Lucida Sans"/>
          <w:b/>
          <w:i/>
          <w:color w:val="231F1F"/>
          <w:spacing w:val="-1"/>
          <w:sz w:val="17"/>
        </w:rPr>
        <w:t> </w:t>
      </w:r>
      <w:r>
        <w:rPr>
          <w:rFonts w:ascii="Lucida Sans" w:hAnsi="Lucida Sans"/>
          <w:b/>
          <w:i/>
          <w:color w:val="231F1F"/>
          <w:sz w:val="17"/>
        </w:rPr>
        <w:t>Solution</w:t>
      </w:r>
      <w:r>
        <w:rPr>
          <w:rFonts w:ascii="Lucida Sans" w:hAnsi="Lucida Sans"/>
          <w:b/>
          <w:i/>
          <w:color w:val="231F1F"/>
          <w:spacing w:val="-2"/>
          <w:sz w:val="17"/>
        </w:rPr>
        <w:t> </w:t>
      </w:r>
      <w:r>
        <w:rPr>
          <w:i/>
          <w:color w:val="231F1F"/>
          <w:sz w:val="17"/>
        </w:rPr>
        <w:t>to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z w:val="17"/>
        </w:rPr>
        <w:t>each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z w:val="17"/>
        </w:rPr>
        <w:t>well.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z w:val="17"/>
        </w:rPr>
        <w:t>color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z w:val="17"/>
        </w:rPr>
        <w:t>should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z w:val="17"/>
        </w:rPr>
        <w:t>immediately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z w:val="17"/>
        </w:rPr>
        <w:t>change</w:t>
      </w:r>
      <w:r>
        <w:rPr>
          <w:i/>
          <w:color w:val="231F1F"/>
          <w:spacing w:val="17"/>
          <w:sz w:val="17"/>
        </w:rPr>
        <w:t> </w:t>
      </w:r>
      <w:r>
        <w:rPr>
          <w:i/>
          <w:color w:val="231F1F"/>
          <w:sz w:val="17"/>
        </w:rPr>
        <w:t>to</w:t>
      </w:r>
      <w:r>
        <w:rPr>
          <w:i/>
          <w:color w:val="231F1F"/>
          <w:spacing w:val="16"/>
          <w:sz w:val="17"/>
        </w:rPr>
        <w:t> </w:t>
      </w:r>
      <w:r>
        <w:rPr>
          <w:i/>
          <w:color w:val="231F1F"/>
          <w:spacing w:val="-2"/>
          <w:sz w:val="17"/>
        </w:rPr>
        <w:t>yellow.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40" w:lineRule="auto" w:before="82" w:after="0"/>
        <w:ind w:left="443" w:right="0" w:hanging="274"/>
        <w:jc w:val="left"/>
        <w:rPr>
          <w:i/>
          <w:sz w:val="17"/>
        </w:rPr>
      </w:pPr>
      <w:r>
        <w:rPr>
          <w:i/>
          <w:color w:val="231F1F"/>
          <w:spacing w:val="2"/>
          <w:sz w:val="17"/>
        </w:rPr>
        <w:t>Within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pacing w:val="2"/>
          <w:sz w:val="17"/>
        </w:rPr>
        <w:t>30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minutes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pacing w:val="2"/>
          <w:sz w:val="17"/>
        </w:rPr>
        <w:t>of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stopping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the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pacing w:val="2"/>
          <w:sz w:val="17"/>
        </w:rPr>
        <w:t>reaction,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the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O.D.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pacing w:val="2"/>
          <w:sz w:val="17"/>
        </w:rPr>
        <w:t>absorbance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should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be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pacing w:val="2"/>
          <w:sz w:val="17"/>
        </w:rPr>
        <w:t>read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with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a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pacing w:val="2"/>
          <w:sz w:val="17"/>
        </w:rPr>
        <w:t>microplate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2"/>
          <w:sz w:val="17"/>
        </w:rPr>
        <w:t>reader</w:t>
      </w:r>
      <w:r>
        <w:rPr>
          <w:i/>
          <w:color w:val="231F1F"/>
          <w:spacing w:val="21"/>
          <w:sz w:val="17"/>
        </w:rPr>
        <w:t> </w:t>
      </w:r>
      <w:r>
        <w:rPr>
          <w:i/>
          <w:color w:val="231F1F"/>
          <w:spacing w:val="2"/>
          <w:sz w:val="17"/>
        </w:rPr>
        <w:t>at</w:t>
      </w:r>
      <w:r>
        <w:rPr>
          <w:i/>
          <w:color w:val="231F1F"/>
          <w:spacing w:val="22"/>
          <w:sz w:val="17"/>
        </w:rPr>
        <w:t> </w:t>
      </w:r>
      <w:r>
        <w:rPr>
          <w:i/>
          <w:color w:val="231F1F"/>
          <w:spacing w:val="-2"/>
          <w:sz w:val="17"/>
        </w:rPr>
        <w:t>450nm.</w:t>
      </w:r>
    </w:p>
    <w:p>
      <w:pPr>
        <w:pStyle w:val="BodyText"/>
        <w:spacing w:before="74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90"/>
        </w:rPr>
        <w:t>Assay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Protocol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spacing w:val="-4"/>
          <w:w w:val="90"/>
        </w:rPr>
        <w:t>Notes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305960</wp:posOffset>
                </wp:positionH>
                <wp:positionV relativeFrom="paragraph">
                  <wp:posOffset>144682</wp:posOffset>
                </wp:positionV>
                <wp:extent cx="716470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2318pt;width:564.15pt;height:.1pt;mso-position-horizontal-relative:page;mso-position-vertical-relative:paragraph;z-index:-15718912;mso-wrap-distance-left:0;mso-wrap-distance-right:0" id="docshape22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338" w:lineRule="auto" w:before="109" w:after="0"/>
        <w:ind w:left="169" w:right="729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Solutions: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avoid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cross-contamination,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change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pipette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tips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between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additions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each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standard,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between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sample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additions,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between</w:t>
      </w:r>
      <w:r>
        <w:rPr>
          <w:i/>
          <w:color w:val="231F1F"/>
          <w:w w:val="110"/>
          <w:sz w:val="17"/>
        </w:rPr>
        <w:t> reagent additions. Also, use separate reservoirs for each reagent.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338" w:lineRule="auto" w:before="1" w:after="0"/>
        <w:ind w:left="169" w:right="273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Applying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Solutions: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All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solutions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should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added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bottom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ELISA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well.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Avoid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touching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inside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wall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well.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Avoid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foaming</w:t>
      </w:r>
      <w:r>
        <w:rPr>
          <w:i/>
          <w:color w:val="231F1F"/>
          <w:w w:val="110"/>
          <w:sz w:val="17"/>
        </w:rPr>
        <w:t> when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possible.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338" w:lineRule="auto" w:before="1" w:after="0"/>
        <w:ind w:left="169" w:right="692" w:firstLine="0"/>
        <w:jc w:val="left"/>
        <w:rPr>
          <w:i/>
          <w:sz w:val="17"/>
        </w:rPr>
      </w:pPr>
      <w:r>
        <w:rPr>
          <w:i/>
          <w:color w:val="231F1F"/>
          <w:sz w:val="17"/>
        </w:rPr>
        <w:t>Assay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Timing: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interval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between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adding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samples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to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first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last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wells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should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be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minimized.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Delays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will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increase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incubation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time</w:t>
      </w:r>
      <w:r>
        <w:rPr>
          <w:i/>
          <w:color w:val="231F1F"/>
          <w:w w:val="110"/>
          <w:sz w:val="17"/>
        </w:rPr>
        <w:t> differential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between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wells,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which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will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significantly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affect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experimental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accuracy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repeatability.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For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each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step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procedure,</w:t>
      </w:r>
      <w:r>
        <w:rPr>
          <w:i/>
          <w:color w:val="231F1F"/>
          <w:spacing w:val="-4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total dispensing time for addition of reagents or samples should not exceed 10 minutes.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338" w:lineRule="auto" w:before="2" w:after="0"/>
        <w:ind w:left="169" w:right="436" w:firstLine="0"/>
        <w:jc w:val="both"/>
        <w:rPr>
          <w:i/>
          <w:sz w:val="17"/>
        </w:rPr>
      </w:pPr>
      <w:r>
        <w:rPr>
          <w:i/>
          <w:color w:val="231F1F"/>
          <w:w w:val="110"/>
          <w:sz w:val="17"/>
        </w:rPr>
        <w:t>Incubation: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prevent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evaporation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ensure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accurate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results,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proper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adhesion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plate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sealers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during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incubation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steps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necessary.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not</w:t>
      </w:r>
      <w:r>
        <w:rPr>
          <w:i/>
          <w:color w:val="231F1F"/>
          <w:w w:val="110"/>
          <w:sz w:val="17"/>
        </w:rPr>
        <w:t> allow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sit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uncovered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for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extended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periods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time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between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incubation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steps.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Do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not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let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wells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dry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out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at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any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time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during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assay.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Strictly observe the recommended incubation times and temperatures.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338" w:lineRule="auto" w:before="2" w:after="0"/>
        <w:ind w:left="169" w:right="274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Washing: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Proper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washing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procedure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critical.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Insufficient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washing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will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result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poor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precision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falsely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elevated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absorbance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readings.</w:t>
      </w:r>
      <w:r>
        <w:rPr>
          <w:i/>
          <w:color w:val="231F1F"/>
          <w:w w:val="110"/>
          <w:sz w:val="17"/>
        </w:rPr>
        <w:t> </w:t>
      </w:r>
      <w:r>
        <w:rPr>
          <w:i/>
          <w:color w:val="231F1F"/>
          <w:sz w:val="17"/>
        </w:rPr>
        <w:t>Residual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liquid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in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reaction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wells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should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be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patted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dry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against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absorbent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paper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during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washing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process.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Do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not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put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absorbent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paper</w:t>
      </w:r>
      <w:r>
        <w:rPr>
          <w:i/>
          <w:color w:val="231F1F"/>
          <w:spacing w:val="27"/>
          <w:sz w:val="17"/>
        </w:rPr>
        <w:t> </w:t>
      </w:r>
      <w:r>
        <w:rPr>
          <w:i/>
          <w:color w:val="231F1F"/>
          <w:sz w:val="17"/>
        </w:rPr>
        <w:t>directly</w:t>
      </w:r>
      <w:r>
        <w:rPr>
          <w:i/>
          <w:color w:val="231F1F"/>
          <w:w w:val="110"/>
          <w:sz w:val="17"/>
        </w:rPr>
        <w:t> into the reaction wells.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338" w:lineRule="auto" w:before="1" w:after="0"/>
        <w:ind w:left="169" w:right="156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Controlling Substrate Reaction Time: After the addition of the TMB Substrate, periodically monitor the color development. Stop color</w:t>
      </w:r>
      <w:r>
        <w:rPr>
          <w:i/>
          <w:color w:val="231F1F"/>
          <w:w w:val="110"/>
          <w:sz w:val="17"/>
        </w:rPr>
        <w:t> development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before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color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becomes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too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deep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by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adding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Stop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Solution.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excessively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strong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color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will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result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inaccurate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absorbance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readings.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338" w:lineRule="auto" w:before="1" w:after="0"/>
        <w:ind w:left="169" w:right="409" w:firstLine="0"/>
        <w:jc w:val="left"/>
        <w:rPr>
          <w:i/>
          <w:sz w:val="17"/>
        </w:rPr>
      </w:pPr>
      <w:r>
        <w:rPr>
          <w:i/>
          <w:color w:val="231F1F"/>
          <w:w w:val="105"/>
          <w:sz w:val="17"/>
        </w:rPr>
        <w:t>Reading: The microplate reader should be preheated and programmed prior to use. Prior to taking O.D. readings, remove any residual liquid or</w:t>
      </w:r>
      <w:r>
        <w:rPr>
          <w:i/>
          <w:color w:val="231F1F"/>
          <w:spacing w:val="40"/>
          <w:w w:val="105"/>
          <w:sz w:val="17"/>
        </w:rPr>
        <w:t> </w:t>
      </w:r>
      <w:r>
        <w:rPr>
          <w:i/>
          <w:color w:val="231F1F"/>
          <w:w w:val="105"/>
          <w:sz w:val="17"/>
        </w:rPr>
        <w:t>fingerprints from the underside of the plate and confirm that there are no bubbles in the wells.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2" w:after="0"/>
        <w:ind w:left="341" w:right="0" w:hanging="172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Reaction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Time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Control: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Control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reaction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time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should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strictly</w:t>
      </w:r>
      <w:r>
        <w:rPr>
          <w:i/>
          <w:color w:val="231F1F"/>
          <w:spacing w:val="-8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followed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spacing w:val="-2"/>
          <w:w w:val="110"/>
          <w:sz w:val="17"/>
        </w:rPr>
        <w:t>outlined.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338" w:lineRule="auto" w:before="82" w:after="0"/>
        <w:ind w:left="169" w:right="511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Stop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Solution: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Stop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Solution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contains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acid,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therefore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proper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precautions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should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taken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during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its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use,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such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protection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eyes,</w:t>
      </w:r>
      <w:r>
        <w:rPr>
          <w:i/>
          <w:color w:val="231F1F"/>
          <w:w w:val="110"/>
          <w:sz w:val="17"/>
        </w:rPr>
        <w:t> hands, face, and clothing.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338" w:lineRule="auto" w:before="1" w:after="0"/>
        <w:ind w:left="169" w:right="267" w:firstLine="0"/>
        <w:jc w:val="both"/>
        <w:rPr>
          <w:i/>
          <w:sz w:val="17"/>
        </w:rPr>
      </w:pPr>
      <w:r>
        <w:rPr>
          <w:i/>
          <w:color w:val="231F1F"/>
          <w:sz w:val="17"/>
        </w:rPr>
        <w:t>To minimize the external influence on the assay performance, operational procedures and lab conditions (such as room temperature, humidity,</w:t>
      </w:r>
      <w:r>
        <w:rPr>
          <w:i/>
          <w:color w:val="231F1F"/>
          <w:spacing w:val="8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incubator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temperature)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should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strictly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controlled.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It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also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strongly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suggested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that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whole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assay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is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performed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by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same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operator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from</w:t>
      </w:r>
      <w:r>
        <w:rPr>
          <w:i/>
          <w:color w:val="231F1F"/>
          <w:spacing w:val="-10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 beginning to the end.</w:t>
      </w:r>
    </w:p>
    <w:p>
      <w:pPr>
        <w:spacing w:after="0" w:line="338" w:lineRule="auto"/>
        <w:jc w:val="both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w w:val="85"/>
        </w:rPr>
        <w:t>Data</w:t>
      </w:r>
      <w:r>
        <w:rPr>
          <w:b/>
          <w:i/>
          <w:color w:val="03333A"/>
          <w:spacing w:val="-4"/>
          <w:w w:val="85"/>
        </w:rPr>
        <w:t> </w:t>
      </w:r>
      <w:r>
        <w:rPr>
          <w:b/>
          <w:i/>
          <w:color w:val="03333A"/>
          <w:spacing w:val="-2"/>
        </w:rPr>
        <w:t>Analysis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18400;mso-wrap-distance-left:0;mso-wrap-distance-right:0" id="docshape23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9"/>
        <w:ind w:left="169"/>
      </w:pPr>
      <w:r>
        <w:rPr>
          <w:i/>
          <w:color w:val="231F1F"/>
        </w:rPr>
        <w:t>Boster</w:t>
      </w:r>
      <w:r>
        <w:rPr>
          <w:i/>
          <w:color w:val="231F1F"/>
          <w:spacing w:val="37"/>
        </w:rPr>
        <w:t> </w:t>
      </w:r>
      <w:r>
        <w:rPr>
          <w:i/>
          <w:color w:val="231F1F"/>
        </w:rPr>
        <w:t>Bio</w:t>
      </w:r>
      <w:r>
        <w:rPr>
          <w:i/>
          <w:color w:val="231F1F"/>
          <w:spacing w:val="38"/>
        </w:rPr>
        <w:t> </w:t>
      </w:r>
      <w:r>
        <w:rPr>
          <w:i/>
          <w:color w:val="231F1F"/>
        </w:rPr>
        <w:t>offers</w:t>
      </w:r>
      <w:r>
        <w:rPr>
          <w:i/>
          <w:color w:val="231F1F"/>
          <w:spacing w:val="38"/>
        </w:rPr>
        <w:t> </w:t>
      </w:r>
      <w:r>
        <w:rPr>
          <w:i/>
          <w:color w:val="231F1F"/>
        </w:rPr>
        <w:t>an</w:t>
      </w:r>
      <w:r>
        <w:rPr>
          <w:i/>
          <w:color w:val="231F1F"/>
          <w:spacing w:val="38"/>
        </w:rPr>
        <w:t> </w:t>
      </w:r>
      <w:r>
        <w:rPr>
          <w:i/>
          <w:color w:val="231F1F"/>
        </w:rPr>
        <w:t>easy-to-use</w:t>
      </w:r>
      <w:r>
        <w:rPr>
          <w:i/>
          <w:color w:val="231F1F"/>
          <w:spacing w:val="37"/>
        </w:rPr>
        <w:t> </w:t>
      </w:r>
      <w:r>
        <w:rPr>
          <w:i/>
          <w:color w:val="231F1F"/>
        </w:rPr>
        <w:t>online</w:t>
      </w:r>
      <w:r>
        <w:rPr>
          <w:i/>
          <w:color w:val="231F1F"/>
          <w:spacing w:val="38"/>
        </w:rPr>
        <w:t> </w:t>
      </w:r>
      <w:r>
        <w:rPr>
          <w:i/>
          <w:color w:val="231F1F"/>
        </w:rPr>
        <w:t>ELISA</w:t>
      </w:r>
      <w:r>
        <w:rPr>
          <w:i/>
          <w:color w:val="231F1F"/>
          <w:spacing w:val="38"/>
        </w:rPr>
        <w:t> </w:t>
      </w:r>
      <w:r>
        <w:rPr>
          <w:i/>
          <w:color w:val="231F1F"/>
        </w:rPr>
        <w:t>data</w:t>
      </w:r>
      <w:r>
        <w:rPr>
          <w:i/>
          <w:color w:val="231F1F"/>
          <w:spacing w:val="38"/>
        </w:rPr>
        <w:t> </w:t>
      </w:r>
      <w:r>
        <w:rPr>
          <w:i/>
          <w:color w:val="231F1F"/>
        </w:rPr>
        <w:t>analysis</w:t>
      </w:r>
      <w:r>
        <w:rPr>
          <w:i/>
          <w:color w:val="231F1F"/>
          <w:spacing w:val="37"/>
        </w:rPr>
        <w:t> </w:t>
      </w:r>
      <w:r>
        <w:rPr>
          <w:i/>
          <w:color w:val="231F1F"/>
        </w:rPr>
        <w:t>tool.</w:t>
      </w:r>
      <w:r>
        <w:rPr>
          <w:i/>
          <w:color w:val="231F1F"/>
          <w:spacing w:val="38"/>
        </w:rPr>
        <w:t> </w:t>
      </w:r>
      <w:r>
        <w:rPr>
          <w:i/>
          <w:color w:val="231F1F"/>
        </w:rPr>
        <w:t>Try</w:t>
      </w:r>
      <w:r>
        <w:rPr>
          <w:i/>
          <w:color w:val="231F1F"/>
          <w:spacing w:val="38"/>
        </w:rPr>
        <w:t> </w:t>
      </w:r>
      <w:r>
        <w:rPr>
          <w:i/>
          <w:color w:val="231F1F"/>
        </w:rPr>
        <w:t>it</w:t>
      </w:r>
      <w:r>
        <w:rPr>
          <w:i/>
          <w:color w:val="231F1F"/>
          <w:spacing w:val="38"/>
        </w:rPr>
        <w:t> </w:t>
      </w:r>
      <w:r>
        <w:rPr>
          <w:i/>
          <w:color w:val="231F1F"/>
        </w:rPr>
        <w:t>out</w:t>
      </w:r>
      <w:r>
        <w:rPr>
          <w:i/>
          <w:color w:val="231F1F"/>
          <w:spacing w:val="37"/>
        </w:rPr>
        <w:t> </w:t>
      </w:r>
      <w:r>
        <w:rPr>
          <w:i/>
          <w:color w:val="231F1F"/>
        </w:rPr>
        <w:t>at</w:t>
      </w:r>
      <w:r>
        <w:rPr>
          <w:i/>
          <w:color w:val="231F1F"/>
          <w:spacing w:val="38"/>
        </w:rPr>
        <w:t> </w:t>
      </w:r>
      <w:hyperlink r:id="rId18">
        <w:r>
          <w:rPr>
            <w:i/>
            <w:color w:val="0000FF"/>
            <w:u w:val="single" w:color="0000FF"/>
          </w:rPr>
          <w:t>https://www.bosterbio.com/biology-research-tools/elisa-data-analysis-</w:t>
        </w:r>
      </w:hyperlink>
      <w:r>
        <w:rPr>
          <w:color w:val="0000FF"/>
          <w:spacing w:val="80"/>
          <w:w w:val="150"/>
          <w:u w:val="none"/>
        </w:rPr>
        <w:t> </w:t>
      </w:r>
      <w:hyperlink r:id="rId18">
        <w:r>
          <w:rPr>
            <w:color w:val="0000FF"/>
            <w:spacing w:val="-2"/>
            <w:w w:val="110"/>
            <w:u w:val="single" w:color="0000FF"/>
          </w:rPr>
          <w:t>online</w:t>
        </w:r>
      </w:hyperlink>
    </w:p>
    <w:p>
      <w:pPr>
        <w:pStyle w:val="BodyText"/>
        <w:spacing w:before="83"/>
        <w:rPr>
          <w:i/>
        </w:rPr>
      </w:pPr>
    </w:p>
    <w:p>
      <w:pPr>
        <w:pStyle w:val="BodyText"/>
        <w:ind w:left="169"/>
        <w:rPr>
          <w:i/>
        </w:rPr>
      </w:pPr>
      <w:r>
        <w:rPr>
          <w:i/>
          <w:color w:val="231F1F"/>
          <w:spacing w:val="2"/>
        </w:rPr>
        <w:t>To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analyze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using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manual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methods,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follow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the</w:t>
      </w:r>
      <w:r>
        <w:rPr>
          <w:i/>
          <w:color w:val="231F1F"/>
          <w:spacing w:val="21"/>
        </w:rPr>
        <w:t> </w:t>
      </w:r>
      <w:r>
        <w:rPr>
          <w:i/>
          <w:color w:val="231F1F"/>
          <w:spacing w:val="2"/>
        </w:rPr>
        <w:t>process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-2"/>
        </w:rPr>
        <w:t>below:</w:t>
      </w:r>
    </w:p>
    <w:p>
      <w:pPr>
        <w:pStyle w:val="BodyText"/>
        <w:spacing w:before="165"/>
        <w:rPr>
          <w:i/>
        </w:rPr>
      </w:pPr>
    </w:p>
    <w:p>
      <w:pPr>
        <w:pStyle w:val="BodyText"/>
        <w:ind w:left="169"/>
        <w:rPr>
          <w:i/>
        </w:rPr>
      </w:pPr>
      <w:r>
        <w:rPr>
          <w:i/>
          <w:color w:val="231F1F"/>
          <w:spacing w:val="2"/>
        </w:rPr>
        <w:t>Average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the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duplicate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readings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for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each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standard,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sample,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and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control.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Subtract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the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average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zero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2"/>
        </w:rPr>
        <w:t>standard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O.D.</w:t>
      </w:r>
      <w:r>
        <w:rPr>
          <w:i/>
          <w:color w:val="231F1F"/>
          <w:spacing w:val="24"/>
        </w:rPr>
        <w:t> </w:t>
      </w:r>
      <w:r>
        <w:rPr>
          <w:i/>
          <w:color w:val="231F1F"/>
          <w:spacing w:val="-2"/>
        </w:rPr>
        <w:t>reading.</w:t>
      </w:r>
    </w:p>
    <w:p>
      <w:pPr>
        <w:pStyle w:val="BodyText"/>
        <w:spacing w:line="338" w:lineRule="auto" w:before="82"/>
        <w:ind w:left="169" w:right="234"/>
      </w:pPr>
      <w:r>
        <w:rPr>
          <w:i/>
          <w:color w:val="231F1F"/>
        </w:rPr>
        <w:t>It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is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recommended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that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standard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curve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be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created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using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computer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software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to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generate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four-parameter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logistic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(4-PL)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curve-fit.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A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free</w:t>
      </w:r>
      <w:r>
        <w:rPr>
          <w:i/>
          <w:color w:val="231F1F"/>
          <w:spacing w:val="27"/>
        </w:rPr>
        <w:t> </w:t>
      </w:r>
      <w:r>
        <w:rPr>
          <w:i/>
          <w:color w:val="231F1F"/>
        </w:rPr>
        <w:t>program</w:t>
      </w:r>
      <w:r>
        <w:rPr>
          <w:color w:val="231F1F"/>
          <w:spacing w:val="40"/>
          <w:w w:val="110"/>
        </w:rPr>
        <w:t> </w:t>
      </w:r>
      <w:r>
        <w:rPr>
          <w:color w:val="231F1F"/>
          <w:w w:val="110"/>
        </w:rPr>
        <w:t>capable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generating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a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four-parameter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logistic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(4-PL)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curve-fit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can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be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found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online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at:</w:t>
      </w:r>
      <w:r>
        <w:rPr>
          <w:color w:val="231F1F"/>
          <w:spacing w:val="-9"/>
          <w:w w:val="110"/>
        </w:rPr>
        <w:t> </w:t>
      </w:r>
      <w:hyperlink r:id="rId19">
        <w:r>
          <w:rPr>
            <w:color w:val="231F1F"/>
            <w:w w:val="110"/>
          </w:rPr>
          <w:t>www.myassays.com/four-parameter-logistic-curve.assay.</w:t>
        </w:r>
      </w:hyperlink>
      <w:r>
        <w:rPr>
          <w:color w:val="231F1F"/>
          <w:w w:val="110"/>
        </w:rPr>
        <w:t> Alternatively,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plot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mean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absorbance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for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each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standard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against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concentration.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measured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concentration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in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sample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can</w:t>
      </w:r>
      <w:r>
        <w:rPr>
          <w:color w:val="231F1F"/>
          <w:spacing w:val="-4"/>
          <w:w w:val="110"/>
        </w:rPr>
        <w:t> </w:t>
      </w:r>
      <w:r>
        <w:rPr>
          <w:color w:val="231F1F"/>
          <w:w w:val="110"/>
        </w:rPr>
        <w:t>be interpolated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by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using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linear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regression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each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average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relative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O.D.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against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standard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curve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generated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using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curve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fitting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software.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This</w:t>
      </w:r>
      <w:r>
        <w:rPr>
          <w:color w:val="231F1F"/>
          <w:spacing w:val="-5"/>
          <w:w w:val="110"/>
        </w:rPr>
        <w:t> </w:t>
      </w:r>
      <w:r>
        <w:rPr>
          <w:color w:val="231F1F"/>
          <w:w w:val="110"/>
        </w:rPr>
        <w:t>will generate an adequate but less precise fit of the data.</w:t>
      </w:r>
    </w:p>
    <w:p>
      <w:pPr>
        <w:pStyle w:val="BodyText"/>
        <w:spacing w:before="3"/>
        <w:ind w:left="169"/>
        <w:rPr>
          <w:i/>
        </w:rPr>
      </w:pPr>
      <w:r>
        <w:rPr>
          <w:i/>
          <w:color w:val="231F1F"/>
          <w:spacing w:val="2"/>
        </w:rPr>
        <w:t>For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diluted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samples,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the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concentration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reading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from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the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standard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curve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must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be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multiplied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by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2"/>
        </w:rPr>
        <w:t>the</w:t>
      </w:r>
      <w:r>
        <w:rPr>
          <w:i/>
          <w:color w:val="231F1F"/>
          <w:spacing w:val="23"/>
        </w:rPr>
        <w:t> </w:t>
      </w:r>
      <w:r>
        <w:rPr>
          <w:i/>
          <w:color w:val="231F1F"/>
          <w:spacing w:val="2"/>
        </w:rPr>
        <w:t>dilution</w:t>
      </w:r>
      <w:r>
        <w:rPr>
          <w:i/>
          <w:color w:val="231F1F"/>
          <w:spacing w:val="22"/>
        </w:rPr>
        <w:t> </w:t>
      </w:r>
      <w:r>
        <w:rPr>
          <w:i/>
          <w:color w:val="231F1F"/>
          <w:spacing w:val="-2"/>
        </w:rPr>
        <w:t>factor.</w:t>
      </w:r>
    </w:p>
    <w:p>
      <w:pPr>
        <w:pStyle w:val="BodyText"/>
        <w:spacing w:before="74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85"/>
        </w:rPr>
        <w:t>Background</w:t>
      </w:r>
      <w:r>
        <w:rPr>
          <w:b/>
          <w:i/>
          <w:color w:val="03333A"/>
          <w:spacing w:val="-4"/>
        </w:rPr>
        <w:t> </w:t>
      </w:r>
      <w:r>
        <w:rPr>
          <w:b/>
          <w:i/>
          <w:color w:val="03333A"/>
          <w:w w:val="85"/>
        </w:rPr>
        <w:t>on</w:t>
      </w:r>
      <w:r>
        <w:rPr>
          <w:b/>
          <w:i/>
          <w:color w:val="03333A"/>
          <w:spacing w:val="-4"/>
        </w:rPr>
        <w:t> </w:t>
      </w:r>
      <w:r>
        <w:rPr>
          <w:b/>
          <w:i/>
          <w:color w:val="03333A"/>
          <w:spacing w:val="-4"/>
          <w:w w:val="85"/>
        </w:rPr>
        <w:t>MMP9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305960</wp:posOffset>
                </wp:positionH>
                <wp:positionV relativeFrom="paragraph">
                  <wp:posOffset>144711</wp:posOffset>
                </wp:positionV>
                <wp:extent cx="716470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464pt;width:564.15pt;height:.1pt;mso-position-horizontal-relative:page;mso-position-vertical-relative:paragraph;z-index:-15717888;mso-wrap-distance-left:0;mso-wrap-distance-right:0" id="docshape24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9"/>
        <w:ind w:left="169"/>
      </w:pPr>
      <w:r>
        <w:rPr>
          <w:i/>
          <w:color w:val="231F1F"/>
          <w:w w:val="110"/>
        </w:rPr>
        <w:t>The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92-kD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type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IV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collagenase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is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also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known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as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92-kD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gelatinase,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type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V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collagenase,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gelatinase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B,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or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matrix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metalloproteinase-9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(MMP9).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The</w:t>
      </w:r>
      <w:r>
        <w:rPr>
          <w:i/>
          <w:color w:val="231F1F"/>
          <w:spacing w:val="-5"/>
          <w:w w:val="110"/>
        </w:rPr>
        <w:t> </w:t>
      </w:r>
      <w:r>
        <w:rPr>
          <w:i/>
          <w:color w:val="231F1F"/>
          <w:w w:val="110"/>
        </w:rPr>
        <w:t>72-</w:t>
      </w:r>
      <w:r>
        <w:rPr>
          <w:color w:val="231F1F"/>
          <w:w w:val="110"/>
        </w:rPr>
        <w:t> and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92-kDa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type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IV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collagenases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are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members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a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group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secreted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zinc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metalloproteases.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matrix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metalloproteinases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(MMPs)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are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able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to degrade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extracellular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matrix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allow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angiogenesis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tumor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invasion.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Gelatinase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B,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a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matrix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metalloproteinase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that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has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proteolytic</w:t>
      </w:r>
      <w:r>
        <w:rPr>
          <w:color w:val="231F1F"/>
          <w:spacing w:val="-9"/>
          <w:w w:val="110"/>
        </w:rPr>
        <w:t> </w:t>
      </w:r>
      <w:r>
        <w:rPr>
          <w:color w:val="231F1F"/>
          <w:w w:val="110"/>
        </w:rPr>
        <w:t>activity against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connective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tissue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proteins,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has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been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suggested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to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be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important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in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connective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tissue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remodeling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processes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associated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with</w:t>
      </w:r>
      <w:r>
        <w:rPr>
          <w:color w:val="231F1F"/>
          <w:spacing w:val="-8"/>
          <w:w w:val="110"/>
        </w:rPr>
        <w:t> </w:t>
      </w:r>
      <w:r>
        <w:rPr>
          <w:color w:val="231F1F"/>
          <w:w w:val="110"/>
        </w:rPr>
        <w:t>atherogenesis and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plaque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rupture.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MMP-9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is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predominantly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expressed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in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neutrophils,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macrophages,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mast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cells,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rather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than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in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oncogene-positive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neoplastic cells.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polymorphism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MMP-9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acts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as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a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genetic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factor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for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development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of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smoking-induced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pulmonary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emphysema.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standard</w:t>
      </w:r>
      <w:r>
        <w:rPr>
          <w:color w:val="231F1F"/>
          <w:spacing w:val="-2"/>
          <w:w w:val="110"/>
        </w:rPr>
        <w:t> </w:t>
      </w:r>
      <w:r>
        <w:rPr>
          <w:color w:val="231F1F"/>
          <w:w w:val="110"/>
        </w:rPr>
        <w:t>product used in this kit is recombinant human MMP-9 with the molecular mass of 95KDa. The detected MMP-9 includes zymogen and active enzyme.</w:t>
      </w:r>
    </w:p>
    <w:p>
      <w:pPr>
        <w:pStyle w:val="Heading1"/>
        <w:spacing w:before="195"/>
        <w:rPr>
          <w:b/>
          <w:i/>
        </w:rPr>
      </w:pPr>
      <w:r>
        <w:rPr>
          <w:b/>
          <w:i/>
          <w:color w:val="03333A"/>
          <w:w w:val="85"/>
        </w:rPr>
        <w:t>75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Publications</w:t>
      </w:r>
      <w:r>
        <w:rPr>
          <w:b/>
          <w:i/>
          <w:color w:val="03333A"/>
          <w:spacing w:val="-8"/>
        </w:rPr>
        <w:t> </w:t>
      </w:r>
      <w:r>
        <w:rPr>
          <w:b/>
          <w:i/>
          <w:color w:val="03333A"/>
          <w:w w:val="85"/>
        </w:rPr>
        <w:t>Citing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This</w:t>
      </w:r>
      <w:r>
        <w:rPr>
          <w:b/>
          <w:i/>
          <w:color w:val="03333A"/>
          <w:spacing w:val="-8"/>
        </w:rPr>
        <w:t> </w:t>
      </w:r>
      <w:r>
        <w:rPr>
          <w:b/>
          <w:i/>
          <w:color w:val="03333A"/>
          <w:spacing w:val="-2"/>
          <w:w w:val="85"/>
        </w:rPr>
        <w:t>Product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305960</wp:posOffset>
                </wp:positionH>
                <wp:positionV relativeFrom="paragraph">
                  <wp:posOffset>144591</wp:posOffset>
                </wp:positionV>
                <wp:extent cx="716470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5167pt;width:564.15pt;height:.1pt;mso-position-horizontal-relative:page;mso-position-vertical-relative:paragraph;z-index:-15717376;mso-wrap-distance-left:0;mso-wrap-distance-right:0" id="docshape25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338" w:lineRule="auto" w:before="109" w:after="0"/>
        <w:ind w:left="169" w:right="416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PubMed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ID: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10.3892/mmr.2019.10330,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Calcium‑sensing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receptor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promotes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high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glucose‑induced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myocardial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fibrosis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via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upregulation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of</w:t>
      </w:r>
      <w:r>
        <w:rPr>
          <w:i/>
          <w:color w:val="231F1F"/>
          <w:spacing w:val="-7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</w:t>
      </w:r>
      <w:r>
        <w:rPr>
          <w:i/>
          <w:color w:val="231F1F"/>
          <w:w w:val="110"/>
          <w:sz w:val="17"/>
        </w:rPr>
        <w:t> TGF‑beta1/Smads pathway in cardiac fibroblasts</w:t>
      </w:r>
    </w:p>
    <w:p>
      <w:pPr>
        <w:pStyle w:val="BodyText"/>
        <w:spacing w:before="83"/>
        <w:rPr>
          <w:i/>
        </w:rPr>
      </w:pP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338" w:lineRule="auto" w:before="0" w:after="0"/>
        <w:ind w:left="169" w:right="176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PubMed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ID: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10.1161/STROKEAHA.115.011230,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Combining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Growth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Factor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Bone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Marrow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Cell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Therapy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Induces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Bleeding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and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Alters</w:t>
      </w:r>
      <w:r>
        <w:rPr>
          <w:i/>
          <w:color w:val="231F1F"/>
          <w:spacing w:val="-3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Immune</w:t>
      </w:r>
      <w:r>
        <w:rPr>
          <w:i/>
          <w:color w:val="231F1F"/>
          <w:w w:val="110"/>
          <w:sz w:val="17"/>
        </w:rPr>
        <w:t> Response After Stroke in Mice</w:t>
      </w:r>
    </w:p>
    <w:p>
      <w:pPr>
        <w:pStyle w:val="BodyText"/>
        <w:spacing w:before="83"/>
        <w:rPr>
          <w:i/>
        </w:rPr>
      </w:pP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338" w:lineRule="auto" w:before="1" w:after="0"/>
        <w:ind w:left="169" w:right="285" w:firstLine="0"/>
        <w:jc w:val="left"/>
        <w:rPr>
          <w:i/>
          <w:sz w:val="17"/>
        </w:rPr>
      </w:pPr>
      <w:r>
        <w:rPr>
          <w:i/>
          <w:color w:val="231F1F"/>
          <w:w w:val="110"/>
          <w:sz w:val="17"/>
        </w:rPr>
        <w:t>PubMed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ID: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10.1186/s12931-020-01426-9,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Shp2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positively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regulates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cigarette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smoke-induced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epithelial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mesenchymal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transition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by</w:t>
      </w:r>
      <w:r>
        <w:rPr>
          <w:i/>
          <w:color w:val="231F1F"/>
          <w:spacing w:val="-9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mediating</w:t>
      </w:r>
      <w:r>
        <w:rPr>
          <w:i/>
          <w:color w:val="231F1F"/>
          <w:w w:val="110"/>
          <w:sz w:val="17"/>
        </w:rPr>
        <w:t> MMP-9</w:t>
      </w:r>
      <w:r>
        <w:rPr>
          <w:i/>
          <w:color w:val="231F1F"/>
          <w:spacing w:val="-11"/>
          <w:w w:val="110"/>
          <w:sz w:val="17"/>
        </w:rPr>
        <w:t> </w:t>
      </w:r>
      <w:r>
        <w:rPr>
          <w:i/>
          <w:color w:val="231F1F"/>
          <w:w w:val="110"/>
          <w:sz w:val="17"/>
        </w:rPr>
        <w:t>production</w:t>
      </w:r>
    </w:p>
    <w:p>
      <w:pPr>
        <w:pStyle w:val="BodyText"/>
        <w:spacing w:before="83"/>
        <w:rPr>
          <w:i/>
        </w:rPr>
      </w:pPr>
    </w:p>
    <w:p>
      <w:pPr>
        <w:pStyle w:val="BodyText"/>
        <w:ind w:left="16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5244955</wp:posOffset>
                </wp:positionH>
                <wp:positionV relativeFrom="paragraph">
                  <wp:posOffset>148972</wp:posOffset>
                </wp:positionV>
                <wp:extent cx="2096135" cy="7112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096135" cy="711200"/>
                          <a:chExt cx="2096135" cy="711200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684" cy="711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069" y="1778"/>
                            <a:ext cx="1027683" cy="7094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988647pt;margin-top:11.73009pt;width:165.05pt;height:56pt;mso-position-horizontal-relative:page;mso-position-vertical-relative:paragraph;z-index:15740928" id="docshapegroup26" coordorigin="8260,235" coordsize="3301,1120">
                <v:shape style="position:absolute;left:8259;top:234;width:1619;height:1120" type="#_x0000_t75" id="docshape27" stroked="false">
                  <v:imagedata r:id="rId20" o:title=""/>
                </v:shape>
                <v:shape style="position:absolute;left:9941;top:237;width:1619;height:1118" type="#_x0000_t75" id="docshape28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i/>
          <w:color w:val="231F1F"/>
          <w:spacing w:val="6"/>
        </w:rPr>
        <w:t>Visit</w:t>
      </w:r>
      <w:r>
        <w:rPr>
          <w:i/>
          <w:color w:val="231F1F"/>
          <w:spacing w:val="10"/>
        </w:rPr>
        <w:t> </w:t>
      </w:r>
      <w:r>
        <w:rPr>
          <w:i/>
          <w:color w:val="0000FF"/>
          <w:spacing w:val="6"/>
          <w:u w:val="single" w:color="0000FF"/>
        </w:rPr>
        <w:t>bosterbio.com/human-mmp-9-picokine-trade-elisa-kit-ek0465-boster.html</w:t>
      </w:r>
      <w:r>
        <w:rPr>
          <w:i/>
          <w:color w:val="0000FF"/>
          <w:spacing w:val="11"/>
          <w:u w:val="none"/>
        </w:rPr>
        <w:t> </w:t>
      </w:r>
      <w:r>
        <w:rPr>
          <w:i/>
          <w:color w:val="231F1F"/>
          <w:spacing w:val="6"/>
          <w:u w:val="none"/>
        </w:rPr>
        <w:t>to</w:t>
      </w:r>
      <w:r>
        <w:rPr>
          <w:i/>
          <w:color w:val="231F1F"/>
          <w:spacing w:val="10"/>
          <w:u w:val="none"/>
        </w:rPr>
        <w:t> </w:t>
      </w:r>
      <w:r>
        <w:rPr>
          <w:i/>
          <w:color w:val="231F1F"/>
          <w:spacing w:val="6"/>
          <w:u w:val="none"/>
        </w:rPr>
        <w:t>see</w:t>
      </w:r>
      <w:r>
        <w:rPr>
          <w:i/>
          <w:color w:val="231F1F"/>
          <w:spacing w:val="11"/>
          <w:u w:val="none"/>
        </w:rPr>
        <w:t> </w:t>
      </w:r>
      <w:r>
        <w:rPr>
          <w:i/>
          <w:color w:val="231F1F"/>
          <w:spacing w:val="6"/>
          <w:u w:val="none"/>
        </w:rPr>
        <w:t>all</w:t>
      </w:r>
      <w:r>
        <w:rPr>
          <w:i/>
          <w:color w:val="231F1F"/>
          <w:spacing w:val="10"/>
          <w:u w:val="none"/>
        </w:rPr>
        <w:t> </w:t>
      </w:r>
      <w:r>
        <w:rPr>
          <w:i/>
          <w:color w:val="231F1F"/>
          <w:spacing w:val="6"/>
          <w:u w:val="none"/>
        </w:rPr>
        <w:t>75</w:t>
      </w:r>
      <w:r>
        <w:rPr>
          <w:i/>
          <w:color w:val="231F1F"/>
          <w:spacing w:val="11"/>
          <w:u w:val="none"/>
        </w:rPr>
        <w:t> </w:t>
      </w:r>
      <w:r>
        <w:rPr>
          <w:i/>
          <w:color w:val="231F1F"/>
          <w:spacing w:val="-2"/>
          <w:u w:val="none"/>
        </w:rPr>
        <w:t>publications.</w:t>
      </w:r>
    </w:p>
    <w:p>
      <w:pPr>
        <w:pStyle w:val="BodyText"/>
        <w:spacing w:before="92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90"/>
        </w:rPr>
        <w:t>Submit</w:t>
      </w:r>
      <w:r>
        <w:rPr>
          <w:b/>
          <w:i/>
          <w:color w:val="03333A"/>
          <w:spacing w:val="-23"/>
          <w:w w:val="90"/>
        </w:rPr>
        <w:t> </w:t>
      </w:r>
      <w:r>
        <w:rPr>
          <w:b/>
          <w:i/>
          <w:color w:val="03333A"/>
          <w:w w:val="90"/>
        </w:rPr>
        <w:t>a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Product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Review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to</w:t>
      </w:r>
      <w:r>
        <w:rPr>
          <w:b/>
          <w:i/>
          <w:color w:val="03333A"/>
          <w:spacing w:val="-20"/>
          <w:w w:val="90"/>
        </w:rPr>
        <w:t> </w:t>
      </w:r>
      <w:r>
        <w:rPr>
          <w:b/>
          <w:i/>
          <w:color w:val="03333A"/>
          <w:spacing w:val="-2"/>
          <w:w w:val="90"/>
        </w:rPr>
        <w:t>Biocompare.com</w:t>
      </w:r>
    </w:p>
    <w:p>
      <w:pPr>
        <w:pStyle w:val="BodyText"/>
        <w:spacing w:before="3"/>
        <w:rPr>
          <w:rFonts w:ascii="Lucida Sans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305960</wp:posOffset>
                </wp:positionH>
                <wp:positionV relativeFrom="paragraph">
                  <wp:posOffset>144532</wp:posOffset>
                </wp:positionV>
                <wp:extent cx="477964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779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9645" h="0">
                              <a:moveTo>
                                <a:pt x="477943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05pt;width:376.35pt;height:.1pt;mso-position-horizontal-relative:page;mso-position-vertical-relative:paragraph;z-index:-15716864;mso-wrap-distance-left:0;mso-wrap-distance-right:0" id="docshape29" coordorigin="482,228" coordsize="7527,0" path="m8009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9"/>
        <w:ind w:left="169" w:right="3538"/>
      </w:pPr>
      <w:r>
        <w:rPr>
          <w:i/>
          <w:color w:val="231F1F"/>
          <w:w w:val="110"/>
        </w:rPr>
        <w:t>Submit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a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review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of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this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product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to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Biocompare.com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to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receive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a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$20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Amazon.com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gift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card!</w:t>
      </w:r>
      <w:r>
        <w:rPr>
          <w:i/>
          <w:color w:val="231F1F"/>
          <w:spacing w:val="-10"/>
          <w:w w:val="110"/>
        </w:rPr>
        <w:t> </w:t>
      </w:r>
      <w:r>
        <w:rPr>
          <w:i/>
          <w:color w:val="231F1F"/>
          <w:w w:val="110"/>
        </w:rPr>
        <w:t>Your</w:t>
      </w:r>
      <w:r>
        <w:rPr>
          <w:color w:val="231F1F"/>
          <w:w w:val="110"/>
        </w:rPr>
        <w:t> reviews help your fellow scientists make the right decisions. Thank you for your contribution.</w:t>
      </w:r>
    </w:p>
    <w:p>
      <w:pPr>
        <w:pStyle w:val="BodyText"/>
        <w:spacing w:before="136"/>
        <w:rPr>
          <w:i/>
          <w:sz w:val="20"/>
        </w:rPr>
      </w:pPr>
    </w:p>
    <w:p>
      <w:pPr>
        <w:spacing w:before="0"/>
        <w:ind w:left="1390" w:right="1351" w:firstLine="0"/>
        <w:jc w:val="center"/>
        <w:rPr>
          <w:rFonts w:ascii="Gill Sans MT" w:hAnsi="Gill Sans MT"/>
          <w:sz w:val="20"/>
        </w:rPr>
      </w:pPr>
      <w:hyperlink r:id="rId22">
        <w:r>
          <w:rPr>
            <w:rFonts w:ascii="Gill Sans MT" w:hAnsi="Gill Sans MT"/>
            <w:w w:val="115"/>
            <w:sz w:val="20"/>
          </w:rPr>
          <w:t>Human</w:t>
        </w:r>
        <w:r>
          <w:rPr>
            <w:rFonts w:ascii="Gill Sans MT" w:hAnsi="Gill Sans MT"/>
            <w:spacing w:val="7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MMP-9</w:t>
        </w:r>
        <w:r>
          <w:rPr>
            <w:rFonts w:ascii="Gill Sans MT" w:hAnsi="Gill Sans MT"/>
            <w:spacing w:val="6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ELISA</w:t>
        </w:r>
        <w:r>
          <w:rPr>
            <w:rFonts w:ascii="Gill Sans MT" w:hAnsi="Gill Sans MT"/>
            <w:spacing w:val="8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Kit</w:t>
        </w:r>
        <w:r>
          <w:rPr>
            <w:rFonts w:ascii="Gill Sans MT" w:hAnsi="Gill Sans MT"/>
            <w:spacing w:val="7"/>
            <w:w w:val="115"/>
            <w:sz w:val="20"/>
          </w:rPr>
          <w:t> </w:t>
        </w:r>
        <w:r>
          <w:rPr>
            <w:rFonts w:ascii="Gill Sans MT" w:hAnsi="Gill Sans MT"/>
            <w:spacing w:val="-10"/>
            <w:w w:val="115"/>
            <w:sz w:val="20"/>
          </w:rPr>
          <w:t>®</w:t>
        </w:r>
      </w:hyperlink>
    </w:p>
    <w:sectPr>
      <w:pgSz w:w="12250" w:h="15820"/>
      <w:pgMar w:header="454" w:footer="0" w:top="1500" w:bottom="0" w:left="3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Roboto">
    <w:altName w:val="Roboto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14016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11968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9920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8096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8384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0144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34" name="Graphic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Graphic 34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6336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02976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12992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9.59729pt;margin-top:26.308924pt;width:223.1pt;height:43.2pt;mso-position-horizontal-relative:page;mso-position-vertical-relative:page;z-index:-16212480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05024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10944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10432" type="#_x0000_t202" id="docshape6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07072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26" name="Image 2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584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08896" type="#_x0000_t202" id="docshape16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08608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31" name="Image 3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9120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32" name="Graphic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Graphic 32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7360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9632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06848" type="#_x0000_t202" id="docshape18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69" w:hanging="174"/>
        <w:jc w:val="left"/>
      </w:pPr>
      <w:rPr>
        <w:rFonts w:hint="default" w:ascii="Cambria" w:hAnsi="Cambria" w:eastAsia="Cambria" w:cs="Cambria"/>
        <w:b w:val="0"/>
        <w:bCs w:val="0"/>
        <w:i/>
        <w:iCs/>
        <w:color w:val="231F1F"/>
        <w:spacing w:val="0"/>
        <w:w w:val="11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1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1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69" w:hanging="174"/>
        <w:jc w:val="left"/>
      </w:pPr>
      <w:rPr>
        <w:rFonts w:hint="default" w:ascii="Cambria" w:hAnsi="Cambria" w:eastAsia="Cambria" w:cs="Cambria"/>
        <w:b w:val="0"/>
        <w:bCs w:val="0"/>
        <w:i/>
        <w:iCs/>
        <w:color w:val="231F1F"/>
        <w:spacing w:val="0"/>
        <w:w w:val="11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1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1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Cambria" w:hAnsi="Cambria" w:eastAsia="Cambria" w:cs="Cambria"/>
        <w:b w:val="0"/>
        <w:bCs w:val="0"/>
        <w:i/>
        <w:iCs/>
        <w:color w:val="231F1F"/>
        <w:spacing w:val="0"/>
        <w:w w:val="112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9" w:hanging="161"/>
        <w:jc w:val="left"/>
      </w:pPr>
      <w:rPr>
        <w:rFonts w:hint="default" w:ascii="Cambria" w:hAnsi="Cambria" w:eastAsia="Cambria" w:cs="Cambria"/>
        <w:b w:val="0"/>
        <w:bCs w:val="0"/>
        <w:i/>
        <w:iCs/>
        <w:color w:val="231F1F"/>
        <w:spacing w:val="0"/>
        <w:w w:val="10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1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1" w:hanging="1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Cambria" w:hAnsi="Cambria" w:eastAsia="Cambria" w:cs="Cambria"/>
        <w:b w:val="0"/>
        <w:bCs w:val="0"/>
        <w:i/>
        <w:iCs/>
        <w:color w:val="231F1F"/>
        <w:spacing w:val="0"/>
        <w:w w:val="11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1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9" w:hanging="308"/>
        <w:jc w:val="left"/>
      </w:pPr>
      <w:rPr>
        <w:rFonts w:hint="default" w:ascii="Cambria" w:hAnsi="Cambria" w:eastAsia="Cambria" w:cs="Cambria"/>
        <w:b w:val="0"/>
        <w:bCs w:val="0"/>
        <w:i/>
        <w:iCs/>
        <w:color w:val="231F1F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9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9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3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Cambria" w:hAnsi="Cambria" w:eastAsia="Cambria" w:cs="Cambria"/>
        <w:b w:val="0"/>
        <w:bCs w:val="0"/>
        <w:i/>
        <w:iCs/>
        <w:color w:val="231F1F"/>
        <w:spacing w:val="0"/>
        <w:w w:val="11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17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iCs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9"/>
      <w:outlineLvl w:val="1"/>
    </w:pPr>
    <w:rPr>
      <w:rFonts w:ascii="Lucida Sans" w:hAnsi="Lucida Sans" w:eastAsia="Lucida Sans" w:cs="Lucida Sans"/>
      <w:i/>
      <w:i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0"/>
      <w:ind w:left="1390" w:right="1349"/>
      <w:jc w:val="center"/>
    </w:pPr>
    <w:rPr>
      <w:rFonts w:ascii="Lucida Sans" w:hAnsi="Lucida Sans" w:eastAsia="Lucida Sans" w:cs="Lucida Sans"/>
      <w:i/>
      <w:i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16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5"/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yperlink" Target="http://www.bosterbio.com/elisa-technical-resource-center" TargetMode="Externa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hyperlink" Target="https://www.bosterbio.com/biology-research-tools/elisa-data-analysis-online?utm_campaign=elisa%20calculator&amp;utm_source=boster&amp;utm_medium=datasheet&amp;utm_term=EK0465" TargetMode="External"/><Relationship Id="rId19" Type="http://schemas.openxmlformats.org/officeDocument/2006/relationships/hyperlink" Target="http://www.myassays.com/four-parameter-logistic-curve.assay" TargetMode="Externa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hyperlink" Target="human-mmp-9-picokine-trade-elisa-kit-ek0465-boster.html" TargetMode="External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Boster</dc:creator>
  <cp:keywords>Boster Picokine ELISA kit Datasheet</cp:keywords>
  <dc:subject>Boster</dc:subject>
  <dc:title>Datasheet EK0465 Human MMP-9 ELISA Kit PicoKine®</dc:title>
  <dcterms:created xsi:type="dcterms:W3CDTF">2025-02-27T15:52:17Z</dcterms:created>
  <dcterms:modified xsi:type="dcterms:W3CDTF">2025-02-27T15:52:17Z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TCPDF</vt:lpwstr>
  </property>
  <property fmtid="{D5CDD505-2E9C-101B-9397-08002B2CF9AE}" pid="4" name="LastSaved">
    <vt:filetime>2025-02-27T00:00:00Z</vt:filetime>
  </property>
  <property fmtid="{D5CDD505-2E9C-101B-9397-08002B2CF9AE}" pid="5" name="Producer">
    <vt:lpwstr>TCPDF 6.3.2 (http://www.tcpdf.org)</vt:lpwstr>
  </property>
</Properties>
</file>