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United International University (UIU)</w:t>
      </w:r>
    </w:p>
    <w:p>
      <w:pPr>
        <w:jc w:val="center"/>
      </w:pPr>
      <w:r>
        <w:t>Dept. of Computer Science &amp; Engineering (CSE)</w:t>
      </w:r>
    </w:p>
    <w:p>
      <w:pPr>
        <w:jc w:val="center"/>
      </w:pPr>
      <w:r>
        <w:t>Final Exam, Fall 2024, MSCSE Program</w:t>
      </w:r>
    </w:p>
    <w:p>
      <w:pPr>
        <w:jc w:val="center"/>
      </w:pPr>
      <w:r>
        <w:t>Course: CSE 6213 — Natural Language Processing</w:t>
      </w:r>
    </w:p>
    <w:p>
      <w:pPr>
        <w:jc w:val="center"/>
      </w:pPr>
      <w:r>
        <w:rPr>
          <w:b/>
        </w:rPr>
        <w:t>Comprehensive Model Answers (All 6 Questions)</w:t>
      </w:r>
    </w:p>
    <w:p/>
    <w:p>
      <w:r>
        <w:rPr>
          <w:sz w:val="22"/>
        </w:rPr>
        <w:t>Instructions: There are SIX Questions. Answer any FOUR. Each question carries 10 marks.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A56A8"/>
          <w:sz w:val="26"/>
        </w:rPr>
        <w:t>QUESTION 1: Regular Expression, Grammar &amp; Parsing  [10 marks]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216B2E"/>
          <w:sz w:val="23"/>
        </w:rPr>
        <w:t>1(a) Regular Expression  [2 marks]</w:t>
      </w:r>
    </w:p>
    <w:p>
      <w:r>
        <w:rPr>
          <w:sz w:val="22"/>
        </w:rPr>
        <w:t>The given sentences follow two structural patterns:</w:t>
      </w:r>
    </w:p>
    <w:p>
      <w:pPr>
        <w:pStyle w:val="ListBullet"/>
        <w:ind w:left="432"/>
      </w:pPr>
      <w:r>
        <w:rPr>
          <w:sz w:val="22"/>
        </w:rPr>
        <w:t>Pattern 1: Subject + eat/eats + Object  (simple present)</w:t>
      </w:r>
    </w:p>
    <w:p>
      <w:pPr>
        <w:pStyle w:val="ListBullet"/>
        <w:ind w:left="432"/>
      </w:pPr>
      <w:r>
        <w:rPr>
          <w:sz w:val="22"/>
        </w:rPr>
        <w:t>Pattern 2: Subject + do/does + not + eat + Object  (negation)</w:t>
      </w:r>
    </w:p>
    <w:p>
      <w:r>
        <w:rPr>
          <w:sz w:val="22"/>
        </w:rPr>
        <w:t>Regular Expression:</w:t>
      </w:r>
    </w:p>
    <w:p>
      <w:pPr>
        <w:ind w:left="576"/>
      </w:pPr>
      <w:r>
        <w:rPr>
          <w:rFonts w:ascii="Courier New" w:hAnsi="Courier New"/>
          <w:sz w:val="20"/>
        </w:rPr>
        <w:t>(We|I|They) eat (rice|mango|fish|meat|banana)</w:t>
      </w:r>
    </w:p>
    <w:p>
      <w:pPr>
        <w:ind w:left="576"/>
      </w:pPr>
      <w:r>
        <w:rPr>
          <w:rFonts w:ascii="Courier New" w:hAnsi="Courier New"/>
          <w:sz w:val="20"/>
        </w:rPr>
        <w:t>| (He|Rahim) eats (rice|mango|fish|meat|banana)</w:t>
      </w:r>
    </w:p>
    <w:p>
      <w:pPr>
        <w:ind w:left="576"/>
      </w:pPr>
      <w:r>
        <w:rPr>
          <w:rFonts w:ascii="Courier New" w:hAnsi="Courier New"/>
          <w:sz w:val="20"/>
        </w:rPr>
        <w:t>| I do not eat (rice|mango|fish|meat|banana)</w:t>
      </w:r>
    </w:p>
    <w:p>
      <w:pPr>
        <w:ind w:left="576"/>
      </w:pPr>
      <w:r>
        <w:rPr>
          <w:rFonts w:ascii="Courier New" w:hAnsi="Courier New"/>
          <w:sz w:val="20"/>
        </w:rPr>
        <w:t>| He does not eat (rice|mango|fish|meat|banana)</w:t>
      </w:r>
    </w:p>
    <w:p>
      <w:r>
        <w:rPr>
          <w:sz w:val="22"/>
        </w:rPr>
        <w:t>Compact single-line form:</w:t>
      </w:r>
    </w:p>
    <w:p>
      <w:pPr>
        <w:ind w:left="576"/>
      </w:pPr>
      <w:r>
        <w:rPr>
          <w:rFonts w:ascii="Courier New" w:hAnsi="Courier New"/>
          <w:sz w:val="20"/>
        </w:rPr>
        <w:t>^((We|I|They) eat|(He|Rahim) eats|I do not eat|He does not eat)</w:t>
      </w:r>
    </w:p>
    <w:p>
      <w:pPr>
        <w:ind w:left="576"/>
      </w:pPr>
      <w:r>
        <w:rPr>
          <w:rFonts w:ascii="Courier New" w:hAnsi="Courier New"/>
          <w:sz w:val="20"/>
        </w:rPr>
        <w:t xml:space="preserve">  (rice|mango|fish|meat|banana)$</w:t>
      </w:r>
    </w:p>
    <w:p/>
    <w:p>
      <w:r>
        <w:rPr>
          <w:b/>
          <w:color w:val="216B2E"/>
          <w:sz w:val="23"/>
        </w:rPr>
        <w:t>1(b) Context-Free Grammar (CFG)  [2 marks]</w:t>
      </w:r>
    </w:p>
    <w:p>
      <w:r>
        <w:rPr>
          <w:sz w:val="22"/>
        </w:rPr>
        <w:t>Production rules:</w:t>
      </w:r>
    </w:p>
    <w:p>
      <w:pPr>
        <w:ind w:left="576"/>
      </w:pPr>
      <w:r>
        <w:rPr>
          <w:rFonts w:ascii="Courier New" w:hAnsi="Courier New"/>
          <w:sz w:val="20"/>
        </w:rPr>
        <w:t>S       -&gt; NP1 VP_pos | NP2 VP3s | NP1 AUX NEG V NP_OBJ | NP2 AUXS NEG V NP_OBJ</w:t>
      </w:r>
    </w:p>
    <w:p>
      <w:pPr>
        <w:ind w:left="576"/>
      </w:pPr>
      <w:r>
        <w:rPr>
          <w:rFonts w:ascii="Courier New" w:hAnsi="Courier New"/>
          <w:sz w:val="20"/>
        </w:rPr>
        <w:t>NP1     -&gt; We | I | They</w:t>
      </w:r>
    </w:p>
    <w:p>
      <w:pPr>
        <w:ind w:left="576"/>
      </w:pPr>
      <w:r>
        <w:rPr>
          <w:rFonts w:ascii="Courier New" w:hAnsi="Courier New"/>
          <w:sz w:val="20"/>
        </w:rPr>
        <w:t>NP2     -&gt; He | Rahim</w:t>
      </w:r>
    </w:p>
    <w:p>
      <w:pPr>
        <w:ind w:left="576"/>
      </w:pPr>
      <w:r>
        <w:rPr>
          <w:rFonts w:ascii="Courier New" w:hAnsi="Courier New"/>
          <w:sz w:val="20"/>
        </w:rPr>
        <w:t>NP_OBJ  -&gt; rice | mango | fish | meat | banana</w:t>
      </w:r>
    </w:p>
    <w:p>
      <w:pPr>
        <w:ind w:left="576"/>
      </w:pPr>
      <w:r>
        <w:rPr>
          <w:rFonts w:ascii="Courier New" w:hAnsi="Courier New"/>
          <w:sz w:val="20"/>
        </w:rPr>
        <w:t>VP_pos  -&gt; eat NP_OBJ</w:t>
      </w:r>
    </w:p>
    <w:p>
      <w:pPr>
        <w:ind w:left="576"/>
      </w:pPr>
      <w:r>
        <w:rPr>
          <w:rFonts w:ascii="Courier New" w:hAnsi="Courier New"/>
          <w:sz w:val="20"/>
        </w:rPr>
        <w:t>VP3s    -&gt; eats NP_OBJ</w:t>
      </w:r>
    </w:p>
    <w:p>
      <w:pPr>
        <w:ind w:left="576"/>
      </w:pPr>
      <w:r>
        <w:rPr>
          <w:rFonts w:ascii="Courier New" w:hAnsi="Courier New"/>
          <w:sz w:val="20"/>
        </w:rPr>
        <w:t>AUX     -&gt; do</w:t>
      </w:r>
    </w:p>
    <w:p>
      <w:pPr>
        <w:ind w:left="576"/>
      </w:pPr>
      <w:r>
        <w:rPr>
          <w:rFonts w:ascii="Courier New" w:hAnsi="Courier New"/>
          <w:sz w:val="20"/>
        </w:rPr>
        <w:t>AUXS    -&gt; does</w:t>
      </w:r>
    </w:p>
    <w:p>
      <w:pPr>
        <w:ind w:left="576"/>
      </w:pPr>
      <w:r>
        <w:rPr>
          <w:rFonts w:ascii="Courier New" w:hAnsi="Courier New"/>
          <w:sz w:val="20"/>
        </w:rPr>
        <w:t>NEG     -&gt; not</w:t>
      </w:r>
    </w:p>
    <w:p>
      <w:pPr>
        <w:ind w:left="576"/>
      </w:pPr>
      <w:r>
        <w:rPr>
          <w:rFonts w:ascii="Courier New" w:hAnsi="Courier New"/>
          <w:sz w:val="20"/>
        </w:rPr>
        <w:t>V       -&gt; eat</w:t>
      </w:r>
    </w:p>
    <w:p/>
    <w:p>
      <w:r>
        <w:rPr>
          <w:b/>
          <w:color w:val="216B2E"/>
          <w:sz w:val="23"/>
        </w:rPr>
        <w:t>1(c) Parse Trees for "He does not eat rice"  [2 marks]</w:t>
      </w:r>
    </w:p>
    <w:p>
      <w:r>
        <w:rPr>
          <w:sz w:val="22"/>
        </w:rPr>
        <w:t>Top-Down Parse Tree (root S, expand downward to leaves):</w:t>
      </w:r>
    </w:p>
    <w:p>
      <w:pPr>
        <w:ind w:left="576"/>
      </w:pPr>
      <w:r>
        <w:rPr>
          <w:rFonts w:ascii="Courier New" w:hAnsi="Courier New"/>
          <w:sz w:val="20"/>
        </w:rPr>
        <w:t xml:space="preserve">                    S</w:t>
      </w:r>
    </w:p>
    <w:p>
      <w:pPr>
        <w:ind w:left="576"/>
      </w:pPr>
      <w:r>
        <w:rPr>
          <w:rFonts w:ascii="Courier New" w:hAnsi="Courier New"/>
          <w:sz w:val="20"/>
        </w:rPr>
        <w:t xml:space="preserve">          _________/ \_________</w:t>
      </w:r>
    </w:p>
    <w:p>
      <w:pPr>
        <w:ind w:left="576"/>
      </w:pPr>
      <w:r>
        <w:rPr>
          <w:rFonts w:ascii="Courier New" w:hAnsi="Courier New"/>
          <w:sz w:val="20"/>
        </w:rPr>
        <w:t xml:space="preserve">         NP2              VP_NEG</w:t>
      </w:r>
    </w:p>
    <w:p>
      <w:pPr>
        <w:ind w:left="576"/>
      </w:pPr>
      <w:r>
        <w:rPr>
          <w:rFonts w:ascii="Courier New" w:hAnsi="Courier New"/>
          <w:sz w:val="20"/>
        </w:rPr>
        <w:t xml:space="preserve">          |          _____|___|_____|___</w:t>
      </w:r>
    </w:p>
    <w:p>
      <w:pPr>
        <w:ind w:left="576"/>
      </w:pPr>
      <w:r>
        <w:rPr>
          <w:rFonts w:ascii="Courier New" w:hAnsi="Courier New"/>
          <w:sz w:val="20"/>
        </w:rPr>
        <w:t xml:space="preserve">         He        AUXS  NEG   V   NP_OBJ</w:t>
      </w:r>
    </w:p>
    <w:p>
      <w:pPr>
        <w:ind w:left="576"/>
      </w:pPr>
      <w:r>
        <w:rPr>
          <w:rFonts w:ascii="Courier New" w:hAnsi="Courier New"/>
          <w:sz w:val="20"/>
        </w:rPr>
        <w:t xml:space="preserve">                    |     |    |      |</w:t>
      </w:r>
    </w:p>
    <w:p>
      <w:pPr>
        <w:ind w:left="576"/>
      </w:pPr>
      <w:r>
        <w:rPr>
          <w:rFonts w:ascii="Courier New" w:hAnsi="Courier New"/>
          <w:sz w:val="20"/>
        </w:rPr>
        <w:t xml:space="preserve">                  does   not  eat   rice</w:t>
      </w:r>
    </w:p>
    <w:p/>
    <w:p>
      <w:r>
        <w:rPr>
          <w:sz w:val="22"/>
        </w:rPr>
        <w:t>Bottom-Up Parse Tree (leaves, reduce upward to S):</w:t>
      </w:r>
    </w:p>
    <w:p>
      <w:pPr>
        <w:ind w:left="576"/>
      </w:pPr>
      <w:r>
        <w:rPr>
          <w:rFonts w:ascii="Courier New" w:hAnsi="Courier New"/>
          <w:sz w:val="20"/>
        </w:rPr>
        <w:t>He    -&gt; NP2</w:t>
      </w:r>
    </w:p>
    <w:p>
      <w:pPr>
        <w:ind w:left="576"/>
      </w:pPr>
      <w:r>
        <w:rPr>
          <w:rFonts w:ascii="Courier New" w:hAnsi="Courier New"/>
          <w:sz w:val="20"/>
        </w:rPr>
        <w:t>does  -&gt; AUXS</w:t>
      </w:r>
    </w:p>
    <w:p>
      <w:pPr>
        <w:ind w:left="576"/>
      </w:pPr>
      <w:r>
        <w:rPr>
          <w:rFonts w:ascii="Courier New" w:hAnsi="Courier New"/>
          <w:sz w:val="20"/>
        </w:rPr>
        <w:t>not   -&gt; NEG</w:t>
      </w:r>
    </w:p>
    <w:p>
      <w:pPr>
        <w:ind w:left="576"/>
      </w:pPr>
      <w:r>
        <w:rPr>
          <w:rFonts w:ascii="Courier New" w:hAnsi="Courier New"/>
          <w:sz w:val="20"/>
        </w:rPr>
        <w:t>eat   -&gt; V</w:t>
      </w:r>
    </w:p>
    <w:p>
      <w:pPr>
        <w:ind w:left="576"/>
      </w:pPr>
      <w:r>
        <w:rPr>
          <w:rFonts w:ascii="Courier New" w:hAnsi="Courier New"/>
          <w:sz w:val="20"/>
        </w:rPr>
        <w:t>rice  -&gt; NP_OBJ</w:t>
      </w:r>
    </w:p>
    <w:p>
      <w:pPr>
        <w:ind w:left="576"/>
      </w:pPr>
      <w:r>
        <w:rPr>
          <w:rFonts w:ascii="Courier New" w:hAnsi="Courier New"/>
          <w:sz w:val="20"/>
        </w:rPr>
        <w:t>V NP_OBJ             -&gt; VP_BASE       [eat rice]</w:t>
      </w:r>
    </w:p>
    <w:p>
      <w:pPr>
        <w:ind w:left="576"/>
      </w:pPr>
      <w:r>
        <w:rPr>
          <w:rFonts w:ascii="Courier New" w:hAnsi="Courier New"/>
          <w:sz w:val="20"/>
        </w:rPr>
        <w:t>AUXS NEG VP_BASE     -&gt; VP_NEG        [does not eat rice]</w:t>
      </w:r>
    </w:p>
    <w:p>
      <w:pPr>
        <w:ind w:left="576"/>
      </w:pPr>
      <w:r>
        <w:rPr>
          <w:rFonts w:ascii="Courier New" w:hAnsi="Courier New"/>
          <w:sz w:val="20"/>
        </w:rPr>
        <w:t>NP2 VP_NEG           -&gt; S             [He does not eat rice]  ACCEPT</w:t>
      </w:r>
    </w:p>
    <w:p/>
    <w:p>
      <w:r>
        <w:rPr>
          <w:b/>
          <w:color w:val="216B2E"/>
          <w:sz w:val="23"/>
        </w:rPr>
        <w:t>1(d) Leftmost and Rightmost Derivation for "He does not eat rice"  [2 marks]</w:t>
      </w:r>
    </w:p>
    <w:p>
      <w:r>
        <w:rPr>
          <w:sz w:val="22"/>
        </w:rPr>
        <w:t>Leftmost Derivation (always replace the leftmost non-terminal):</w:t>
      </w:r>
    </w:p>
    <w:p>
      <w:pPr>
        <w:ind w:left="576"/>
      </w:pPr>
      <w:r>
        <w:rPr>
          <w:rFonts w:ascii="Courier New" w:hAnsi="Courier New"/>
          <w:sz w:val="20"/>
        </w:rPr>
        <w:t>S</w:t>
      </w:r>
    </w:p>
    <w:p>
      <w:pPr>
        <w:ind w:left="576"/>
      </w:pPr>
      <w:r>
        <w:rPr>
          <w:rFonts w:ascii="Courier New" w:hAnsi="Courier New"/>
          <w:sz w:val="20"/>
        </w:rPr>
        <w:t>=&gt; NP2 AUXS NEG V NP_OBJ</w:t>
      </w:r>
    </w:p>
    <w:p>
      <w:pPr>
        <w:ind w:left="576"/>
      </w:pPr>
      <w:r>
        <w:rPr>
          <w:rFonts w:ascii="Courier New" w:hAnsi="Courier New"/>
          <w:sz w:val="20"/>
        </w:rPr>
        <w:t>=&gt; He  AUXS NEG V NP_OBJ    (NP2 -&gt; He)</w:t>
      </w:r>
    </w:p>
    <w:p>
      <w:pPr>
        <w:ind w:left="576"/>
      </w:pPr>
      <w:r>
        <w:rPr>
          <w:rFonts w:ascii="Courier New" w:hAnsi="Courier New"/>
          <w:sz w:val="20"/>
        </w:rPr>
        <w:t>=&gt; He  does NEG V NP_OBJ    (AUXS -&gt; does)</w:t>
      </w:r>
    </w:p>
    <w:p>
      <w:pPr>
        <w:ind w:left="576"/>
      </w:pPr>
      <w:r>
        <w:rPr>
          <w:rFonts w:ascii="Courier New" w:hAnsi="Courier New"/>
          <w:sz w:val="20"/>
        </w:rPr>
        <w:t>=&gt; He  does not V NP_OBJ    (NEG -&gt; not)</w:t>
      </w:r>
    </w:p>
    <w:p>
      <w:pPr>
        <w:ind w:left="576"/>
      </w:pPr>
      <w:r>
        <w:rPr>
          <w:rFonts w:ascii="Courier New" w:hAnsi="Courier New"/>
          <w:sz w:val="20"/>
        </w:rPr>
        <w:t>=&gt; He  does not eat NP_OBJ  (V -&gt; eat)</w:t>
      </w:r>
    </w:p>
    <w:p>
      <w:pPr>
        <w:ind w:left="576"/>
      </w:pPr>
      <w:r>
        <w:rPr>
          <w:rFonts w:ascii="Courier New" w:hAnsi="Courier New"/>
          <w:sz w:val="20"/>
        </w:rPr>
        <w:t>=&gt; He  does not eat rice    (NP_OBJ -&gt; rice)  [DONE]</w:t>
      </w:r>
    </w:p>
    <w:p/>
    <w:p>
      <w:r>
        <w:rPr>
          <w:sz w:val="22"/>
        </w:rPr>
        <w:t>Rightmost Derivation (always replace the rightmost non-terminal):</w:t>
      </w:r>
    </w:p>
    <w:p>
      <w:pPr>
        <w:ind w:left="576"/>
      </w:pPr>
      <w:r>
        <w:rPr>
          <w:rFonts w:ascii="Courier New" w:hAnsi="Courier New"/>
          <w:sz w:val="20"/>
        </w:rPr>
        <w:t>S</w:t>
      </w:r>
    </w:p>
    <w:p>
      <w:pPr>
        <w:ind w:left="576"/>
      </w:pPr>
      <w:r>
        <w:rPr>
          <w:rFonts w:ascii="Courier New" w:hAnsi="Courier New"/>
          <w:sz w:val="20"/>
        </w:rPr>
        <w:t>=&gt; NP2 AUXS NEG V NP_OBJ</w:t>
      </w:r>
    </w:p>
    <w:p>
      <w:pPr>
        <w:ind w:left="576"/>
      </w:pPr>
      <w:r>
        <w:rPr>
          <w:rFonts w:ascii="Courier New" w:hAnsi="Courier New"/>
          <w:sz w:val="20"/>
        </w:rPr>
        <w:t>=&gt; NP2 AUXS NEG V rice      (NP_OBJ -&gt; rice)</w:t>
      </w:r>
    </w:p>
    <w:p>
      <w:pPr>
        <w:ind w:left="576"/>
      </w:pPr>
      <w:r>
        <w:rPr>
          <w:rFonts w:ascii="Courier New" w:hAnsi="Courier New"/>
          <w:sz w:val="20"/>
        </w:rPr>
        <w:t>=&gt; NP2 AUXS NEG eat rice    (V -&gt; eat)</w:t>
      </w:r>
    </w:p>
    <w:p>
      <w:pPr>
        <w:ind w:left="576"/>
      </w:pPr>
      <w:r>
        <w:rPr>
          <w:rFonts w:ascii="Courier New" w:hAnsi="Courier New"/>
          <w:sz w:val="20"/>
        </w:rPr>
        <w:t>=&gt; NP2 AUXS not eat rice    (NEG -&gt; not)</w:t>
      </w:r>
    </w:p>
    <w:p>
      <w:pPr>
        <w:ind w:left="576"/>
      </w:pPr>
      <w:r>
        <w:rPr>
          <w:rFonts w:ascii="Courier New" w:hAnsi="Courier New"/>
          <w:sz w:val="20"/>
        </w:rPr>
        <w:t>=&gt; NP2 does not eat rice    (AUXS -&gt; does)</w:t>
      </w:r>
    </w:p>
    <w:p>
      <w:pPr>
        <w:ind w:left="576"/>
      </w:pPr>
      <w:r>
        <w:rPr>
          <w:rFonts w:ascii="Courier New" w:hAnsi="Courier New"/>
          <w:sz w:val="20"/>
        </w:rPr>
        <w:t>=&gt; He  does not eat rice    (NP2 -&gt; He)  [DONE]</w:t>
      </w:r>
    </w:p>
    <w:p/>
    <w:p>
      <w:r>
        <w:rPr>
          <w:b/>
          <w:color w:val="216B2E"/>
          <w:sz w:val="23"/>
        </w:rPr>
        <w:t>1(e) Shift-Reduce Parser  [2 marks]</w:t>
      </w:r>
    </w:p>
    <w:p>
      <w:r>
        <w:rPr>
          <w:sz w:val="22"/>
        </w:rPr>
        <w:t>Verifying "He does not eat rice" using the grammar from 1(b):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D0E4F7" w:color="auto" w:val="clear"/>
          </w:tcPr>
          <w:p>
            <w:pPr>
              <w:jc w:val="center"/>
            </w:pPr>
            <w:r>
              <w:rPr>
                <w:b/>
              </w:rPr>
              <w:t>Step</w:t>
            </w:r>
          </w:p>
        </w:tc>
        <w:tc>
          <w:tcPr>
            <w:tcW w:type="dxa" w:w="2351"/>
            <w:shd w:fill="D0E4F7" w:color="auto" w:val="clear"/>
          </w:tcPr>
          <w:p>
            <w:pPr>
              <w:jc w:val="center"/>
            </w:pPr>
            <w:r>
              <w:rPr>
                <w:b/>
              </w:rPr>
              <w:t>Stack</w:t>
            </w:r>
          </w:p>
        </w:tc>
        <w:tc>
          <w:tcPr>
            <w:tcW w:type="dxa" w:w="2351"/>
            <w:shd w:fill="D0E4F7" w:color="auto" w:val="clear"/>
          </w:tcPr>
          <w:p>
            <w:pPr>
              <w:jc w:val="center"/>
            </w:pPr>
            <w:r>
              <w:rPr>
                <w:b/>
              </w:rPr>
              <w:t>Input Buffer</w:t>
            </w:r>
          </w:p>
        </w:tc>
        <w:tc>
          <w:tcPr>
            <w:tcW w:type="dxa" w:w="2351"/>
            <w:shd w:fill="D0E4F7" w:color="auto" w:val="clear"/>
          </w:tcPr>
          <w:p>
            <w:pPr>
              <w:jc w:val="center"/>
            </w:pPr>
            <w:r>
              <w:rPr>
                <w:b/>
              </w:rPr>
              <w:t>Action</w:t>
            </w:r>
          </w:p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[ ]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He does not eat rice $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SHIFT He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[ He ]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does not eat rice $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REDUCE: He -&gt; NP2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[ NP2 ]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does not eat rice $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SHIFT does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[ NP2 does ]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not eat rice $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REDUCE: does -&gt; AUXS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[ NP2 AUXS ]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not eat rice $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SHIFT not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[ NP2 AUXS not ]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eat rice $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REDUCE: not -&gt; NEG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[ NP2 AUXS NEG ]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eat rice $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SHIFT eat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[ NP2 AUXS NEG eat ]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rice $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REDUCE: eat -&gt; V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[ NP2 AUXS NEG V ]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rice $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SHIFT rice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[ NP2 AUXS NEG V rice ]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$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REDUCE: rice -&gt; NP_OBJ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[ NP2 AUXS NEG V NP_OBJ ]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$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REDUCE: V NP_OBJ -&gt; VP_BASE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[ NP2 AUXS NEG VP_BASE ]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$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REDUCE: AUXS NEG VP_BASE -&gt; VP_NEG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[ NP2 VP_NEG ]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$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REDUCE: NP2 VP_NEG -&gt; S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[ S ]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$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ACCEPT - sentence valid</w:t>
            </w:r>
          </w:p>
        </w:tc>
      </w:tr>
    </w:tbl>
    <w:p>
      <w:r>
        <w:rPr>
          <w:sz w:val="22"/>
        </w:rPr>
        <w:t>Conclusion: "He does not eat rice" is accepted by the grammar.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A56A8"/>
          <w:sz w:val="26"/>
        </w:rPr>
        <w:t>QUESTION 2: Language Model &amp; Probabilities  [10 marks]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216B2E"/>
          <w:sz w:val="23"/>
        </w:rPr>
        <w:t>2(a) Language Model - Definition &amp; Need  [2 marks]</w:t>
      </w:r>
    </w:p>
    <w:p>
      <w:r>
        <w:rPr>
          <w:sz w:val="22"/>
        </w:rPr>
        <w:t>Definition: A Language Model (LM) is a probabilistic model that assigns a probability P(w1, w2, ..., wn) to a sequence of words (sentence). It captures the statistical structure and fluency of a language using a large training corpus.</w:t>
      </w:r>
    </w:p>
    <w:p/>
    <w:p>
      <w:r>
        <w:rPr>
          <w:sz w:val="22"/>
        </w:rPr>
        <w:t>Why is Language Model Probability Needed?</w:t>
      </w:r>
    </w:p>
    <w:p>
      <w:pPr>
        <w:pStyle w:val="ListBullet"/>
        <w:ind w:left="432"/>
      </w:pPr>
      <w:r>
        <w:rPr>
          <w:sz w:val="22"/>
        </w:rPr>
        <w:t>Speech Recognition: Selects the most probable word sequence from acoustic signals. P("I recognize speech") &gt;&gt; P("I wreck a nice beach") even though they sound similar.</w:t>
      </w:r>
    </w:p>
    <w:p>
      <w:pPr>
        <w:pStyle w:val="ListBullet"/>
        <w:ind w:left="432"/>
      </w:pPr>
      <w:r>
        <w:rPr>
          <w:sz w:val="22"/>
        </w:rPr>
        <w:t>Machine Translation: Ranks candidate translations by fluency in the target language.</w:t>
      </w:r>
    </w:p>
    <w:p>
      <w:pPr>
        <w:pStyle w:val="ListBullet"/>
        <w:ind w:left="432"/>
      </w:pPr>
      <w:r>
        <w:rPr>
          <w:sz w:val="22"/>
        </w:rPr>
        <w:t>Text Generation &amp; Auto-complete: Predicts the next word in a sequence (e.g., GPT, mobile keyboard).</w:t>
      </w:r>
    </w:p>
    <w:p>
      <w:pPr>
        <w:pStyle w:val="ListBullet"/>
        <w:ind w:left="432"/>
      </w:pPr>
      <w:r>
        <w:rPr>
          <w:sz w:val="22"/>
        </w:rPr>
        <w:t>Spell &amp; Grammar Checking: Identifies improbable word combinations as errors.</w:t>
      </w:r>
    </w:p>
    <w:p>
      <w:pPr>
        <w:pStyle w:val="ListBullet"/>
        <w:ind w:left="432"/>
      </w:pPr>
      <w:r>
        <w:rPr>
          <w:sz w:val="22"/>
        </w:rPr>
        <w:t>Information Retrieval: Scores query-document relevance using language probability.</w:t>
      </w:r>
    </w:p>
    <w:p/>
    <w:p>
      <w:r>
        <w:rPr>
          <w:b/>
          <w:color w:val="216B2E"/>
          <w:sz w:val="23"/>
        </w:rPr>
        <w:t>2(b) Problems in LM Calculation &amp; Solutions  [2 marks]</w:t>
      </w:r>
    </w:p>
    <w:p>
      <w:r>
        <w:rPr>
          <w:sz w:val="22"/>
        </w:rPr>
        <w:t>Problem 1 - Zero Probability (Data Sparsity):</w:t>
      </w:r>
    </w:p>
    <w:p>
      <w:r>
        <w:rPr>
          <w:sz w:val="22"/>
        </w:rPr>
        <w:t>Any n-gram not seen in training gets P=0, making the entire sentence probability = 0.</w:t>
      </w:r>
    </w:p>
    <w:p>
      <w:r>
        <w:rPr>
          <w:sz w:val="22"/>
        </w:rPr>
        <w:t>Example: If "Rahim eats mango" never appears in corpus, P(eats|Rahim)=0, so P(Rahim eats mango)=0.</w:t>
      </w:r>
    </w:p>
    <w:p/>
    <w:p>
      <w:r>
        <w:rPr>
          <w:sz w:val="22"/>
        </w:rPr>
        <w:t>Problem 2 - Computational Complexity:</w:t>
      </w:r>
    </w:p>
    <w:p>
      <w:r>
        <w:rPr>
          <w:sz w:val="22"/>
        </w:rPr>
        <w:t>Higher-order n-grams (trigram, 4-gram) require storing and computing exponentially more combinations as vocabulary grows.</w:t>
      </w:r>
    </w:p>
    <w:p/>
    <w:p>
      <w:r>
        <w:rPr>
          <w:sz w:val="22"/>
        </w:rPr>
        <w:t>Solutions - Smoothing Techniques:</w:t>
      </w:r>
    </w:p>
    <w:p>
      <w:pPr>
        <w:pStyle w:val="ListBullet"/>
        <w:ind w:left="432"/>
      </w:pPr>
      <w:r>
        <w:rPr>
          <w:sz w:val="22"/>
        </w:rPr>
        <w:t>Laplace (Add-1) Smoothing: Add 1 to every count. P(w|context) = (C(context,w)+1) / (C(context)+V). Ensures no zero probability.</w:t>
      </w:r>
    </w:p>
    <w:p>
      <w:pPr>
        <w:pStyle w:val="ListBullet"/>
        <w:ind w:left="432"/>
      </w:pPr>
      <w:r>
        <w:rPr>
          <w:sz w:val="22"/>
        </w:rPr>
        <w:t>Good-Turing Smoothing: Reallocate probability mass from seen to unseen events based on frequency-of-frequency counts.</w:t>
      </w:r>
    </w:p>
    <w:p>
      <w:pPr>
        <w:pStyle w:val="ListBullet"/>
        <w:ind w:left="432"/>
      </w:pPr>
      <w:r>
        <w:rPr>
          <w:sz w:val="22"/>
        </w:rPr>
        <w:t>Katz Backoff: If higher-order n-gram is unseen, back off to lower-order (trigram -&gt; bigram -&gt; unigram).</w:t>
      </w:r>
    </w:p>
    <w:p>
      <w:pPr>
        <w:pStyle w:val="ListBullet"/>
        <w:ind w:left="432"/>
      </w:pPr>
      <w:r>
        <w:rPr>
          <w:sz w:val="22"/>
        </w:rPr>
        <w:t>Interpolation: Blend all orders: P(w|u,v) = lambda1*P(w|u,v) + lambda2*P(w|v) + lambda3*P(w)</w:t>
      </w:r>
    </w:p>
    <w:p/>
    <w:p>
      <w:r>
        <w:rPr>
          <w:sz w:val="22"/>
        </w:rPr>
        <w:t>Example with Laplace:</w:t>
      </w:r>
    </w:p>
    <w:p>
      <w:pPr>
        <w:ind w:left="576"/>
      </w:pPr>
      <w:r>
        <w:rPr>
          <w:rFonts w:ascii="Courier New" w:hAnsi="Courier New"/>
          <w:sz w:val="20"/>
        </w:rPr>
        <w:t>P(eats|Rahim) without smoothing = 0/1 = 0</w:t>
      </w:r>
    </w:p>
    <w:p>
      <w:pPr>
        <w:ind w:left="576"/>
      </w:pPr>
      <w:r>
        <w:rPr>
          <w:rFonts w:ascii="Courier New" w:hAnsi="Courier New"/>
          <w:sz w:val="20"/>
        </w:rPr>
        <w:t>P(eats|Rahim) with Laplace      = (0+1)/(1+V) = 1/(1+9) = 0.1  (V=9 unique words)</w:t>
      </w:r>
    </w:p>
    <w:p/>
    <w:p>
      <w:r>
        <w:rPr>
          <w:b/>
          <w:color w:val="216B2E"/>
          <w:sz w:val="23"/>
        </w:rPr>
        <w:t>2(c) Unigram Probability: P(They eat rice)  [2 marks]</w:t>
      </w:r>
    </w:p>
    <w:p>
      <w:r>
        <w:rPr>
          <w:sz w:val="22"/>
        </w:rPr>
        <w:t>Corpus (6 sentences, 18 total words):</w:t>
      </w:r>
    </w:p>
    <w:p>
      <w:pPr>
        <w:pStyle w:val="ListBullet"/>
        <w:ind w:left="432"/>
      </w:pPr>
      <w:r>
        <w:rPr>
          <w:sz w:val="22"/>
        </w:rPr>
        <w:t>We eat rice</w:t>
      </w:r>
    </w:p>
    <w:p>
      <w:pPr>
        <w:pStyle w:val="ListBullet"/>
        <w:ind w:left="432"/>
      </w:pPr>
      <w:r>
        <w:rPr>
          <w:sz w:val="22"/>
        </w:rPr>
        <w:t>I eat rice</w:t>
      </w:r>
    </w:p>
    <w:p>
      <w:pPr>
        <w:pStyle w:val="ListBullet"/>
        <w:ind w:left="432"/>
      </w:pPr>
      <w:r>
        <w:rPr>
          <w:sz w:val="22"/>
        </w:rPr>
        <w:t>He eats rice</w:t>
      </w:r>
    </w:p>
    <w:p>
      <w:pPr>
        <w:pStyle w:val="ListBullet"/>
        <w:ind w:left="432"/>
      </w:pPr>
      <w:r>
        <w:rPr>
          <w:sz w:val="22"/>
        </w:rPr>
        <w:t>Rahim eats rice</w:t>
      </w:r>
    </w:p>
    <w:p>
      <w:pPr>
        <w:pStyle w:val="ListBullet"/>
        <w:ind w:left="432"/>
      </w:pPr>
      <w:r>
        <w:rPr>
          <w:sz w:val="22"/>
        </w:rPr>
        <w:t>I eat mango</w:t>
      </w:r>
    </w:p>
    <w:p>
      <w:pPr>
        <w:pStyle w:val="ListBullet"/>
        <w:ind w:left="432"/>
      </w:pPr>
      <w:r>
        <w:rPr>
          <w:sz w:val="22"/>
        </w:rPr>
        <w:t>They eat mango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0E4F7" w:color="auto" w:val="clear"/>
          </w:tcPr>
          <w:p>
            <w:pPr>
              <w:jc w:val="center"/>
            </w:pPr>
            <w:r>
              <w:rPr>
                <w:b/>
              </w:rPr>
              <w:t>Word</w:t>
            </w:r>
          </w:p>
        </w:tc>
        <w:tc>
          <w:tcPr>
            <w:tcW w:type="dxa" w:w="3135"/>
            <w:shd w:fill="D0E4F7" w:color="auto" w:val="clear"/>
          </w:tcPr>
          <w:p>
            <w:pPr>
              <w:jc w:val="center"/>
            </w:pPr>
            <w:r>
              <w:rPr>
                <w:b/>
              </w:rPr>
              <w:t>Count</w:t>
            </w:r>
          </w:p>
        </w:tc>
        <w:tc>
          <w:tcPr>
            <w:tcW w:type="dxa" w:w="3135"/>
            <w:shd w:fill="D0E4F7" w:color="auto" w:val="clear"/>
          </w:tcPr>
          <w:p>
            <w:pPr>
              <w:jc w:val="center"/>
            </w:pPr>
            <w:r>
              <w:rPr>
                <w:b/>
              </w:rPr>
              <w:t>P(word) = Count/18</w:t>
            </w:r>
          </w:p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>
            <w:pPr>
              <w:jc w:val="center"/>
            </w:pPr>
            <w:r>
              <w:t>We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1/18 = 0.0556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eat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4/18 = 0.2222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rice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4/18 = 0.2222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I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2/18 = 0.1111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He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1/18 = 0.0556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eats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2/18 = 0.1111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Rahim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1/18 = 0.0556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mango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2/18 = 0.1111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They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1/18 = 0.0556</w:t>
            </w:r>
          </w:p>
        </w:tc>
      </w:tr>
    </w:tbl>
    <w:p/>
    <w:p>
      <w:r>
        <w:rPr>
          <w:sz w:val="22"/>
        </w:rPr>
        <w:t>Unigram model assumes word independence:</w:t>
      </w:r>
    </w:p>
    <w:p>
      <w:pPr>
        <w:ind w:left="576"/>
      </w:pPr>
      <w:r>
        <w:rPr>
          <w:rFonts w:ascii="Courier New" w:hAnsi="Courier New"/>
          <w:sz w:val="20"/>
        </w:rPr>
        <w:t>P(They eat rice) = P(They) x P(eat) x P(rice)</w:t>
      </w:r>
    </w:p>
    <w:p>
      <w:pPr>
        <w:ind w:left="576"/>
      </w:pPr>
      <w:r>
        <w:rPr>
          <w:rFonts w:ascii="Courier New" w:hAnsi="Courier New"/>
          <w:sz w:val="20"/>
        </w:rPr>
        <w:t xml:space="preserve">                 = (1/18) x (4/18) x (4/18)</w:t>
      </w:r>
    </w:p>
    <w:p>
      <w:pPr>
        <w:ind w:left="576"/>
      </w:pPr>
      <w:r>
        <w:rPr>
          <w:rFonts w:ascii="Courier New" w:hAnsi="Courier New"/>
          <w:sz w:val="20"/>
        </w:rPr>
        <w:t xml:space="preserve">                 = 16 / 5832</w:t>
      </w:r>
    </w:p>
    <w:p>
      <w:pPr>
        <w:ind w:left="576"/>
      </w:pPr>
      <w:r>
        <w:rPr>
          <w:rFonts w:ascii="Courier New" w:hAnsi="Courier New"/>
          <w:sz w:val="20"/>
        </w:rPr>
        <w:t xml:space="preserve">                 ~ 0.00274</w:t>
      </w:r>
    </w:p>
    <w:p/>
    <w:p>
      <w:r>
        <w:rPr>
          <w:b/>
          <w:color w:val="216B2E"/>
          <w:sz w:val="23"/>
        </w:rPr>
        <w:t>2(d) Bigram and Trigram Probabilities of "We eat rice"  [2 marks]</w:t>
      </w:r>
    </w:p>
    <w:p>
      <w:r>
        <w:rPr>
          <w:sz w:val="22"/>
        </w:rPr>
        <w:t>Bigram counts extracted from corpus: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0E4F7" w:color="auto" w:val="clear"/>
          </w:tcPr>
          <w:p>
            <w:pPr>
              <w:jc w:val="center"/>
            </w:pPr>
            <w:r>
              <w:rPr>
                <w:b/>
              </w:rPr>
              <w:t>Bigram</w:t>
            </w:r>
          </w:p>
        </w:tc>
        <w:tc>
          <w:tcPr>
            <w:tcW w:type="dxa" w:w="4703"/>
            <w:shd w:fill="D0E4F7" w:color="auto" w:val="clear"/>
          </w:tcPr>
          <w:p>
            <w:pPr>
              <w:jc w:val="center"/>
            </w:pPr>
            <w:r>
              <w:rPr>
                <w:b/>
              </w:rPr>
              <w:t>Count</w:t>
            </w:r>
          </w:p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/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/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/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/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/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/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/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/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/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/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/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/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/>
        </w:tc>
      </w:tr>
      <w:tr>
        <w:tc>
          <w:tcPr>
            <w:tcW w:type="dxa" w:w="4703"/>
          </w:tcPr>
          <w:p>
            <w:pPr>
              <w:jc w:val="center"/>
            </w:pPr>
            <w:r>
              <w:t>&lt;s&gt; We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t>We eat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t>eat rice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t>&lt;s&gt; I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t>I eat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t>&lt;s&gt; He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t>He eats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t>eats rice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t>&lt;s&gt; Rahim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t>Rahim eats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t>eat mango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t>&lt;s&gt; They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t>They eat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t>1</w:t>
            </w:r>
          </w:p>
        </w:tc>
      </w:tr>
    </w:tbl>
    <w:p/>
    <w:p>
      <w:r>
        <w:rPr>
          <w:sz w:val="22"/>
        </w:rPr>
        <w:t>Bigram Probability Calculation:</w:t>
      </w:r>
    </w:p>
    <w:p>
      <w:pPr>
        <w:ind w:left="576"/>
      </w:pPr>
      <w:r>
        <w:rPr>
          <w:rFonts w:ascii="Courier New" w:hAnsi="Courier New"/>
          <w:sz w:val="20"/>
        </w:rPr>
        <w:t>P_bi(We eat rice) = P(We|&lt;s&gt;) x P(eat|We) x P(rice|eat)</w:t>
      </w:r>
    </w:p>
    <w:p>
      <w:pPr>
        <w:ind w:left="576"/>
      </w:pPr>
      <w:r>
        <w:rPr>
          <w:rFonts w:ascii="Courier New" w:hAnsi="Courier New"/>
          <w:sz w:val="20"/>
        </w:rPr>
      </w:r>
    </w:p>
    <w:p>
      <w:pPr>
        <w:ind w:left="576"/>
      </w:pPr>
      <w:r>
        <w:rPr>
          <w:rFonts w:ascii="Courier New" w:hAnsi="Courier New"/>
          <w:sz w:val="20"/>
        </w:rPr>
        <w:t xml:space="preserve">  P(We|&lt;s&gt;)  = C(&lt;s&gt; We)  / C(&lt;s&gt;)  = 1/6  ~ 0.1667</w:t>
      </w:r>
    </w:p>
    <w:p>
      <w:pPr>
        <w:ind w:left="576"/>
      </w:pPr>
      <w:r>
        <w:rPr>
          <w:rFonts w:ascii="Courier New" w:hAnsi="Courier New"/>
          <w:sz w:val="20"/>
        </w:rPr>
        <w:t xml:space="preserve">  P(eat|We)  = C(We eat)  / C(We)   = 1/1  = 1.0000</w:t>
      </w:r>
    </w:p>
    <w:p>
      <w:pPr>
        <w:ind w:left="576"/>
      </w:pPr>
      <w:r>
        <w:rPr>
          <w:rFonts w:ascii="Courier New" w:hAnsi="Courier New"/>
          <w:sz w:val="20"/>
        </w:rPr>
        <w:t xml:space="preserve">  P(rice|eat)= C(eat rice)/ C(eat)  = 2/4  = 0.5000</w:t>
      </w:r>
    </w:p>
    <w:p>
      <w:pPr>
        <w:ind w:left="576"/>
      </w:pPr>
      <w:r>
        <w:rPr>
          <w:rFonts w:ascii="Courier New" w:hAnsi="Courier New"/>
          <w:sz w:val="20"/>
        </w:rPr>
      </w:r>
    </w:p>
    <w:p>
      <w:pPr>
        <w:ind w:left="576"/>
      </w:pPr>
      <w:r>
        <w:rPr>
          <w:rFonts w:ascii="Courier New" w:hAnsi="Courier New"/>
          <w:sz w:val="20"/>
        </w:rPr>
        <w:t>P_bi(We eat rice) = (1/6) x 1.0 x 0.5 = 1/12 ~ 0.0833</w:t>
      </w:r>
    </w:p>
    <w:p/>
    <w:p>
      <w:r>
        <w:rPr>
          <w:sz w:val="22"/>
        </w:rPr>
        <w:t>Trigram counts from corpus: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0E4F7" w:color="auto" w:val="clear"/>
          </w:tcPr>
          <w:p>
            <w:pPr>
              <w:jc w:val="center"/>
            </w:pPr>
            <w:r>
              <w:rPr>
                <w:b/>
              </w:rPr>
              <w:t>Trigram</w:t>
            </w:r>
          </w:p>
        </w:tc>
        <w:tc>
          <w:tcPr>
            <w:tcW w:type="dxa" w:w="4703"/>
            <w:shd w:fill="D0E4F7" w:color="auto" w:val="clear"/>
          </w:tcPr>
          <w:p>
            <w:pPr>
              <w:jc w:val="center"/>
            </w:pPr>
            <w:r>
              <w:rPr>
                <w:b/>
              </w:rPr>
              <w:t>Count</w:t>
            </w:r>
          </w:p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/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/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/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/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/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/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/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/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/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/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/>
        </w:tc>
      </w:tr>
      <w:tr>
        <w:tc>
          <w:tcPr>
            <w:tcW w:type="dxa" w:w="4703"/>
          </w:tcPr>
          <w:p>
            <w:pPr>
              <w:jc w:val="center"/>
            </w:pPr>
            <w:r>
              <w:t>&lt;s&gt; We eat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t>We eat rice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t>&lt;s&gt; I eat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t>I eat rice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t>I eat mango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t>&lt;s&gt; He eats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t>He eats rice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t>&lt;s&gt; Rahim eats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t>Rahim eats rice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t>&lt;s&gt; They eat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t>They eat mango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t>1</w:t>
            </w:r>
          </w:p>
        </w:tc>
      </w:tr>
    </w:tbl>
    <w:p/>
    <w:p>
      <w:r>
        <w:rPr>
          <w:sz w:val="22"/>
        </w:rPr>
        <w:t>Trigram Probability Calculation:</w:t>
      </w:r>
    </w:p>
    <w:p>
      <w:pPr>
        <w:ind w:left="576"/>
      </w:pPr>
      <w:r>
        <w:rPr>
          <w:rFonts w:ascii="Courier New" w:hAnsi="Courier New"/>
          <w:sz w:val="20"/>
        </w:rPr>
        <w:t>P_tri(We eat rice) = P(We|&lt;s&gt;) x P(eat|&lt;s&gt; We) x P(rice|We eat)</w:t>
      </w:r>
    </w:p>
    <w:p>
      <w:pPr>
        <w:ind w:left="576"/>
      </w:pPr>
      <w:r>
        <w:rPr>
          <w:rFonts w:ascii="Courier New" w:hAnsi="Courier New"/>
          <w:sz w:val="20"/>
        </w:rPr>
      </w:r>
    </w:p>
    <w:p>
      <w:pPr>
        <w:ind w:left="576"/>
      </w:pPr>
      <w:r>
        <w:rPr>
          <w:rFonts w:ascii="Courier New" w:hAnsi="Courier New"/>
          <w:sz w:val="20"/>
        </w:rPr>
        <w:t xml:space="preserve">  P(We|&lt;s&gt;)      = C(&lt;s&gt; We)     / C(&lt;s&gt;)     = 1/6  ~ 0.1667</w:t>
      </w:r>
    </w:p>
    <w:p>
      <w:pPr>
        <w:ind w:left="576"/>
      </w:pPr>
      <w:r>
        <w:rPr>
          <w:rFonts w:ascii="Courier New" w:hAnsi="Courier New"/>
          <w:sz w:val="20"/>
        </w:rPr>
        <w:t xml:space="preserve">  P(eat|&lt;s&gt; We)  = C(&lt;s&gt; We eat) / C(&lt;s&gt; We)  = 1/1  = 1.0000</w:t>
      </w:r>
    </w:p>
    <w:p>
      <w:pPr>
        <w:ind w:left="576"/>
      </w:pPr>
      <w:r>
        <w:rPr>
          <w:rFonts w:ascii="Courier New" w:hAnsi="Courier New"/>
          <w:sz w:val="20"/>
        </w:rPr>
        <w:t xml:space="preserve">  P(rice|We eat) = C(We eat rice)/ C(We eat)  = 1/1  = 1.0000</w:t>
      </w:r>
    </w:p>
    <w:p>
      <w:pPr>
        <w:ind w:left="576"/>
      </w:pPr>
      <w:r>
        <w:rPr>
          <w:rFonts w:ascii="Courier New" w:hAnsi="Courier New"/>
          <w:sz w:val="20"/>
        </w:rPr>
      </w:r>
    </w:p>
    <w:p>
      <w:pPr>
        <w:ind w:left="576"/>
      </w:pPr>
      <w:r>
        <w:rPr>
          <w:rFonts w:ascii="Courier New" w:hAnsi="Courier New"/>
          <w:sz w:val="20"/>
        </w:rPr>
        <w:t>P_tri(We eat rice) = (1/6) x 1 x 1 = 1/6 ~ 0.1667</w:t>
      </w:r>
    </w:p>
    <w:p/>
    <w:p>
      <w:r>
        <w:rPr>
          <w:b/>
          <w:color w:val="216B2E"/>
          <w:sz w:val="23"/>
        </w:rPr>
        <w:t>2(e) Language Model to Avoid "The cow flies in the sky"  [2 marks]</w:t>
      </w:r>
    </w:p>
    <w:p>
      <w:r>
        <w:rPr>
          <w:sz w:val="22"/>
        </w:rPr>
        <w:t>The sentence is grammatically correct but semantically impossible. Simple n-gram models cannot filter it.</w:t>
      </w:r>
    </w:p>
    <w:p>
      <w:r>
        <w:rPr>
          <w:sz w:val="22"/>
        </w:rPr>
        <w:t>Required model: Semantic / Neural Language Model (e.g., Word2Vec-based or Large Language Model):</w:t>
      </w:r>
    </w:p>
    <w:p>
      <w:pPr>
        <w:pStyle w:val="ListBullet"/>
        <w:ind w:left="432"/>
      </w:pPr>
      <w:r>
        <w:rPr>
          <w:sz w:val="22"/>
        </w:rPr>
        <w:t>Word2Vec / GloVe: Cows are semantically far from flying. The embedding similarity between "cow" and "flies in the sky" is very low, so a semantic LM assigns low probability.</w:t>
      </w:r>
    </w:p>
    <w:p>
      <w:pPr>
        <w:pStyle w:val="ListBullet"/>
        <w:ind w:left="432"/>
      </w:pPr>
      <w:r>
        <w:rPr>
          <w:sz w:val="22"/>
        </w:rPr>
        <w:t>Neural LM (LSTM / Transformer / GPT): Trained on large real-world corpora; learns that "cow flies" is factually rare/impossible and assigns near-zero probability.</w:t>
      </w:r>
    </w:p>
    <w:p>
      <w:pPr>
        <w:pStyle w:val="ListBullet"/>
        <w:ind w:left="432"/>
      </w:pPr>
      <w:r>
        <w:rPr>
          <w:sz w:val="22"/>
        </w:rPr>
        <w:t>Knowledge-augmented LM: Uses a factual knowledge base (cow cannot fly) to reject impossible sequences.</w:t>
      </w:r>
    </w:p>
    <w:p>
      <w:r>
        <w:rPr>
          <w:sz w:val="22"/>
        </w:rPr>
        <w:t>How it solves the problem:</w:t>
      </w:r>
    </w:p>
    <w:p>
      <w:pPr>
        <w:ind w:left="576"/>
      </w:pPr>
      <w:r>
        <w:rPr>
          <w:rFonts w:ascii="Courier New" w:hAnsi="Courier New"/>
          <w:sz w:val="20"/>
        </w:rPr>
        <w:t>P_neural("The cow flies in the sky") &lt;&lt; P_neural("The bird flies in the sky")</w:t>
      </w:r>
    </w:p>
    <w:p>
      <w:r>
        <w:rPr>
          <w:sz w:val="22"/>
        </w:rPr>
        <w:t>Even if the bigram "flies in" is common, the neural model knows "cow" as agent of "flies" is implausible and penalizes the sequence accordingly.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A56A8"/>
          <w:sz w:val="26"/>
        </w:rPr>
        <w:t>QUESTION 3: Bag of Words, TF-IDF, Hash Trick  [10 marks]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216B2E"/>
          <w:sz w:val="23"/>
        </w:rPr>
        <w:t>3(a) Bag of Words for "I do not eat rice but eat fish"  [3 marks]</w:t>
      </w:r>
    </w:p>
    <w:p>
      <w:r>
        <w:rPr>
          <w:sz w:val="22"/>
        </w:rPr>
        <w:t>Corpus (5 documents):</w:t>
      </w:r>
    </w:p>
    <w:p>
      <w:pPr>
        <w:pStyle w:val="ListBullet"/>
        <w:ind w:left="432"/>
      </w:pPr>
      <w:r>
        <w:rPr>
          <w:sz w:val="22"/>
        </w:rPr>
        <w:t>D1: I eat rice</w:t>
      </w:r>
    </w:p>
    <w:p>
      <w:pPr>
        <w:pStyle w:val="ListBullet"/>
        <w:ind w:left="432"/>
      </w:pPr>
      <w:r>
        <w:rPr>
          <w:sz w:val="22"/>
        </w:rPr>
        <w:t>D2: They eat rice</w:t>
      </w:r>
    </w:p>
    <w:p>
      <w:pPr>
        <w:pStyle w:val="ListBullet"/>
        <w:ind w:left="432"/>
      </w:pPr>
      <w:r>
        <w:rPr>
          <w:sz w:val="22"/>
        </w:rPr>
        <w:t>D3: He does not eat rice</w:t>
      </w:r>
    </w:p>
    <w:p>
      <w:pPr>
        <w:pStyle w:val="ListBullet"/>
        <w:ind w:left="432"/>
      </w:pPr>
      <w:r>
        <w:rPr>
          <w:sz w:val="22"/>
        </w:rPr>
        <w:t>D4: We do not eat fish</w:t>
      </w:r>
    </w:p>
    <w:p>
      <w:pPr>
        <w:pStyle w:val="ListBullet"/>
        <w:ind w:left="432"/>
      </w:pPr>
      <w:r>
        <w:rPr>
          <w:sz w:val="22"/>
        </w:rPr>
        <w:t>D5: I eat fish but not rice</w:t>
      </w:r>
    </w:p>
    <w:p/>
    <w:p>
      <w:r>
        <w:rPr>
          <w:sz w:val="22"/>
        </w:rPr>
        <w:t>Step 1 - Build vocabulary (all unique tokens, lowercased, sorted):</w:t>
      </w:r>
    </w:p>
    <w:p>
      <w:pPr>
        <w:ind w:left="576"/>
      </w:pPr>
      <w:r>
        <w:rPr>
          <w:rFonts w:ascii="Courier New" w:hAnsi="Courier New"/>
          <w:sz w:val="20"/>
        </w:rPr>
        <w:t>V = {but, do, does, eat, fish, he, i, not, rice, they, we}  -&gt; 11 terms</w:t>
      </w:r>
    </w:p>
    <w:p/>
    <w:p>
      <w:r>
        <w:rPr>
          <w:sz w:val="22"/>
        </w:rPr>
        <w:t>Step 2 - Test sentence: "I do not eat rice but eat fish"  (8 words total)</w:t>
      </w:r>
    </w:p>
    <w:p>
      <w:r>
        <w:rPr>
          <w:sz w:val="22"/>
        </w:rPr>
        <w:t>Count Vector (raw frequency of each vocab term in the test sentence):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</w:tblGrid>
      <w:tr>
        <w:tc>
          <w:tcPr>
            <w:tcW w:type="dxa" w:w="855"/>
            <w:shd w:fill="D0E4F7" w:color="auto" w:val="clear"/>
          </w:tcPr>
          <w:p>
            <w:pPr>
              <w:jc w:val="center"/>
            </w:pPr>
            <w:r>
              <w:rPr>
                <w:b/>
              </w:rPr>
              <w:t>but</w:t>
            </w:r>
          </w:p>
        </w:tc>
        <w:tc>
          <w:tcPr>
            <w:tcW w:type="dxa" w:w="855"/>
            <w:shd w:fill="D0E4F7" w:color="auto" w:val="clear"/>
          </w:tcPr>
          <w:p>
            <w:pPr>
              <w:jc w:val="center"/>
            </w:pPr>
            <w:r>
              <w:rPr>
                <w:b/>
              </w:rPr>
              <w:t>do</w:t>
            </w:r>
          </w:p>
        </w:tc>
        <w:tc>
          <w:tcPr>
            <w:tcW w:type="dxa" w:w="855"/>
            <w:shd w:fill="D0E4F7" w:color="auto" w:val="clear"/>
          </w:tcPr>
          <w:p>
            <w:pPr>
              <w:jc w:val="center"/>
            </w:pPr>
            <w:r>
              <w:rPr>
                <w:b/>
              </w:rPr>
              <w:t>does</w:t>
            </w:r>
          </w:p>
        </w:tc>
        <w:tc>
          <w:tcPr>
            <w:tcW w:type="dxa" w:w="855"/>
            <w:shd w:fill="D0E4F7" w:color="auto" w:val="clear"/>
          </w:tcPr>
          <w:p>
            <w:pPr>
              <w:jc w:val="center"/>
            </w:pPr>
            <w:r>
              <w:rPr>
                <w:b/>
              </w:rPr>
              <w:t>eat</w:t>
            </w:r>
          </w:p>
        </w:tc>
        <w:tc>
          <w:tcPr>
            <w:tcW w:type="dxa" w:w="855"/>
            <w:shd w:fill="D0E4F7" w:color="auto" w:val="clear"/>
          </w:tcPr>
          <w:p>
            <w:pPr>
              <w:jc w:val="center"/>
            </w:pPr>
            <w:r>
              <w:rPr>
                <w:b/>
              </w:rPr>
              <w:t>fish</w:t>
            </w:r>
          </w:p>
        </w:tc>
        <w:tc>
          <w:tcPr>
            <w:tcW w:type="dxa" w:w="855"/>
            <w:shd w:fill="D0E4F7" w:color="auto" w:val="clear"/>
          </w:tcPr>
          <w:p>
            <w:pPr>
              <w:jc w:val="center"/>
            </w:pPr>
            <w:r>
              <w:rPr>
                <w:b/>
              </w:rPr>
              <w:t>he</w:t>
            </w:r>
          </w:p>
        </w:tc>
        <w:tc>
          <w:tcPr>
            <w:tcW w:type="dxa" w:w="855"/>
            <w:shd w:fill="D0E4F7" w:color="auto" w:val="clear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855"/>
            <w:shd w:fill="D0E4F7" w:color="auto" w:val="clear"/>
          </w:tcPr>
          <w:p>
            <w:pPr>
              <w:jc w:val="center"/>
            </w:pPr>
            <w:r>
              <w:rPr>
                <w:b/>
              </w:rPr>
              <w:t>not</w:t>
            </w:r>
          </w:p>
        </w:tc>
        <w:tc>
          <w:tcPr>
            <w:tcW w:type="dxa" w:w="855"/>
            <w:shd w:fill="D0E4F7" w:color="auto" w:val="clear"/>
          </w:tcPr>
          <w:p>
            <w:pPr>
              <w:jc w:val="center"/>
            </w:pPr>
            <w:r>
              <w:rPr>
                <w:b/>
              </w:rPr>
              <w:t>rice</w:t>
            </w:r>
          </w:p>
        </w:tc>
        <w:tc>
          <w:tcPr>
            <w:tcW w:type="dxa" w:w="855"/>
            <w:shd w:fill="D0E4F7" w:color="auto" w:val="clear"/>
          </w:tcPr>
          <w:p>
            <w:pPr>
              <w:jc w:val="center"/>
            </w:pPr>
            <w:r>
              <w:rPr>
                <w:b/>
              </w:rPr>
              <w:t>they</w:t>
            </w:r>
          </w:p>
        </w:tc>
        <w:tc>
          <w:tcPr>
            <w:tcW w:type="dxa" w:w="855"/>
            <w:shd w:fill="D0E4F7" w:color="auto" w:val="clear"/>
          </w:tcPr>
          <w:p>
            <w:pPr>
              <w:jc w:val="center"/>
            </w:pPr>
            <w:r>
              <w:rPr>
                <w:b/>
              </w:rPr>
              <w:t>we</w:t>
            </w:r>
          </w:p>
        </w:tc>
      </w:tr>
      <w:tr>
        <w:tc>
          <w:tcPr>
            <w:tcW w:type="dxa" w:w="855"/>
          </w:tcPr>
          <w:p/>
        </w:tc>
        <w:tc>
          <w:tcPr>
            <w:tcW w:type="dxa" w:w="855"/>
          </w:tcPr>
          <w:p/>
        </w:tc>
        <w:tc>
          <w:tcPr>
            <w:tcW w:type="dxa" w:w="855"/>
          </w:tcPr>
          <w:p/>
        </w:tc>
        <w:tc>
          <w:tcPr>
            <w:tcW w:type="dxa" w:w="855"/>
          </w:tcPr>
          <w:p/>
        </w:tc>
        <w:tc>
          <w:tcPr>
            <w:tcW w:type="dxa" w:w="855"/>
          </w:tcPr>
          <w:p/>
        </w:tc>
        <w:tc>
          <w:tcPr>
            <w:tcW w:type="dxa" w:w="855"/>
          </w:tcPr>
          <w:p/>
        </w:tc>
        <w:tc>
          <w:tcPr>
            <w:tcW w:type="dxa" w:w="855"/>
          </w:tcPr>
          <w:p/>
        </w:tc>
        <w:tc>
          <w:tcPr>
            <w:tcW w:type="dxa" w:w="855"/>
          </w:tcPr>
          <w:p/>
        </w:tc>
        <w:tc>
          <w:tcPr>
            <w:tcW w:type="dxa" w:w="855"/>
          </w:tcPr>
          <w:p/>
        </w:tc>
        <w:tc>
          <w:tcPr>
            <w:tcW w:type="dxa" w:w="855"/>
          </w:tcPr>
          <w:p/>
        </w:tc>
        <w:tc>
          <w:tcPr>
            <w:tcW w:type="dxa" w:w="855"/>
          </w:tcPr>
          <w:p/>
        </w:tc>
      </w:tr>
      <w:tr>
        <w:tc>
          <w:tcPr>
            <w:tcW w:type="dxa" w:w="855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855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855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855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855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855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855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855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855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855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855"/>
          </w:tcPr>
          <w:p>
            <w:pPr>
              <w:jc w:val="center"/>
            </w:pPr>
            <w:r>
              <w:t>0</w:t>
            </w:r>
          </w:p>
        </w:tc>
      </w:tr>
    </w:tbl>
    <w:p/>
    <w:p>
      <w:r>
        <w:rPr>
          <w:sz w:val="22"/>
        </w:rPr>
        <w:t>Frequency Vector (count / total words = count / 8):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</w:tblGrid>
      <w:tr>
        <w:tc>
          <w:tcPr>
            <w:tcW w:type="dxa" w:w="855"/>
            <w:shd w:fill="D0E4F7" w:color="auto" w:val="clear"/>
          </w:tcPr>
          <w:p>
            <w:pPr>
              <w:jc w:val="center"/>
            </w:pPr>
            <w:r>
              <w:rPr>
                <w:b/>
              </w:rPr>
              <w:t>but</w:t>
            </w:r>
          </w:p>
        </w:tc>
        <w:tc>
          <w:tcPr>
            <w:tcW w:type="dxa" w:w="855"/>
            <w:shd w:fill="D0E4F7" w:color="auto" w:val="clear"/>
          </w:tcPr>
          <w:p>
            <w:pPr>
              <w:jc w:val="center"/>
            </w:pPr>
            <w:r>
              <w:rPr>
                <w:b/>
              </w:rPr>
              <w:t>do</w:t>
            </w:r>
          </w:p>
        </w:tc>
        <w:tc>
          <w:tcPr>
            <w:tcW w:type="dxa" w:w="855"/>
            <w:shd w:fill="D0E4F7" w:color="auto" w:val="clear"/>
          </w:tcPr>
          <w:p>
            <w:pPr>
              <w:jc w:val="center"/>
            </w:pPr>
            <w:r>
              <w:rPr>
                <w:b/>
              </w:rPr>
              <w:t>does</w:t>
            </w:r>
          </w:p>
        </w:tc>
        <w:tc>
          <w:tcPr>
            <w:tcW w:type="dxa" w:w="855"/>
            <w:shd w:fill="D0E4F7" w:color="auto" w:val="clear"/>
          </w:tcPr>
          <w:p>
            <w:pPr>
              <w:jc w:val="center"/>
            </w:pPr>
            <w:r>
              <w:rPr>
                <w:b/>
              </w:rPr>
              <w:t>eat</w:t>
            </w:r>
          </w:p>
        </w:tc>
        <w:tc>
          <w:tcPr>
            <w:tcW w:type="dxa" w:w="855"/>
            <w:shd w:fill="D0E4F7" w:color="auto" w:val="clear"/>
          </w:tcPr>
          <w:p>
            <w:pPr>
              <w:jc w:val="center"/>
            </w:pPr>
            <w:r>
              <w:rPr>
                <w:b/>
              </w:rPr>
              <w:t>fish</w:t>
            </w:r>
          </w:p>
        </w:tc>
        <w:tc>
          <w:tcPr>
            <w:tcW w:type="dxa" w:w="855"/>
            <w:shd w:fill="D0E4F7" w:color="auto" w:val="clear"/>
          </w:tcPr>
          <w:p>
            <w:pPr>
              <w:jc w:val="center"/>
            </w:pPr>
            <w:r>
              <w:rPr>
                <w:b/>
              </w:rPr>
              <w:t>he</w:t>
            </w:r>
          </w:p>
        </w:tc>
        <w:tc>
          <w:tcPr>
            <w:tcW w:type="dxa" w:w="855"/>
            <w:shd w:fill="D0E4F7" w:color="auto" w:val="clear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855"/>
            <w:shd w:fill="D0E4F7" w:color="auto" w:val="clear"/>
          </w:tcPr>
          <w:p>
            <w:pPr>
              <w:jc w:val="center"/>
            </w:pPr>
            <w:r>
              <w:rPr>
                <w:b/>
              </w:rPr>
              <w:t>not</w:t>
            </w:r>
          </w:p>
        </w:tc>
        <w:tc>
          <w:tcPr>
            <w:tcW w:type="dxa" w:w="855"/>
            <w:shd w:fill="D0E4F7" w:color="auto" w:val="clear"/>
          </w:tcPr>
          <w:p>
            <w:pPr>
              <w:jc w:val="center"/>
            </w:pPr>
            <w:r>
              <w:rPr>
                <w:b/>
              </w:rPr>
              <w:t>rice</w:t>
            </w:r>
          </w:p>
        </w:tc>
        <w:tc>
          <w:tcPr>
            <w:tcW w:type="dxa" w:w="855"/>
            <w:shd w:fill="D0E4F7" w:color="auto" w:val="clear"/>
          </w:tcPr>
          <w:p>
            <w:pPr>
              <w:jc w:val="center"/>
            </w:pPr>
            <w:r>
              <w:rPr>
                <w:b/>
              </w:rPr>
              <w:t>they</w:t>
            </w:r>
          </w:p>
        </w:tc>
        <w:tc>
          <w:tcPr>
            <w:tcW w:type="dxa" w:w="855"/>
            <w:shd w:fill="D0E4F7" w:color="auto" w:val="clear"/>
          </w:tcPr>
          <w:p>
            <w:pPr>
              <w:jc w:val="center"/>
            </w:pPr>
            <w:r>
              <w:rPr>
                <w:b/>
              </w:rPr>
              <w:t>we</w:t>
            </w:r>
          </w:p>
        </w:tc>
      </w:tr>
      <w:tr>
        <w:tc>
          <w:tcPr>
            <w:tcW w:type="dxa" w:w="855"/>
          </w:tcPr>
          <w:p/>
        </w:tc>
        <w:tc>
          <w:tcPr>
            <w:tcW w:type="dxa" w:w="855"/>
          </w:tcPr>
          <w:p/>
        </w:tc>
        <w:tc>
          <w:tcPr>
            <w:tcW w:type="dxa" w:w="855"/>
          </w:tcPr>
          <w:p/>
        </w:tc>
        <w:tc>
          <w:tcPr>
            <w:tcW w:type="dxa" w:w="855"/>
          </w:tcPr>
          <w:p/>
        </w:tc>
        <w:tc>
          <w:tcPr>
            <w:tcW w:type="dxa" w:w="855"/>
          </w:tcPr>
          <w:p/>
        </w:tc>
        <w:tc>
          <w:tcPr>
            <w:tcW w:type="dxa" w:w="855"/>
          </w:tcPr>
          <w:p/>
        </w:tc>
        <w:tc>
          <w:tcPr>
            <w:tcW w:type="dxa" w:w="855"/>
          </w:tcPr>
          <w:p/>
        </w:tc>
        <w:tc>
          <w:tcPr>
            <w:tcW w:type="dxa" w:w="855"/>
          </w:tcPr>
          <w:p/>
        </w:tc>
        <w:tc>
          <w:tcPr>
            <w:tcW w:type="dxa" w:w="855"/>
          </w:tcPr>
          <w:p/>
        </w:tc>
        <w:tc>
          <w:tcPr>
            <w:tcW w:type="dxa" w:w="855"/>
          </w:tcPr>
          <w:p/>
        </w:tc>
        <w:tc>
          <w:tcPr>
            <w:tcW w:type="dxa" w:w="855"/>
          </w:tcPr>
          <w:p/>
        </w:tc>
      </w:tr>
      <w:tr>
        <w:tc>
          <w:tcPr>
            <w:tcW w:type="dxa" w:w="855"/>
          </w:tcPr>
          <w:p/>
        </w:tc>
        <w:tc>
          <w:tcPr>
            <w:tcW w:type="dxa" w:w="855"/>
          </w:tcPr>
          <w:p/>
        </w:tc>
        <w:tc>
          <w:tcPr>
            <w:tcW w:type="dxa" w:w="855"/>
          </w:tcPr>
          <w:p/>
        </w:tc>
        <w:tc>
          <w:tcPr>
            <w:tcW w:type="dxa" w:w="855"/>
          </w:tcPr>
          <w:p/>
        </w:tc>
        <w:tc>
          <w:tcPr>
            <w:tcW w:type="dxa" w:w="855"/>
          </w:tcPr>
          <w:p/>
        </w:tc>
        <w:tc>
          <w:tcPr>
            <w:tcW w:type="dxa" w:w="855"/>
          </w:tcPr>
          <w:p/>
        </w:tc>
        <w:tc>
          <w:tcPr>
            <w:tcW w:type="dxa" w:w="855"/>
          </w:tcPr>
          <w:p/>
        </w:tc>
        <w:tc>
          <w:tcPr>
            <w:tcW w:type="dxa" w:w="855"/>
          </w:tcPr>
          <w:p/>
        </w:tc>
        <w:tc>
          <w:tcPr>
            <w:tcW w:type="dxa" w:w="855"/>
          </w:tcPr>
          <w:p/>
        </w:tc>
        <w:tc>
          <w:tcPr>
            <w:tcW w:type="dxa" w:w="855"/>
          </w:tcPr>
          <w:p/>
        </w:tc>
        <w:tc>
          <w:tcPr>
            <w:tcW w:type="dxa" w:w="855"/>
          </w:tcPr>
          <w:p/>
        </w:tc>
      </w:tr>
      <w:tr>
        <w:tc>
          <w:tcPr>
            <w:tcW w:type="dxa" w:w="855"/>
          </w:tcPr>
          <w:p>
            <w:pPr>
              <w:jc w:val="center"/>
            </w:pPr>
            <w:r>
              <w:t>1/8</w:t>
            </w:r>
          </w:p>
        </w:tc>
        <w:tc>
          <w:tcPr>
            <w:tcW w:type="dxa" w:w="855"/>
          </w:tcPr>
          <w:p>
            <w:pPr>
              <w:jc w:val="center"/>
            </w:pPr>
            <w:r>
              <w:t>1/8</w:t>
            </w:r>
          </w:p>
        </w:tc>
        <w:tc>
          <w:tcPr>
            <w:tcW w:type="dxa" w:w="855"/>
          </w:tcPr>
          <w:p>
            <w:pPr>
              <w:jc w:val="center"/>
            </w:pPr>
            <w:r>
              <w:t>0/8</w:t>
            </w:r>
          </w:p>
        </w:tc>
        <w:tc>
          <w:tcPr>
            <w:tcW w:type="dxa" w:w="855"/>
          </w:tcPr>
          <w:p>
            <w:pPr>
              <w:jc w:val="center"/>
            </w:pPr>
            <w:r>
              <w:t>2/8</w:t>
            </w:r>
          </w:p>
        </w:tc>
        <w:tc>
          <w:tcPr>
            <w:tcW w:type="dxa" w:w="855"/>
          </w:tcPr>
          <w:p>
            <w:pPr>
              <w:jc w:val="center"/>
            </w:pPr>
            <w:r>
              <w:t>1/8</w:t>
            </w:r>
          </w:p>
        </w:tc>
        <w:tc>
          <w:tcPr>
            <w:tcW w:type="dxa" w:w="855"/>
          </w:tcPr>
          <w:p>
            <w:pPr>
              <w:jc w:val="center"/>
            </w:pPr>
            <w:r>
              <w:t>0/8</w:t>
            </w:r>
          </w:p>
        </w:tc>
        <w:tc>
          <w:tcPr>
            <w:tcW w:type="dxa" w:w="855"/>
          </w:tcPr>
          <w:p>
            <w:pPr>
              <w:jc w:val="center"/>
            </w:pPr>
            <w:r>
              <w:t>1/8</w:t>
            </w:r>
          </w:p>
        </w:tc>
        <w:tc>
          <w:tcPr>
            <w:tcW w:type="dxa" w:w="855"/>
          </w:tcPr>
          <w:p>
            <w:pPr>
              <w:jc w:val="center"/>
            </w:pPr>
            <w:r>
              <w:t>1/8</w:t>
            </w:r>
          </w:p>
        </w:tc>
        <w:tc>
          <w:tcPr>
            <w:tcW w:type="dxa" w:w="855"/>
          </w:tcPr>
          <w:p>
            <w:pPr>
              <w:jc w:val="center"/>
            </w:pPr>
            <w:r>
              <w:t>1/8</w:t>
            </w:r>
          </w:p>
        </w:tc>
        <w:tc>
          <w:tcPr>
            <w:tcW w:type="dxa" w:w="855"/>
          </w:tcPr>
          <w:p>
            <w:pPr>
              <w:jc w:val="center"/>
            </w:pPr>
            <w:r>
              <w:t>0/8</w:t>
            </w:r>
          </w:p>
        </w:tc>
        <w:tc>
          <w:tcPr>
            <w:tcW w:type="dxa" w:w="855"/>
          </w:tcPr>
          <w:p>
            <w:pPr>
              <w:jc w:val="center"/>
            </w:pPr>
            <w:r>
              <w:t>0/8</w:t>
            </w:r>
          </w:p>
        </w:tc>
      </w:tr>
      <w:tr>
        <w:tc>
          <w:tcPr>
            <w:tcW w:type="dxa" w:w="855"/>
          </w:tcPr>
          <w:p>
            <w:pPr>
              <w:jc w:val="center"/>
            </w:pPr>
            <w:r>
              <w:t>0.125</w:t>
            </w:r>
          </w:p>
        </w:tc>
        <w:tc>
          <w:tcPr>
            <w:tcW w:type="dxa" w:w="855"/>
          </w:tcPr>
          <w:p>
            <w:pPr>
              <w:jc w:val="center"/>
            </w:pPr>
            <w:r>
              <w:t>0.125</w:t>
            </w:r>
          </w:p>
        </w:tc>
        <w:tc>
          <w:tcPr>
            <w:tcW w:type="dxa" w:w="855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855"/>
          </w:tcPr>
          <w:p>
            <w:pPr>
              <w:jc w:val="center"/>
            </w:pPr>
            <w:r>
              <w:t>0.25</w:t>
            </w:r>
          </w:p>
        </w:tc>
        <w:tc>
          <w:tcPr>
            <w:tcW w:type="dxa" w:w="855"/>
          </w:tcPr>
          <w:p>
            <w:pPr>
              <w:jc w:val="center"/>
            </w:pPr>
            <w:r>
              <w:t>0.125</w:t>
            </w:r>
          </w:p>
        </w:tc>
        <w:tc>
          <w:tcPr>
            <w:tcW w:type="dxa" w:w="855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855"/>
          </w:tcPr>
          <w:p>
            <w:pPr>
              <w:jc w:val="center"/>
            </w:pPr>
            <w:r>
              <w:t>0.125</w:t>
            </w:r>
          </w:p>
        </w:tc>
        <w:tc>
          <w:tcPr>
            <w:tcW w:type="dxa" w:w="855"/>
          </w:tcPr>
          <w:p>
            <w:pPr>
              <w:jc w:val="center"/>
            </w:pPr>
            <w:r>
              <w:t>0.125</w:t>
            </w:r>
          </w:p>
        </w:tc>
        <w:tc>
          <w:tcPr>
            <w:tcW w:type="dxa" w:w="855"/>
          </w:tcPr>
          <w:p>
            <w:pPr>
              <w:jc w:val="center"/>
            </w:pPr>
            <w:r>
              <w:t>0.125</w:t>
            </w:r>
          </w:p>
        </w:tc>
        <w:tc>
          <w:tcPr>
            <w:tcW w:type="dxa" w:w="855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855"/>
          </w:tcPr>
          <w:p>
            <w:pPr>
              <w:jc w:val="center"/>
            </w:pPr>
            <w:r>
              <w:t>0</w:t>
            </w:r>
          </w:p>
        </w:tc>
      </w:tr>
    </w:tbl>
    <w:p/>
    <w:p>
      <w:r>
        <w:rPr>
          <w:b/>
          <w:color w:val="216B2E"/>
          <w:sz w:val="23"/>
        </w:rPr>
        <w:t>3(b) TF-IDF for word "example"  [3 marks]</w:t>
      </w:r>
    </w:p>
    <w:p>
      <w:r>
        <w:rPr>
          <w:sz w:val="22"/>
        </w:rPr>
        <w:t>Given: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fill="D0E4F7" w:color="auto" w:val="clear"/>
          </w:tcPr>
          <w:p>
            <w:pPr>
              <w:jc w:val="center"/>
            </w:pPr>
            <w:r>
              <w:rPr>
                <w:b/>
              </w:rPr>
              <w:t>Document</w:t>
            </w:r>
          </w:p>
        </w:tc>
        <w:tc>
          <w:tcPr>
            <w:tcW w:type="dxa" w:w="1176"/>
            <w:shd w:fill="D0E4F7" w:color="auto" w:val="clear"/>
          </w:tcPr>
          <w:p>
            <w:pPr>
              <w:jc w:val="center"/>
            </w:pPr>
            <w:r>
              <w:rPr>
                <w:b/>
              </w:rPr>
              <w:t>this</w:t>
            </w:r>
          </w:p>
        </w:tc>
        <w:tc>
          <w:tcPr>
            <w:tcW w:type="dxa" w:w="1176"/>
            <w:shd w:fill="D0E4F7" w:color="auto" w:val="clear"/>
          </w:tcPr>
          <w:p>
            <w:pPr>
              <w:jc w:val="center"/>
            </w:pPr>
            <w:r>
              <w:rPr>
                <w:b/>
              </w:rPr>
              <w:t>is</w:t>
            </w:r>
          </w:p>
        </w:tc>
        <w:tc>
          <w:tcPr>
            <w:tcW w:type="dxa" w:w="1176"/>
            <w:shd w:fill="D0E4F7" w:color="auto" w:val="clear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176"/>
            <w:shd w:fill="D0E4F7" w:color="auto" w:val="clear"/>
          </w:tcPr>
          <w:p>
            <w:pPr>
              <w:jc w:val="center"/>
            </w:pPr>
            <w:r>
              <w:rPr>
                <w:b/>
              </w:rPr>
              <w:t>another</w:t>
            </w:r>
          </w:p>
        </w:tc>
        <w:tc>
          <w:tcPr>
            <w:tcW w:type="dxa" w:w="1176"/>
            <w:shd w:fill="D0E4F7" w:color="auto" w:val="clear"/>
          </w:tcPr>
          <w:p>
            <w:pPr>
              <w:jc w:val="center"/>
            </w:pPr>
            <w:r>
              <w:rPr>
                <w:b/>
              </w:rPr>
              <w:t>sample</w:t>
            </w:r>
          </w:p>
        </w:tc>
        <w:tc>
          <w:tcPr>
            <w:tcW w:type="dxa" w:w="1176"/>
            <w:shd w:fill="D0E4F7" w:color="auto" w:val="clear"/>
          </w:tcPr>
          <w:p>
            <w:pPr>
              <w:jc w:val="center"/>
            </w:pPr>
            <w:r>
              <w:rPr>
                <w:b/>
              </w:rPr>
              <w:t>example</w:t>
            </w:r>
          </w:p>
        </w:tc>
        <w:tc>
          <w:tcPr>
            <w:tcW w:type="dxa" w:w="1176"/>
            <w:shd w:fill="D0E4F7" w:color="auto" w:val="clear"/>
          </w:tcPr>
          <w:p>
            <w:pPr>
              <w:jc w:val="center"/>
            </w:pPr>
            <w:r>
              <w:rPr>
                <w:b/>
              </w:rPr>
              <w:t>Total Terms</w:t>
            </w:r>
          </w:p>
        </w:tc>
      </w:tr>
      <w:tr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</w:tr>
      <w:tr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</w:tr>
      <w:tr>
        <w:tc>
          <w:tcPr>
            <w:tcW w:type="dxa" w:w="1176"/>
          </w:tcPr>
          <w:p>
            <w:pPr>
              <w:jc w:val="center"/>
            </w:pPr>
            <w:r>
              <w:t>Document 1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1176"/>
          </w:tcPr>
          <w:p>
            <w:pPr>
              <w:jc w:val="center"/>
            </w:pPr>
            <w:r>
              <w:t>Document 2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t>7</w:t>
            </w:r>
          </w:p>
        </w:tc>
      </w:tr>
    </w:tbl>
    <w:p/>
    <w:p>
      <w:r>
        <w:rPr>
          <w:sz w:val="22"/>
        </w:rPr>
        <w:t>TF (Term Frequency) = Term count in doc / Total terms in doc:</w:t>
      </w:r>
    </w:p>
    <w:p>
      <w:pPr>
        <w:ind w:left="576"/>
      </w:pPr>
      <w:r>
        <w:rPr>
          <w:rFonts w:ascii="Courier New" w:hAnsi="Courier New"/>
          <w:sz w:val="20"/>
        </w:rPr>
        <w:t>TF("example", Doc1) = 0 / 5 = 0.0000</w:t>
      </w:r>
    </w:p>
    <w:p>
      <w:pPr>
        <w:ind w:left="576"/>
      </w:pPr>
      <w:r>
        <w:rPr>
          <w:rFonts w:ascii="Courier New" w:hAnsi="Courier New"/>
          <w:sz w:val="20"/>
        </w:rPr>
        <w:t>TF("example", Doc2) = 3 / 7 = 0.4286</w:t>
      </w:r>
    </w:p>
    <w:p/>
    <w:p>
      <w:r>
        <w:rPr>
          <w:sz w:val="22"/>
        </w:rPr>
        <w:t>IDF (Inverse Document Frequency) = log10(N / df):</w:t>
      </w:r>
    </w:p>
    <w:p>
      <w:pPr>
        <w:ind w:left="576"/>
      </w:pPr>
      <w:r>
        <w:rPr>
          <w:rFonts w:ascii="Courier New" w:hAnsi="Courier New"/>
          <w:sz w:val="20"/>
        </w:rPr>
        <w:t>N  = 2  (total documents)</w:t>
      </w:r>
    </w:p>
    <w:p>
      <w:pPr>
        <w:ind w:left="576"/>
      </w:pPr>
      <w:r>
        <w:rPr>
          <w:rFonts w:ascii="Courier New" w:hAnsi="Courier New"/>
          <w:sz w:val="20"/>
        </w:rPr>
        <w:t>df("example") = 1  (appears only in Document 2)</w:t>
      </w:r>
    </w:p>
    <w:p>
      <w:pPr>
        <w:ind w:left="576"/>
      </w:pPr>
      <w:r>
        <w:rPr>
          <w:rFonts w:ascii="Courier New" w:hAnsi="Courier New"/>
          <w:sz w:val="20"/>
        </w:rPr>
        <w:t>IDF = log10(2/1) = log10(2) ~ 0.3010</w:t>
      </w:r>
    </w:p>
    <w:p/>
    <w:p>
      <w:r>
        <w:rPr>
          <w:sz w:val="22"/>
        </w:rPr>
        <w:t>TF-IDF:</w:t>
      </w:r>
    </w:p>
    <w:p>
      <w:pPr>
        <w:ind w:left="576"/>
      </w:pPr>
      <w:r>
        <w:rPr>
          <w:rFonts w:ascii="Courier New" w:hAnsi="Courier New"/>
          <w:sz w:val="20"/>
        </w:rPr>
        <w:t>TF-IDF("example", Doc1) = 0.0000 x 0.3010 = 0.0000</w:t>
      </w:r>
    </w:p>
    <w:p>
      <w:pPr>
        <w:ind w:left="576"/>
      </w:pPr>
      <w:r>
        <w:rPr>
          <w:rFonts w:ascii="Courier New" w:hAnsi="Courier New"/>
          <w:sz w:val="20"/>
        </w:rPr>
        <w:t>TF-IDF("example", Doc2) = 0.4286 x 0.3010 ~ 0.1290</w:t>
      </w:r>
    </w:p>
    <w:p/>
    <w:p>
      <w:r>
        <w:rPr>
          <w:sz w:val="22"/>
        </w:rPr>
        <w:t>Conclusion:</w:t>
      </w:r>
    </w:p>
    <w:p>
      <w:pPr>
        <w:pStyle w:val="ListBullet"/>
        <w:ind w:left="432"/>
      </w:pPr>
      <w:r>
        <w:rPr>
          <w:sz w:val="22"/>
        </w:rPr>
        <w:t>Document 1: "example" is NOT significant (TF-IDF = 0; the word does not even appear).</w:t>
      </w:r>
    </w:p>
    <w:p>
      <w:pPr>
        <w:pStyle w:val="ListBullet"/>
        <w:ind w:left="432"/>
      </w:pPr>
      <w:r>
        <w:rPr>
          <w:sz w:val="22"/>
        </w:rPr>
        <w:t>Document 2: "example" is MODERATELY SIGNIFICANT (TF-IDF ~ 0.129). It occurs frequently within the document, but only in one of two documents, so IDF is moderate.</w:t>
      </w:r>
    </w:p>
    <w:p/>
    <w:p>
      <w:r>
        <w:rPr>
          <w:b/>
          <w:color w:val="216B2E"/>
          <w:sz w:val="23"/>
        </w:rPr>
        <w:t>3(c) Hash Trick - Insert "RAT" and "MAT" in hash table of size 4  [2 marks]</w:t>
      </w:r>
    </w:p>
    <w:p>
      <w:r>
        <w:rPr>
          <w:sz w:val="22"/>
        </w:rPr>
        <w:t>Hash function: h(word) = (sum of ASCII values of all characters) mod 4</w:t>
      </w:r>
    </w:p>
    <w:p/>
    <w:p>
      <w:r>
        <w:rPr>
          <w:sz w:val="22"/>
        </w:rPr>
        <w:t>For "RAT":</w:t>
      </w:r>
    </w:p>
    <w:p>
      <w:pPr>
        <w:ind w:left="576"/>
      </w:pPr>
      <w:r>
        <w:rPr>
          <w:rFonts w:ascii="Courier New" w:hAnsi="Courier New"/>
          <w:sz w:val="20"/>
        </w:rPr>
        <w:t>R = 82,  A = 65,  T = 84</w:t>
      </w:r>
    </w:p>
    <w:p>
      <w:pPr>
        <w:ind w:left="576"/>
      </w:pPr>
      <w:r>
        <w:rPr>
          <w:rFonts w:ascii="Courier New" w:hAnsi="Courier New"/>
          <w:sz w:val="20"/>
        </w:rPr>
        <w:t>Sum = 82 + 65 + 84 = 231</w:t>
      </w:r>
    </w:p>
    <w:p>
      <w:pPr>
        <w:ind w:left="576"/>
      </w:pPr>
      <w:r>
        <w:rPr>
          <w:rFonts w:ascii="Courier New" w:hAnsi="Courier New"/>
          <w:sz w:val="20"/>
        </w:rPr>
        <w:t>h("RAT") = 231 mod 4 = 3  --&gt; inserted at slot 3</w:t>
      </w:r>
    </w:p>
    <w:p/>
    <w:p>
      <w:r>
        <w:rPr>
          <w:sz w:val="22"/>
        </w:rPr>
        <w:t>For "MAT":</w:t>
      </w:r>
    </w:p>
    <w:p>
      <w:pPr>
        <w:ind w:left="576"/>
      </w:pPr>
      <w:r>
        <w:rPr>
          <w:rFonts w:ascii="Courier New" w:hAnsi="Courier New"/>
          <w:sz w:val="20"/>
        </w:rPr>
        <w:t>M = 77,  A = 65,  T = 84</w:t>
      </w:r>
    </w:p>
    <w:p>
      <w:pPr>
        <w:ind w:left="576"/>
      </w:pPr>
      <w:r>
        <w:rPr>
          <w:rFonts w:ascii="Courier New" w:hAnsi="Courier New"/>
          <w:sz w:val="20"/>
        </w:rPr>
        <w:t>Sum = 77 + 65 + 84 = 226</w:t>
      </w:r>
    </w:p>
    <w:p>
      <w:pPr>
        <w:ind w:left="576"/>
      </w:pPr>
      <w:r>
        <w:rPr>
          <w:rFonts w:ascii="Courier New" w:hAnsi="Courier New"/>
          <w:sz w:val="20"/>
        </w:rPr>
        <w:t>h("MAT") = 226 mod 4 = 2  --&gt; inserted at slot 2</w:t>
      </w:r>
    </w:p>
    <w:p/>
    <w:p>
      <w:r>
        <w:rPr>
          <w:sz w:val="22"/>
        </w:rPr>
        <w:t>Resulting hash table: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0E4F7" w:color="auto" w:val="clear"/>
          </w:tcPr>
          <w:p>
            <w:pPr>
              <w:jc w:val="center"/>
            </w:pPr>
            <w:r>
              <w:rPr>
                <w:b/>
              </w:rPr>
              <w:t>Slot</w:t>
            </w:r>
          </w:p>
        </w:tc>
        <w:tc>
          <w:tcPr>
            <w:tcW w:type="dxa" w:w="4703"/>
            <w:shd w:fill="D0E4F7" w:color="auto" w:val="clear"/>
          </w:tcPr>
          <w:p>
            <w:pPr>
              <w:jc w:val="center"/>
            </w:pPr>
            <w:r>
              <w:rPr>
                <w:b/>
              </w:rPr>
              <w:t>Content</w:t>
            </w:r>
          </w:p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/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/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/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/>
        </w:tc>
      </w:tr>
      <w:tr>
        <w:tc>
          <w:tcPr>
            <w:tcW w:type="dxa" w:w="470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t>(empty)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t>(empty)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t>MAT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t>RAT</w:t>
            </w:r>
          </w:p>
        </w:tc>
      </w:tr>
    </w:tbl>
    <w:p/>
    <w:p>
      <w:r>
        <w:rPr>
          <w:b/>
          <w:color w:val="216B2E"/>
          <w:sz w:val="23"/>
        </w:rPr>
        <w:t>3(d) Reducing Input Vector Size in Bag of Words  [2 marks]</w:t>
      </w:r>
    </w:p>
    <w:p>
      <w:r>
        <w:rPr>
          <w:sz w:val="22"/>
        </w:rPr>
        <w:t>The BoW vector dimension equals vocabulary size (can exceed 100,000). Reduction strategies:</w:t>
      </w:r>
    </w:p>
    <w:p>
      <w:pPr>
        <w:pStyle w:val="ListBullet"/>
        <w:ind w:left="432"/>
      </w:pPr>
      <w:r>
        <w:rPr>
          <w:sz w:val="22"/>
        </w:rPr>
        <w:t>1. Stop-word Removal: Eliminate common, low-information words (the, is, a, not, do). Example: "I do not eat rice" -&gt; "eat rice" (reduces vocabulary significantly).</w:t>
      </w:r>
    </w:p>
    <w:p>
      <w:pPr>
        <w:pStyle w:val="ListBullet"/>
        <w:ind w:left="432"/>
      </w:pPr>
      <w:r>
        <w:rPr>
          <w:sz w:val="22"/>
        </w:rPr>
        <w:t>2. Stemming / Lemmatization: Collapse word variants to their root. eating, ate, eats, eaten -&gt; eat (one dimension instead of four).</w:t>
      </w:r>
    </w:p>
    <w:p>
      <w:pPr>
        <w:pStyle w:val="ListBullet"/>
        <w:ind w:left="432"/>
      </w:pPr>
      <w:r>
        <w:rPr>
          <w:sz w:val="22"/>
        </w:rPr>
        <w:t>3. Minimum Frequency Threshold: Remove words appearing fewer than k times in the corpus (rare words add noise, not information).</w:t>
      </w:r>
    </w:p>
    <w:p>
      <w:pPr>
        <w:pStyle w:val="ListBullet"/>
        <w:ind w:left="432"/>
      </w:pPr>
      <w:r>
        <w:rPr>
          <w:sz w:val="22"/>
        </w:rPr>
        <w:t>4. Hashing Trick (Feature Hashing): Map words to a fixed-size hash space (e.g., 2^18 dimensions) regardless of vocabulary size.</w:t>
      </w:r>
    </w:p>
    <w:p>
      <w:pPr>
        <w:pStyle w:val="ListBullet"/>
        <w:ind w:left="432"/>
      </w:pPr>
      <w:r>
        <w:rPr>
          <w:sz w:val="22"/>
        </w:rPr>
        <w:t>5. Dimensionality Reduction (PCA / SVD / LSA): Project the high-dimensional BoW space to a lower-dimensional dense space retaining maximum variance. Example: 10,000-dim -&gt; 100-dim.</w:t>
      </w:r>
    </w:p>
    <w:p>
      <w:r>
        <w:rPr>
          <w:sz w:val="22"/>
        </w:rPr>
        <w:t>Example pipeline: Raw BoW (10,000) --stop-words--&gt; (7,000) --stemming--&gt; (5,000) --freq-threshold--&gt; (3,000) --PCA--&gt; (100 features for ML).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A56A8"/>
          <w:sz w:val="26"/>
        </w:rPr>
        <w:t>QUESTION 4: Morphology in Bangla Language  [10 marks]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216B2E"/>
          <w:sz w:val="23"/>
        </w:rPr>
        <w:t>4(a) Affixation: Prefix, Infix, Suffix  [2 marks]</w:t>
      </w:r>
    </w:p>
    <w:p>
      <w:r>
        <w:rPr>
          <w:sz w:val="22"/>
        </w:rPr>
        <w:t>Prefix (Upasarga) - attached before the root word: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D0E4F7" w:color="auto" w:val="clear"/>
          </w:tcPr>
          <w:p>
            <w:pPr>
              <w:jc w:val="center"/>
            </w:pPr>
            <w:r>
              <w:rPr>
                <w:b/>
              </w:rPr>
              <w:t>#</w:t>
            </w:r>
          </w:p>
        </w:tc>
        <w:tc>
          <w:tcPr>
            <w:tcW w:type="dxa" w:w="1881"/>
            <w:shd w:fill="D0E4F7" w:color="auto" w:val="clear"/>
          </w:tcPr>
          <w:p>
            <w:pPr>
              <w:jc w:val="center"/>
            </w:pPr>
            <w:r>
              <w:rPr>
                <w:b/>
              </w:rPr>
              <w:t>Root (Bangla)</w:t>
            </w:r>
          </w:p>
        </w:tc>
        <w:tc>
          <w:tcPr>
            <w:tcW w:type="dxa" w:w="1881"/>
            <w:shd w:fill="D0E4F7" w:color="auto" w:val="clear"/>
          </w:tcPr>
          <w:p>
            <w:pPr>
              <w:jc w:val="center"/>
            </w:pPr>
            <w:r>
              <w:rPr>
                <w:b/>
              </w:rPr>
              <w:t>Prefix</w:t>
            </w:r>
          </w:p>
        </w:tc>
        <w:tc>
          <w:tcPr>
            <w:tcW w:type="dxa" w:w="1881"/>
            <w:shd w:fill="D0E4F7" w:color="auto" w:val="clear"/>
          </w:tcPr>
          <w:p>
            <w:pPr>
              <w:jc w:val="center"/>
            </w:pPr>
            <w:r>
              <w:rPr>
                <w:b/>
              </w:rPr>
              <w:t>Derived Word</w:t>
            </w:r>
          </w:p>
        </w:tc>
        <w:tc>
          <w:tcPr>
            <w:tcW w:type="dxa" w:w="1881"/>
            <w:shd w:fill="D0E4F7" w:color="auto" w:val="clear"/>
          </w:tcPr>
          <w:p>
            <w:pPr>
              <w:jc w:val="center"/>
            </w:pPr>
            <w:r>
              <w:rPr>
                <w:b/>
              </w:rPr>
              <w:t>Meaning</w:t>
            </w:r>
          </w:p>
        </w:tc>
      </w:tr>
      <w:tr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  <w:tr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  <w:tr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  <w:tr>
        <w:tc>
          <w:tcPr>
            <w:tcW w:type="dxa" w:w="188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kaz (work)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a-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akaz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useless/bad work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shrinkhala (order)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bi-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bishrinkhal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disorder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chinta (thought)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nis-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nishchinta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carefree/worry-free</w:t>
            </w:r>
          </w:p>
        </w:tc>
      </w:tr>
    </w:tbl>
    <w:p/>
    <w:p>
      <w:r>
        <w:rPr>
          <w:sz w:val="22"/>
        </w:rPr>
        <w:t>Infix - inserted within the root (rare in Bangla; mostly vowel harmony/sandhi):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D0E4F7" w:color="auto" w:val="clear"/>
          </w:tcPr>
          <w:p>
            <w:pPr>
              <w:jc w:val="center"/>
            </w:pPr>
            <w:r>
              <w:rPr>
                <w:b/>
              </w:rPr>
              <w:t>#</w:t>
            </w:r>
          </w:p>
        </w:tc>
        <w:tc>
          <w:tcPr>
            <w:tcW w:type="dxa" w:w="1881"/>
            <w:shd w:fill="D0E4F7" w:color="auto" w:val="clear"/>
          </w:tcPr>
          <w:p>
            <w:pPr>
              <w:jc w:val="center"/>
            </w:pPr>
            <w:r>
              <w:rPr>
                <w:b/>
              </w:rPr>
              <w:t>Base</w:t>
            </w:r>
          </w:p>
        </w:tc>
        <w:tc>
          <w:tcPr>
            <w:tcW w:type="dxa" w:w="1881"/>
            <w:shd w:fill="D0E4F7" w:color="auto" w:val="clear"/>
          </w:tcPr>
          <w:p>
            <w:pPr>
              <w:jc w:val="center"/>
            </w:pPr>
            <w:r>
              <w:rPr>
                <w:b/>
              </w:rPr>
              <w:t>Infix</w:t>
            </w:r>
          </w:p>
        </w:tc>
        <w:tc>
          <w:tcPr>
            <w:tcW w:type="dxa" w:w="1881"/>
            <w:shd w:fill="D0E4F7" w:color="auto" w:val="clear"/>
          </w:tcPr>
          <w:p>
            <w:pPr>
              <w:jc w:val="center"/>
            </w:pPr>
            <w:r>
              <w:rPr>
                <w:b/>
              </w:rPr>
              <w:t>Derived Word</w:t>
            </w:r>
          </w:p>
        </w:tc>
        <w:tc>
          <w:tcPr>
            <w:tcW w:type="dxa" w:w="1881"/>
            <w:shd w:fill="D0E4F7" w:color="auto" w:val="clear"/>
          </w:tcPr>
          <w:p>
            <w:pPr>
              <w:jc w:val="center"/>
            </w:pPr>
            <w:r>
              <w:rPr>
                <w:b/>
              </w:rPr>
              <w:t>Note</w:t>
            </w:r>
          </w:p>
        </w:tc>
      </w:tr>
      <w:tr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  <w:tr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  <w:tr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  <w:tr>
        <w:tc>
          <w:tcPr>
            <w:tcW w:type="dxa" w:w="188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gan (sing) + a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vowel insertion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ganay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he sings (sandhi)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man + ab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vowel fusion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manob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human (Sanskrit-origin infix)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bhal + o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linking vowel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bhalo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good (vowel-mediated form)</w:t>
            </w:r>
          </w:p>
        </w:tc>
      </w:tr>
    </w:tbl>
    <w:p/>
    <w:p>
      <w:r>
        <w:rPr>
          <w:sz w:val="22"/>
        </w:rPr>
        <w:t>Suffix (Pratyay) - attached after the root word: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D0E4F7" w:color="auto" w:val="clear"/>
          </w:tcPr>
          <w:p>
            <w:pPr>
              <w:jc w:val="center"/>
            </w:pPr>
            <w:r>
              <w:rPr>
                <w:b/>
              </w:rPr>
              <w:t>#</w:t>
            </w:r>
          </w:p>
        </w:tc>
        <w:tc>
          <w:tcPr>
            <w:tcW w:type="dxa" w:w="1881"/>
            <w:shd w:fill="D0E4F7" w:color="auto" w:val="clear"/>
          </w:tcPr>
          <w:p>
            <w:pPr>
              <w:jc w:val="center"/>
            </w:pPr>
            <w:r>
              <w:rPr>
                <w:b/>
              </w:rPr>
              <w:t>Root (Bangla)</w:t>
            </w:r>
          </w:p>
        </w:tc>
        <w:tc>
          <w:tcPr>
            <w:tcW w:type="dxa" w:w="1881"/>
            <w:shd w:fill="D0E4F7" w:color="auto" w:val="clear"/>
          </w:tcPr>
          <w:p>
            <w:pPr>
              <w:jc w:val="center"/>
            </w:pPr>
            <w:r>
              <w:rPr>
                <w:b/>
              </w:rPr>
              <w:t>Suffix</w:t>
            </w:r>
          </w:p>
        </w:tc>
        <w:tc>
          <w:tcPr>
            <w:tcW w:type="dxa" w:w="1881"/>
            <w:shd w:fill="D0E4F7" w:color="auto" w:val="clear"/>
          </w:tcPr>
          <w:p>
            <w:pPr>
              <w:jc w:val="center"/>
            </w:pPr>
            <w:r>
              <w:rPr>
                <w:b/>
              </w:rPr>
              <w:t>Derived Word</w:t>
            </w:r>
          </w:p>
        </w:tc>
        <w:tc>
          <w:tcPr>
            <w:tcW w:type="dxa" w:w="1881"/>
            <w:shd w:fill="D0E4F7" w:color="auto" w:val="clear"/>
          </w:tcPr>
          <w:p>
            <w:pPr>
              <w:jc w:val="center"/>
            </w:pPr>
            <w:r>
              <w:rPr>
                <w:b/>
              </w:rPr>
              <w:t>Meaning</w:t>
            </w:r>
          </w:p>
        </w:tc>
      </w:tr>
      <w:tr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  <w:tr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  <w:tr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  <w:tr>
        <w:tc>
          <w:tcPr>
            <w:tcW w:type="dxa" w:w="188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chele (boy)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-ra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chelera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boys (plural)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shukh (happiness)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-i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shukhi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happy (noun-&gt;adj)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ranna (cooking)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-ghor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rannaghor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kitchen (compound)</w:t>
            </w:r>
          </w:p>
        </w:tc>
      </w:tr>
    </w:tbl>
    <w:p/>
    <w:p>
      <w:r>
        <w:rPr>
          <w:b/>
          <w:color w:val="216B2E"/>
          <w:sz w:val="23"/>
        </w:rPr>
        <w:t>4(b) Inflectional and Derivational Morphemes  [2 marks]</w:t>
      </w:r>
    </w:p>
    <w:p>
      <w:r>
        <w:rPr>
          <w:sz w:val="22"/>
        </w:rPr>
        <w:t>Inflectional Morphemes (grammatical markers; do not change word class):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D0E4F7" w:color="auto" w:val="clear"/>
          </w:tcPr>
          <w:p>
            <w:pPr>
              <w:jc w:val="center"/>
            </w:pPr>
            <w:r>
              <w:rPr>
                <w:b/>
              </w:rPr>
              <w:t>#</w:t>
            </w:r>
          </w:p>
        </w:tc>
        <w:tc>
          <w:tcPr>
            <w:tcW w:type="dxa" w:w="1881"/>
            <w:shd w:fill="D0E4F7" w:color="auto" w:val="clear"/>
          </w:tcPr>
          <w:p>
            <w:pPr>
              <w:jc w:val="center"/>
            </w:pPr>
            <w:r>
              <w:rPr>
                <w:b/>
              </w:rPr>
              <w:t>Base Form (Bangla)</w:t>
            </w:r>
          </w:p>
        </w:tc>
        <w:tc>
          <w:tcPr>
            <w:tcW w:type="dxa" w:w="1881"/>
            <w:shd w:fill="D0E4F7" w:color="auto" w:val="clear"/>
          </w:tcPr>
          <w:p>
            <w:pPr>
              <w:jc w:val="center"/>
            </w:pPr>
            <w:r>
              <w:rPr>
                <w:b/>
              </w:rPr>
              <w:t>Inflected Form</w:t>
            </w:r>
          </w:p>
        </w:tc>
        <w:tc>
          <w:tcPr>
            <w:tcW w:type="dxa" w:w="1881"/>
            <w:shd w:fill="D0E4F7" w:color="auto" w:val="clear"/>
          </w:tcPr>
          <w:p>
            <w:pPr>
              <w:jc w:val="center"/>
            </w:pPr>
            <w:r>
              <w:rPr>
                <w:b/>
              </w:rPr>
              <w:t>Morpheme</w:t>
            </w:r>
          </w:p>
        </w:tc>
        <w:tc>
          <w:tcPr>
            <w:tcW w:type="dxa" w:w="1881"/>
            <w:shd w:fill="D0E4F7" w:color="auto" w:val="clear"/>
          </w:tcPr>
          <w:p>
            <w:pPr>
              <w:jc w:val="center"/>
            </w:pPr>
            <w:r>
              <w:rPr>
                <w:b/>
              </w:rPr>
              <w:t>Function</w:t>
            </w:r>
          </w:p>
        </w:tc>
      </w:tr>
      <w:tr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  <w:tr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  <w:tr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  <w:tr>
        <w:tc>
          <w:tcPr>
            <w:tcW w:type="dxa" w:w="188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jai (I go)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jacchi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-cchi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present continuous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chele (boy)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chelera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-ra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plural number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khai (I eat)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kheyechi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-yechi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present perfect tense</w:t>
            </w:r>
          </w:p>
        </w:tc>
      </w:tr>
    </w:tbl>
    <w:p/>
    <w:p>
      <w:r>
        <w:rPr>
          <w:sz w:val="22"/>
        </w:rPr>
        <w:t>Derivational Morphemes (create new words, often change word class):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D0E4F7" w:color="auto" w:val="clear"/>
          </w:tcPr>
          <w:p>
            <w:pPr>
              <w:jc w:val="center"/>
            </w:pPr>
            <w:r>
              <w:rPr>
                <w:b/>
              </w:rPr>
              <w:t>#</w:t>
            </w:r>
          </w:p>
        </w:tc>
        <w:tc>
          <w:tcPr>
            <w:tcW w:type="dxa" w:w="1881"/>
            <w:shd w:fill="D0E4F7" w:color="auto" w:val="clear"/>
          </w:tcPr>
          <w:p>
            <w:pPr>
              <w:jc w:val="center"/>
            </w:pPr>
            <w:r>
              <w:rPr>
                <w:b/>
              </w:rPr>
              <w:t>Base Form (Bangla)</w:t>
            </w:r>
          </w:p>
        </w:tc>
        <w:tc>
          <w:tcPr>
            <w:tcW w:type="dxa" w:w="1881"/>
            <w:shd w:fill="D0E4F7" w:color="auto" w:val="clear"/>
          </w:tcPr>
          <w:p>
            <w:pPr>
              <w:jc w:val="center"/>
            </w:pPr>
            <w:r>
              <w:rPr>
                <w:b/>
              </w:rPr>
              <w:t>Derived Form</w:t>
            </w:r>
          </w:p>
        </w:tc>
        <w:tc>
          <w:tcPr>
            <w:tcW w:type="dxa" w:w="1881"/>
            <w:shd w:fill="D0E4F7" w:color="auto" w:val="clear"/>
          </w:tcPr>
          <w:p>
            <w:pPr>
              <w:jc w:val="center"/>
            </w:pPr>
            <w:r>
              <w:rPr>
                <w:b/>
              </w:rPr>
              <w:t>Change</w:t>
            </w:r>
          </w:p>
        </w:tc>
        <w:tc>
          <w:tcPr>
            <w:tcW w:type="dxa" w:w="1881"/>
            <w:shd w:fill="D0E4F7" w:color="auto" w:val="clear"/>
          </w:tcPr>
          <w:p>
            <w:pPr>
              <w:jc w:val="center"/>
            </w:pPr>
            <w:r>
              <w:rPr>
                <w:b/>
              </w:rPr>
              <w:t>Meaning</w:t>
            </w:r>
          </w:p>
        </w:tc>
      </w:tr>
      <w:tr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  <w:tr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  <w:tr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  <w:tr>
        <w:tc>
          <w:tcPr>
            <w:tcW w:type="dxa" w:w="188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shukh (n) - happiness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shukhi (adj)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N→Adj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happy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pora (v) - to read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porashona (n)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V→N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studies/education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doya (n) - kindness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doyalu (adj)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N→Adj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kind/merciful</w:t>
            </w:r>
          </w:p>
        </w:tc>
      </w:tr>
    </w:tbl>
    <w:p/>
    <w:p>
      <w:r>
        <w:rPr>
          <w:b/>
          <w:color w:val="216B2E"/>
          <w:sz w:val="23"/>
        </w:rPr>
        <w:t>4(c) Root and Stem in Bangla  [2 marks]</w:t>
      </w:r>
    </w:p>
    <w:p>
      <w:r>
        <w:rPr>
          <w:sz w:val="22"/>
        </w:rPr>
        <w:t>Root (Dhatu/Mul): The minimal meaningful, irreducible unit that carries core meaning: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D0E4F7" w:color="auto" w:val="clear"/>
          </w:tcPr>
          <w:p>
            <w:pPr>
              <w:jc w:val="center"/>
            </w:pPr>
            <w:r>
              <w:rPr>
                <w:b/>
              </w:rPr>
              <w:t>#</w:t>
            </w:r>
          </w:p>
        </w:tc>
        <w:tc>
          <w:tcPr>
            <w:tcW w:type="dxa" w:w="2351"/>
            <w:shd w:fill="D0E4F7" w:color="auto" w:val="clear"/>
          </w:tcPr>
          <w:p>
            <w:pPr>
              <w:jc w:val="center"/>
            </w:pPr>
            <w:r>
              <w:rPr>
                <w:b/>
              </w:rPr>
              <w:t>Root</w:t>
            </w:r>
          </w:p>
        </w:tc>
        <w:tc>
          <w:tcPr>
            <w:tcW w:type="dxa" w:w="2351"/>
            <w:shd w:fill="D0E4F7" w:color="auto" w:val="clear"/>
          </w:tcPr>
          <w:p>
            <w:pPr>
              <w:jc w:val="center"/>
            </w:pPr>
            <w:r>
              <w:rPr>
                <w:b/>
              </w:rPr>
              <w:t>Example Words</w:t>
            </w:r>
          </w:p>
        </w:tc>
        <w:tc>
          <w:tcPr>
            <w:tcW w:type="dxa" w:w="2351"/>
            <w:shd w:fill="D0E4F7" w:color="auto" w:val="clear"/>
          </w:tcPr>
          <w:p>
            <w:pPr>
              <w:jc w:val="center"/>
            </w:pPr>
            <w:r>
              <w:rPr>
                <w:b/>
              </w:rPr>
              <w:t>Core Meaning</w:t>
            </w:r>
          </w:p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chol (move)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chola, cholche, cholbo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go/walk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kha (eat)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khaoya, khacchi, khabo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eat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por (read)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pora, porchi, porbo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read/study</w:t>
            </w:r>
          </w:p>
        </w:tc>
      </w:tr>
    </w:tbl>
    <w:p/>
    <w:p>
      <w:r>
        <w:rPr>
          <w:sz w:val="22"/>
        </w:rPr>
        <w:t>Stem: The base to which inflectional affixes attach (may already have derivational morphemes):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D0E4F7" w:color="auto" w:val="clear"/>
          </w:tcPr>
          <w:p>
            <w:pPr>
              <w:jc w:val="center"/>
            </w:pPr>
            <w:r>
              <w:rPr>
                <w:b/>
              </w:rPr>
              <w:t>#</w:t>
            </w:r>
          </w:p>
        </w:tc>
        <w:tc>
          <w:tcPr>
            <w:tcW w:type="dxa" w:w="1881"/>
            <w:shd w:fill="D0E4F7" w:color="auto" w:val="clear"/>
          </w:tcPr>
          <w:p>
            <w:pPr>
              <w:jc w:val="center"/>
            </w:pPr>
            <w:r>
              <w:rPr>
                <w:b/>
              </w:rPr>
              <w:t>Stem</w:t>
            </w:r>
          </w:p>
        </w:tc>
        <w:tc>
          <w:tcPr>
            <w:tcW w:type="dxa" w:w="1881"/>
            <w:shd w:fill="D0E4F7" w:color="auto" w:val="clear"/>
          </w:tcPr>
          <w:p>
            <w:pPr>
              <w:jc w:val="center"/>
            </w:pPr>
            <w:r>
              <w:rPr>
                <w:b/>
              </w:rPr>
              <w:t>Inflection Added</w:t>
            </w:r>
          </w:p>
        </w:tc>
        <w:tc>
          <w:tcPr>
            <w:tcW w:type="dxa" w:w="1881"/>
            <w:shd w:fill="D0E4F7" w:color="auto" w:val="clear"/>
          </w:tcPr>
          <w:p>
            <w:pPr>
              <w:jc w:val="center"/>
            </w:pPr>
            <w:r>
              <w:rPr>
                <w:b/>
              </w:rPr>
              <w:t>Final Form</w:t>
            </w:r>
          </w:p>
        </w:tc>
        <w:tc>
          <w:tcPr>
            <w:tcW w:type="dxa" w:w="1881"/>
            <w:shd w:fill="D0E4F7" w:color="auto" w:val="clear"/>
          </w:tcPr>
          <w:p>
            <w:pPr>
              <w:jc w:val="center"/>
            </w:pPr>
            <w:r>
              <w:rPr>
                <w:b/>
              </w:rPr>
              <w:t>Meaning</w:t>
            </w:r>
          </w:p>
        </w:tc>
      </w:tr>
      <w:tr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  <w:tr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  <w:tr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  <w:tr>
        <w:tc>
          <w:tcPr>
            <w:tcW w:type="dxa" w:w="188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chola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+chi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cholachi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going (ongoing)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khaoya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+hoyeche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khaoya hoyeche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has been eaten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pora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+shona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porashona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studies (compound stem)</w:t>
            </w:r>
          </w:p>
        </w:tc>
      </w:tr>
    </w:tbl>
    <w:p/>
    <w:p>
      <w:r>
        <w:rPr>
          <w:b/>
          <w:color w:val="216B2E"/>
          <w:sz w:val="23"/>
        </w:rPr>
        <w:t>4(d) Free and Bound Morphemes  [2 marks]</w:t>
      </w:r>
    </w:p>
    <w:p>
      <w:r>
        <w:rPr>
          <w:sz w:val="22"/>
        </w:rPr>
        <w:t>Free Morphemes - can stand alone as independent words: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0E4F7" w:color="auto" w:val="clear"/>
          </w:tcPr>
          <w:p>
            <w:pPr>
              <w:jc w:val="center"/>
            </w:pPr>
            <w:r>
              <w:rPr>
                <w:b/>
              </w:rPr>
              <w:t>#</w:t>
            </w:r>
          </w:p>
        </w:tc>
        <w:tc>
          <w:tcPr>
            <w:tcW w:type="dxa" w:w="3135"/>
            <w:shd w:fill="D0E4F7" w:color="auto" w:val="clear"/>
          </w:tcPr>
          <w:p>
            <w:pPr>
              <w:jc w:val="center"/>
            </w:pPr>
            <w:r>
              <w:rPr>
                <w:b/>
              </w:rPr>
              <w:t>Free Morpheme (Bangla)</w:t>
            </w:r>
          </w:p>
        </w:tc>
        <w:tc>
          <w:tcPr>
            <w:tcW w:type="dxa" w:w="3135"/>
            <w:shd w:fill="D0E4F7" w:color="auto" w:val="clear"/>
          </w:tcPr>
          <w:p>
            <w:pPr>
              <w:jc w:val="center"/>
            </w:pPr>
            <w:r>
              <w:rPr>
                <w:b/>
              </w:rPr>
              <w:t>Meaning</w:t>
            </w:r>
          </w:p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boi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book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mach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fish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ghor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house</w:t>
            </w:r>
          </w:p>
        </w:tc>
      </w:tr>
    </w:tbl>
    <w:p/>
    <w:p>
      <w:r>
        <w:rPr>
          <w:sz w:val="22"/>
        </w:rPr>
        <w:t>Bound Morphemes - cannot stand alone; must attach to a root or stem: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D0E4F7" w:color="auto" w:val="clear"/>
          </w:tcPr>
          <w:p>
            <w:pPr>
              <w:jc w:val="center"/>
            </w:pPr>
            <w:r>
              <w:rPr>
                <w:b/>
              </w:rPr>
              <w:t>#</w:t>
            </w:r>
          </w:p>
        </w:tc>
        <w:tc>
          <w:tcPr>
            <w:tcW w:type="dxa" w:w="2351"/>
            <w:shd w:fill="D0E4F7" w:color="auto" w:val="clear"/>
          </w:tcPr>
          <w:p>
            <w:pPr>
              <w:jc w:val="center"/>
            </w:pPr>
            <w:r>
              <w:rPr>
                <w:b/>
              </w:rPr>
              <w:t>Bound Morpheme</w:t>
            </w:r>
          </w:p>
        </w:tc>
        <w:tc>
          <w:tcPr>
            <w:tcW w:type="dxa" w:w="2351"/>
            <w:shd w:fill="D0E4F7" w:color="auto" w:val="clear"/>
          </w:tcPr>
          <w:p>
            <w:pPr>
              <w:jc w:val="center"/>
            </w:pPr>
            <w:r>
              <w:rPr>
                <w:b/>
              </w:rPr>
              <w:t>Function</w:t>
            </w:r>
          </w:p>
        </w:tc>
        <w:tc>
          <w:tcPr>
            <w:tcW w:type="dxa" w:w="2351"/>
            <w:shd w:fill="D0E4F7" w:color="auto" w:val="clear"/>
          </w:tcPr>
          <w:p>
            <w:pPr>
              <w:jc w:val="center"/>
            </w:pPr>
            <w:r>
              <w:rPr>
                <w:b/>
              </w:rPr>
              <w:t>Example</w:t>
            </w:r>
          </w:p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-er (genititve)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Genitive/possessive case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mayer (mother's)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-ra (plural)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Plural for animate nouns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balokerà (boys)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-gulo (plural)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Plural for inanimates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boigulo (the books)</w:t>
            </w:r>
          </w:p>
        </w:tc>
      </w:tr>
    </w:tbl>
    <w:p/>
    <w:p>
      <w:r>
        <w:rPr>
          <w:b/>
          <w:color w:val="216B2E"/>
          <w:sz w:val="23"/>
        </w:rPr>
        <w:t>4(e) Clipping, Coining, and Acronyms in Bangla  [2 marks]</w:t>
      </w:r>
    </w:p>
    <w:p>
      <w:r>
        <w:rPr>
          <w:sz w:val="22"/>
        </w:rPr>
        <w:t>Clipping (shortening of a longer word by removing syllables):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D0E4F7" w:color="auto" w:val="clear"/>
          </w:tcPr>
          <w:p>
            <w:pPr>
              <w:jc w:val="center"/>
            </w:pPr>
            <w:r>
              <w:rPr>
                <w:b/>
              </w:rPr>
              <w:t>#</w:t>
            </w:r>
          </w:p>
        </w:tc>
        <w:tc>
          <w:tcPr>
            <w:tcW w:type="dxa" w:w="2351"/>
            <w:shd w:fill="D0E4F7" w:color="auto" w:val="clear"/>
          </w:tcPr>
          <w:p>
            <w:pPr>
              <w:jc w:val="center"/>
            </w:pPr>
            <w:r>
              <w:rPr>
                <w:b/>
              </w:rPr>
              <w:t>Full Form</w:t>
            </w:r>
          </w:p>
        </w:tc>
        <w:tc>
          <w:tcPr>
            <w:tcW w:type="dxa" w:w="2351"/>
            <w:shd w:fill="D0E4F7" w:color="auto" w:val="clear"/>
          </w:tcPr>
          <w:p>
            <w:pPr>
              <w:jc w:val="center"/>
            </w:pPr>
            <w:r>
              <w:rPr>
                <w:b/>
              </w:rPr>
              <w:t>Clipped Form</w:t>
            </w:r>
          </w:p>
        </w:tc>
        <w:tc>
          <w:tcPr>
            <w:tcW w:type="dxa" w:w="2351"/>
            <w:shd w:fill="D0E4F7" w:color="auto" w:val="clear"/>
          </w:tcPr>
          <w:p>
            <w:pPr>
              <w:jc w:val="center"/>
            </w:pPr>
            <w:r>
              <w:rPr>
                <w:b/>
              </w:rPr>
              <w:t>Meaning</w:t>
            </w:r>
          </w:p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Telephone (Teliphon)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Phone (Phon)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telephone -&gt; phone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Bishwabidyalay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Varsity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university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Motorsaikel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Motor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motorbike</w:t>
            </w:r>
          </w:p>
        </w:tc>
      </w:tr>
    </w:tbl>
    <w:p/>
    <w:p>
      <w:r>
        <w:rPr>
          <w:sz w:val="22"/>
        </w:rPr>
        <w:t>Coining (creation of entirely new words; often borrowed/adapted terms):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0E4F7" w:color="auto" w:val="clear"/>
          </w:tcPr>
          <w:p>
            <w:pPr>
              <w:jc w:val="center"/>
            </w:pPr>
            <w:r>
              <w:rPr>
                <w:b/>
              </w:rPr>
              <w:t>#</w:t>
            </w:r>
          </w:p>
        </w:tc>
        <w:tc>
          <w:tcPr>
            <w:tcW w:type="dxa" w:w="3135"/>
            <w:shd w:fill="D0E4F7" w:color="auto" w:val="clear"/>
          </w:tcPr>
          <w:p>
            <w:pPr>
              <w:jc w:val="center"/>
            </w:pPr>
            <w:r>
              <w:rPr>
                <w:b/>
              </w:rPr>
              <w:t>Coined Word</w:t>
            </w:r>
          </w:p>
        </w:tc>
        <w:tc>
          <w:tcPr>
            <w:tcW w:type="dxa" w:w="3135"/>
            <w:shd w:fill="D0E4F7" w:color="auto" w:val="clear"/>
          </w:tcPr>
          <w:p>
            <w:pPr>
              <w:jc w:val="center"/>
            </w:pPr>
            <w:r>
              <w:rPr>
                <w:b/>
              </w:rPr>
              <w:t>Origin/Meaning</w:t>
            </w:r>
          </w:p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Computer (Kompyutar)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Borrowed from English for digital computer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Mobile (Mobail)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Borrowed for mobile phone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Internet (Intarnet)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Borrowed for internet</w:t>
            </w:r>
          </w:p>
        </w:tc>
      </w:tr>
    </w:tbl>
    <w:p/>
    <w:p>
      <w:r>
        <w:rPr>
          <w:sz w:val="22"/>
        </w:rPr>
        <w:t>Acronyms (initial-letter abbreviations read as a word or letter-by-letter):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D0E4F7" w:color="auto" w:val="clear"/>
          </w:tcPr>
          <w:p>
            <w:pPr>
              <w:jc w:val="center"/>
            </w:pPr>
            <w:r>
              <w:rPr>
                <w:b/>
              </w:rPr>
              <w:t>#</w:t>
            </w:r>
          </w:p>
        </w:tc>
        <w:tc>
          <w:tcPr>
            <w:tcW w:type="dxa" w:w="2351"/>
            <w:shd w:fill="D0E4F7" w:color="auto" w:val="clear"/>
          </w:tcPr>
          <w:p>
            <w:pPr>
              <w:jc w:val="center"/>
            </w:pPr>
            <w:r>
              <w:rPr>
                <w:b/>
              </w:rPr>
              <w:t>Acronym</w:t>
            </w:r>
          </w:p>
        </w:tc>
        <w:tc>
          <w:tcPr>
            <w:tcW w:type="dxa" w:w="2351"/>
            <w:shd w:fill="D0E4F7" w:color="auto" w:val="clear"/>
          </w:tcPr>
          <w:p>
            <w:pPr>
              <w:jc w:val="center"/>
            </w:pPr>
            <w:r>
              <w:rPr>
                <w:b/>
              </w:rPr>
              <w:t>Full Bangla Form</w:t>
            </w:r>
          </w:p>
        </w:tc>
        <w:tc>
          <w:tcPr>
            <w:tcW w:type="dxa" w:w="2351"/>
            <w:shd w:fill="D0E4F7" w:color="auto" w:val="clear"/>
          </w:tcPr>
          <w:p>
            <w:pPr>
              <w:jc w:val="center"/>
            </w:pPr>
            <w:r>
              <w:rPr>
                <w:b/>
              </w:rPr>
              <w:t>English Equivalent</w:t>
            </w:r>
          </w:p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Dhabi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Dhaka Bishwabidyalay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Dhaka University (DU)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BAUBL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Bangladesh Umukt Bishwabidyalay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Bangladesh Open University (BOU)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BUP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Bangladesh Univ. of Professionals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BUP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A56A8"/>
          <w:sz w:val="26"/>
        </w:rPr>
        <w:t>QUESTION 5: Phonetics, IPA Transcription, Confusion Matrix  [10 marks]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216B2E"/>
          <w:sz w:val="23"/>
        </w:rPr>
        <w:t>5(a) IPA Transcription  [2 marks]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0E4F7" w:color="auto" w:val="clear"/>
          </w:tcPr>
          <w:p>
            <w:pPr>
              <w:jc w:val="center"/>
            </w:pPr>
            <w:r>
              <w:rPr>
                <w:b/>
              </w:rPr>
              <w:t>Word</w:t>
            </w:r>
          </w:p>
        </w:tc>
        <w:tc>
          <w:tcPr>
            <w:tcW w:type="dxa" w:w="3135"/>
            <w:shd w:fill="D0E4F7" w:color="auto" w:val="clear"/>
          </w:tcPr>
          <w:p>
            <w:pPr>
              <w:jc w:val="center"/>
            </w:pPr>
            <w:r>
              <w:rPr>
                <w:b/>
              </w:rPr>
              <w:t>IPA Transcription</w:t>
            </w:r>
          </w:p>
        </w:tc>
        <w:tc>
          <w:tcPr>
            <w:tcW w:type="dxa" w:w="3135"/>
            <w:shd w:fill="D0E4F7" w:color="auto" w:val="clear"/>
          </w:tcPr>
          <w:p>
            <w:pPr>
              <w:jc w:val="center"/>
            </w:pPr>
            <w:r>
              <w:rPr>
                <w:b/>
              </w:rPr>
              <w:t>Key Phonetic Notes</w:t>
            </w:r>
          </w:p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>
            <w:pPr>
              <w:jc w:val="center"/>
            </w:pPr>
            <w:r>
              <w:t>guarantee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/ˌɡær.ənˈtiː/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Stress on last syllable; silent &lt;u&gt;; /æ/ vowel in first syllable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ringtone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/ˈrɪŋ.toʊn/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Velar nasal /ŋ/ before plosive; diphthong /oʊ/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education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/ˌedʒ.uˈkeɪ.ʃən/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&lt;du&gt; -&gt; affricate /dʒ/; &lt;ti&gt; -&gt; /ʃ/; diphthong /eɪ/; schwa /ə/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dogs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/dɒɡz/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Voiced /z/ plural (following voiced consonant /ɡ/)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history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/ˈhɪs.tər.i/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Stress on first syllable; schwa /ə/ in unstressed syllable</w:t>
            </w:r>
          </w:p>
        </w:tc>
      </w:tr>
    </w:tbl>
    <w:p/>
    <w:p>
      <w:r>
        <w:rPr>
          <w:b/>
          <w:color w:val="216B2E"/>
          <w:sz w:val="23"/>
        </w:rPr>
        <w:t>5(b) Orthographic vs. Phonetic Transcription  [2 marks]</w:t>
      </w:r>
    </w:p>
    <w:p>
      <w:r>
        <w:rPr>
          <w:sz w:val="22"/>
        </w:rPr>
        <w:t>Orthographic transcription: The standard written/spelling representation of a word in a language's writing system.</w:t>
      </w:r>
    </w:p>
    <w:p>
      <w:r>
        <w:rPr>
          <w:sz w:val="22"/>
        </w:rPr>
        <w:t>Phonetic transcription: The exact sound representation using IPA symbols, capturing actual pronunciation (not spelling).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D0E4F7" w:color="auto" w:val="clear"/>
          </w:tcPr>
          <w:p>
            <w:pPr>
              <w:jc w:val="center"/>
            </w:pPr>
            <w:r>
              <w:rPr>
                <w:b/>
              </w:rPr>
              <w:t>Word</w:t>
            </w:r>
          </w:p>
        </w:tc>
        <w:tc>
          <w:tcPr>
            <w:tcW w:type="dxa" w:w="2351"/>
            <w:shd w:fill="D0E4F7" w:color="auto" w:val="clear"/>
          </w:tcPr>
          <w:p>
            <w:pPr>
              <w:jc w:val="center"/>
            </w:pPr>
            <w:r>
              <w:rPr>
                <w:b/>
              </w:rPr>
              <w:t>Orthographic</w:t>
            </w:r>
          </w:p>
        </w:tc>
        <w:tc>
          <w:tcPr>
            <w:tcW w:type="dxa" w:w="2351"/>
            <w:shd w:fill="D0E4F7" w:color="auto" w:val="clear"/>
          </w:tcPr>
          <w:p>
            <w:pPr>
              <w:jc w:val="center"/>
            </w:pPr>
            <w:r>
              <w:rPr>
                <w:b/>
              </w:rPr>
              <w:t>Phonetic (IPA)</w:t>
            </w:r>
          </w:p>
        </w:tc>
        <w:tc>
          <w:tcPr>
            <w:tcW w:type="dxa" w:w="2351"/>
            <w:shd w:fill="D0E4F7" w:color="auto" w:val="clear"/>
          </w:tcPr>
          <w:p>
            <w:pPr>
              <w:jc w:val="center"/>
            </w:pPr>
            <w:r>
              <w:rPr>
                <w:b/>
              </w:rPr>
              <w:t>Explanation</w:t>
            </w:r>
          </w:p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pPr>
              <w:jc w:val="center"/>
            </w:pPr>
            <w:r>
              <w:t>phone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phone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/foʊn/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&lt;ph&gt; pronounced as /f/; silent &lt;e&gt;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t>knight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knight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/naɪt/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Silent &lt;k&gt; and &lt;gh&gt;; &lt;igh&gt; = /aɪ/ diphthong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t>education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education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/ˌedʒ.uˈkeɪ.ʃən/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&lt;c&gt;=&gt;/k/, &lt;ti&gt;=&gt;/ʃ/ in this context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t>cough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cough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/kɒf/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&lt;ough&gt; = /ɒf/ (one of many &lt;ough&gt; pronunciations)</w:t>
            </w:r>
          </w:p>
        </w:tc>
      </w:tr>
    </w:tbl>
    <w:p>
      <w:r>
        <w:rPr>
          <w:sz w:val="22"/>
        </w:rPr>
        <w:t>Key observation: English has low grapheme-to-phoneme correspondence. The orthographic form does not reliably predict pronunciation, making phonetic transcription essential in NLP and speech processing.</w:t>
      </w:r>
    </w:p>
    <w:p/>
    <w:p>
      <w:r>
        <w:rPr>
          <w:b/>
          <w:color w:val="216B2E"/>
          <w:sz w:val="23"/>
        </w:rPr>
        <w:t>5(c) Multi-Class Confusion Matrix for POS Tagging  [2 marks]</w:t>
      </w:r>
    </w:p>
    <w:p>
      <w:r>
        <w:rPr>
          <w:sz w:val="22"/>
        </w:rPr>
        <w:t>POS Classes: Noun (N), Verb (V), Adjective (Adj), Adverb (Adv). Random illustrative data:</w:t>
      </w:r>
    </w:p>
    <w:p>
      <w:r>
        <w:rPr>
          <w:sz w:val="22"/>
        </w:rPr>
        <w:t>Confusion Matrix (Rows = Actual, Columns = Predicted):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D0E4F7" w:color="auto" w:val="clear"/>
          </w:tcPr>
          <w:p>
            <w:pPr>
              <w:jc w:val="center"/>
            </w:pPr>
            <w:r>
              <w:rPr>
                <w:b/>
              </w:rPr>
              <w:t>Actual \ Predicted</w:t>
            </w:r>
          </w:p>
        </w:tc>
        <w:tc>
          <w:tcPr>
            <w:tcW w:type="dxa" w:w="1568"/>
            <w:shd w:fill="D0E4F7" w:color="auto" w:val="clear"/>
          </w:tcPr>
          <w:p>
            <w:pPr>
              <w:jc w:val="center"/>
            </w:pPr>
            <w:r>
              <w:rPr>
                <w:b/>
              </w:rPr>
              <w:t>N (pred)</w:t>
            </w:r>
          </w:p>
        </w:tc>
        <w:tc>
          <w:tcPr>
            <w:tcW w:type="dxa" w:w="1568"/>
            <w:shd w:fill="D0E4F7" w:color="auto" w:val="clear"/>
          </w:tcPr>
          <w:p>
            <w:pPr>
              <w:jc w:val="center"/>
            </w:pPr>
            <w:r>
              <w:rPr>
                <w:b/>
              </w:rPr>
              <w:t>V (pred)</w:t>
            </w:r>
          </w:p>
        </w:tc>
        <w:tc>
          <w:tcPr>
            <w:tcW w:type="dxa" w:w="1568"/>
            <w:shd w:fill="D0E4F7" w:color="auto" w:val="clear"/>
          </w:tcPr>
          <w:p>
            <w:pPr>
              <w:jc w:val="center"/>
            </w:pPr>
            <w:r>
              <w:rPr>
                <w:b/>
              </w:rPr>
              <w:t>Adj (pred)</w:t>
            </w:r>
          </w:p>
        </w:tc>
        <w:tc>
          <w:tcPr>
            <w:tcW w:type="dxa" w:w="1568"/>
            <w:shd w:fill="D0E4F7" w:color="auto" w:val="clear"/>
          </w:tcPr>
          <w:p>
            <w:pPr>
              <w:jc w:val="center"/>
            </w:pPr>
            <w:r>
              <w:rPr>
                <w:b/>
              </w:rPr>
              <w:t>Adv (pred)</w:t>
            </w:r>
          </w:p>
        </w:tc>
        <w:tc>
          <w:tcPr>
            <w:tcW w:type="dxa" w:w="1568"/>
            <w:shd w:fill="D0E4F7" w:color="auto" w:val="clear"/>
          </w:tcPr>
          <w:p>
            <w:pPr>
              <w:jc w:val="center"/>
            </w:pPr>
            <w:r>
              <w:rPr>
                <w:b/>
              </w:rPr>
              <w:t>Row Total</w:t>
            </w:r>
          </w:p>
        </w:tc>
      </w:tr>
      <w:tr>
        <w:tc>
          <w:tcPr>
            <w:tcW w:type="dxa" w:w="1568"/>
          </w:tcPr>
          <w:p/>
        </w:tc>
        <w:tc>
          <w:tcPr>
            <w:tcW w:type="dxa" w:w="1568"/>
          </w:tcPr>
          <w:p/>
        </w:tc>
        <w:tc>
          <w:tcPr>
            <w:tcW w:type="dxa" w:w="1568"/>
          </w:tcPr>
          <w:p/>
        </w:tc>
        <w:tc>
          <w:tcPr>
            <w:tcW w:type="dxa" w:w="1568"/>
          </w:tcPr>
          <w:p/>
        </w:tc>
        <w:tc>
          <w:tcPr>
            <w:tcW w:type="dxa" w:w="1568"/>
          </w:tcPr>
          <w:p/>
        </w:tc>
        <w:tc>
          <w:tcPr>
            <w:tcW w:type="dxa" w:w="1568"/>
          </w:tcPr>
          <w:p/>
        </w:tc>
      </w:tr>
      <w:tr>
        <w:tc>
          <w:tcPr>
            <w:tcW w:type="dxa" w:w="1568"/>
          </w:tcPr>
          <w:p/>
        </w:tc>
        <w:tc>
          <w:tcPr>
            <w:tcW w:type="dxa" w:w="1568"/>
          </w:tcPr>
          <w:p/>
        </w:tc>
        <w:tc>
          <w:tcPr>
            <w:tcW w:type="dxa" w:w="1568"/>
          </w:tcPr>
          <w:p/>
        </w:tc>
        <w:tc>
          <w:tcPr>
            <w:tcW w:type="dxa" w:w="1568"/>
          </w:tcPr>
          <w:p/>
        </w:tc>
        <w:tc>
          <w:tcPr>
            <w:tcW w:type="dxa" w:w="1568"/>
          </w:tcPr>
          <w:p/>
        </w:tc>
        <w:tc>
          <w:tcPr>
            <w:tcW w:type="dxa" w:w="1568"/>
          </w:tcPr>
          <w:p/>
        </w:tc>
      </w:tr>
      <w:tr>
        <w:tc>
          <w:tcPr>
            <w:tcW w:type="dxa" w:w="1568"/>
          </w:tcPr>
          <w:p/>
        </w:tc>
        <w:tc>
          <w:tcPr>
            <w:tcW w:type="dxa" w:w="1568"/>
          </w:tcPr>
          <w:p/>
        </w:tc>
        <w:tc>
          <w:tcPr>
            <w:tcW w:type="dxa" w:w="1568"/>
          </w:tcPr>
          <w:p/>
        </w:tc>
        <w:tc>
          <w:tcPr>
            <w:tcW w:type="dxa" w:w="1568"/>
          </w:tcPr>
          <w:p/>
        </w:tc>
        <w:tc>
          <w:tcPr>
            <w:tcW w:type="dxa" w:w="1568"/>
          </w:tcPr>
          <w:p/>
        </w:tc>
        <w:tc>
          <w:tcPr>
            <w:tcW w:type="dxa" w:w="1568"/>
          </w:tcPr>
          <w:p/>
        </w:tc>
      </w:tr>
      <w:tr>
        <w:tc>
          <w:tcPr>
            <w:tcW w:type="dxa" w:w="1568"/>
          </w:tcPr>
          <w:p/>
        </w:tc>
        <w:tc>
          <w:tcPr>
            <w:tcW w:type="dxa" w:w="1568"/>
          </w:tcPr>
          <w:p/>
        </w:tc>
        <w:tc>
          <w:tcPr>
            <w:tcW w:type="dxa" w:w="1568"/>
          </w:tcPr>
          <w:p/>
        </w:tc>
        <w:tc>
          <w:tcPr>
            <w:tcW w:type="dxa" w:w="1568"/>
          </w:tcPr>
          <w:p/>
        </w:tc>
        <w:tc>
          <w:tcPr>
            <w:tcW w:type="dxa" w:w="1568"/>
          </w:tcPr>
          <w:p/>
        </w:tc>
        <w:tc>
          <w:tcPr>
            <w:tcW w:type="dxa" w:w="1568"/>
          </w:tcPr>
          <w:p/>
        </w:tc>
      </w:tr>
      <w:tr>
        <w:tc>
          <w:tcPr>
            <w:tcW w:type="dxa" w:w="1568"/>
          </w:tcPr>
          <w:p/>
        </w:tc>
        <w:tc>
          <w:tcPr>
            <w:tcW w:type="dxa" w:w="1568"/>
          </w:tcPr>
          <w:p/>
        </w:tc>
        <w:tc>
          <w:tcPr>
            <w:tcW w:type="dxa" w:w="1568"/>
          </w:tcPr>
          <w:p/>
        </w:tc>
        <w:tc>
          <w:tcPr>
            <w:tcW w:type="dxa" w:w="1568"/>
          </w:tcPr>
          <w:p/>
        </w:tc>
        <w:tc>
          <w:tcPr>
            <w:tcW w:type="dxa" w:w="1568"/>
          </w:tcPr>
          <w:p/>
        </w:tc>
        <w:tc>
          <w:tcPr>
            <w:tcW w:type="dxa" w:w="1568"/>
          </w:tcPr>
          <w:p/>
        </w:tc>
      </w:tr>
      <w:tr>
        <w:tc>
          <w:tcPr>
            <w:tcW w:type="dxa" w:w="1568"/>
          </w:tcPr>
          <w:p>
            <w:pPr>
              <w:jc w:val="center"/>
            </w:pPr>
            <w:r>
              <w:t>N (actual)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60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t>V (actual)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45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55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t>Adj (actual)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40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50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t>Adv (actual)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41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50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t>Col Total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59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55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49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52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215</w:t>
            </w:r>
          </w:p>
        </w:tc>
      </w:tr>
    </w:tbl>
    <w:p>
      <w:r>
        <w:rPr>
          <w:sz w:val="22"/>
        </w:rPr>
        <w:t>Diagonal values (highlighted) are correct predictions (True Positives).</w:t>
      </w:r>
    </w:p>
    <w:p/>
    <w:p>
      <w:r>
        <w:rPr>
          <w:b/>
          <w:color w:val="216B2E"/>
          <w:sz w:val="23"/>
        </w:rPr>
        <w:t>5(d) Precision, Recall, F1-Score per Class  [2 marks]</w:t>
      </w:r>
    </w:p>
    <w:p>
      <w:r>
        <w:rPr>
          <w:sz w:val="22"/>
        </w:rPr>
        <w:t>Formulae:</w:t>
      </w:r>
    </w:p>
    <w:p>
      <w:pPr>
        <w:ind w:left="576"/>
      </w:pPr>
      <w:r>
        <w:rPr>
          <w:rFonts w:ascii="Courier New" w:hAnsi="Courier New"/>
          <w:sz w:val="20"/>
        </w:rPr>
        <w:t>Precision(C) = TP(C) / Column_Total(C)   [of all predicted as C, how many are actually C]</w:t>
      </w:r>
    </w:p>
    <w:p>
      <w:pPr>
        <w:ind w:left="576"/>
      </w:pPr>
      <w:r>
        <w:rPr>
          <w:rFonts w:ascii="Courier New" w:hAnsi="Courier New"/>
          <w:sz w:val="20"/>
        </w:rPr>
        <w:t>Recall(C)    = TP(C) / Row_Total(C)       [of all actual C, how many were correctly predicted]</w:t>
      </w:r>
    </w:p>
    <w:p>
      <w:pPr>
        <w:ind w:left="576"/>
      </w:pPr>
      <w:r>
        <w:rPr>
          <w:rFonts w:ascii="Courier New" w:hAnsi="Courier New"/>
          <w:sz w:val="20"/>
        </w:rPr>
        <w:t>F1(C)        = 2 * Precision * Recall / (Precision + Recall)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fill="D0E4F7" w:color="auto" w:val="clear"/>
          </w:tcPr>
          <w:p>
            <w:pPr>
              <w:jc w:val="center"/>
            </w:pPr>
            <w:r>
              <w:rPr>
                <w:b/>
              </w:rPr>
              <w:t>Class</w:t>
            </w:r>
          </w:p>
        </w:tc>
        <w:tc>
          <w:tcPr>
            <w:tcW w:type="dxa" w:w="1344"/>
            <w:shd w:fill="D0E4F7" w:color="auto" w:val="clear"/>
          </w:tcPr>
          <w:p>
            <w:pPr>
              <w:jc w:val="center"/>
            </w:pPr>
            <w:r>
              <w:rPr>
                <w:b/>
              </w:rPr>
              <w:t>TP</w:t>
            </w:r>
          </w:p>
        </w:tc>
        <w:tc>
          <w:tcPr>
            <w:tcW w:type="dxa" w:w="1344"/>
            <w:shd w:fill="D0E4F7" w:color="auto" w:val="clear"/>
          </w:tcPr>
          <w:p>
            <w:pPr>
              <w:jc w:val="center"/>
            </w:pPr>
            <w:r>
              <w:rPr>
                <w:b/>
              </w:rPr>
              <w:t>Col Total (TP+FP)</w:t>
            </w:r>
          </w:p>
        </w:tc>
        <w:tc>
          <w:tcPr>
            <w:tcW w:type="dxa" w:w="1344"/>
            <w:shd w:fill="D0E4F7" w:color="auto" w:val="clear"/>
          </w:tcPr>
          <w:p>
            <w:pPr>
              <w:jc w:val="center"/>
            </w:pPr>
            <w:r>
              <w:rPr>
                <w:b/>
              </w:rPr>
              <w:t>Row Total (TP+FN)</w:t>
            </w:r>
          </w:p>
        </w:tc>
        <w:tc>
          <w:tcPr>
            <w:tcW w:type="dxa" w:w="1344"/>
            <w:shd w:fill="D0E4F7" w:color="auto" w:val="clear"/>
          </w:tcPr>
          <w:p>
            <w:pPr>
              <w:jc w:val="center"/>
            </w:pPr>
            <w:r>
              <w:rPr>
                <w:b/>
              </w:rPr>
              <w:t>Precision</w:t>
            </w:r>
          </w:p>
        </w:tc>
        <w:tc>
          <w:tcPr>
            <w:tcW w:type="dxa" w:w="1344"/>
            <w:shd w:fill="D0E4F7" w:color="auto" w:val="clear"/>
          </w:tcPr>
          <w:p>
            <w:pPr>
              <w:jc w:val="center"/>
            </w:pPr>
            <w:r>
              <w:rPr>
                <w:b/>
              </w:rPr>
              <w:t>Recall</w:t>
            </w:r>
          </w:p>
        </w:tc>
        <w:tc>
          <w:tcPr>
            <w:tcW w:type="dxa" w:w="1344"/>
            <w:shd w:fill="D0E4F7" w:color="auto" w:val="clear"/>
          </w:tcPr>
          <w:p>
            <w:pPr>
              <w:jc w:val="center"/>
            </w:pPr>
            <w:r>
              <w:rPr>
                <w:b/>
              </w:rPr>
              <w:t>F1-Score</w:t>
            </w:r>
          </w:p>
        </w:tc>
      </w:tr>
      <w:tr>
        <w:tc>
          <w:tcPr>
            <w:tcW w:type="dxa" w:w="1344"/>
          </w:tcPr>
          <w:p/>
        </w:tc>
        <w:tc>
          <w:tcPr>
            <w:tcW w:type="dxa" w:w="1344"/>
          </w:tcPr>
          <w:p/>
        </w:tc>
        <w:tc>
          <w:tcPr>
            <w:tcW w:type="dxa" w:w="1344"/>
          </w:tcPr>
          <w:p/>
        </w:tc>
        <w:tc>
          <w:tcPr>
            <w:tcW w:type="dxa" w:w="1344"/>
          </w:tcPr>
          <w:p/>
        </w:tc>
        <w:tc>
          <w:tcPr>
            <w:tcW w:type="dxa" w:w="1344"/>
          </w:tcPr>
          <w:p/>
        </w:tc>
        <w:tc>
          <w:tcPr>
            <w:tcW w:type="dxa" w:w="1344"/>
          </w:tcPr>
          <w:p/>
        </w:tc>
        <w:tc>
          <w:tcPr>
            <w:tcW w:type="dxa" w:w="1344"/>
          </w:tcPr>
          <w:p/>
        </w:tc>
      </w:tr>
      <w:tr>
        <w:tc>
          <w:tcPr>
            <w:tcW w:type="dxa" w:w="1344"/>
          </w:tcPr>
          <w:p/>
        </w:tc>
        <w:tc>
          <w:tcPr>
            <w:tcW w:type="dxa" w:w="1344"/>
          </w:tcPr>
          <w:p/>
        </w:tc>
        <w:tc>
          <w:tcPr>
            <w:tcW w:type="dxa" w:w="1344"/>
          </w:tcPr>
          <w:p/>
        </w:tc>
        <w:tc>
          <w:tcPr>
            <w:tcW w:type="dxa" w:w="1344"/>
          </w:tcPr>
          <w:p/>
        </w:tc>
        <w:tc>
          <w:tcPr>
            <w:tcW w:type="dxa" w:w="1344"/>
          </w:tcPr>
          <w:p/>
        </w:tc>
        <w:tc>
          <w:tcPr>
            <w:tcW w:type="dxa" w:w="1344"/>
          </w:tcPr>
          <w:p/>
        </w:tc>
        <w:tc>
          <w:tcPr>
            <w:tcW w:type="dxa" w:w="1344"/>
          </w:tcPr>
          <w:p/>
        </w:tc>
      </w:tr>
      <w:tr>
        <w:tc>
          <w:tcPr>
            <w:tcW w:type="dxa" w:w="1344"/>
          </w:tcPr>
          <w:p/>
        </w:tc>
        <w:tc>
          <w:tcPr>
            <w:tcW w:type="dxa" w:w="1344"/>
          </w:tcPr>
          <w:p/>
        </w:tc>
        <w:tc>
          <w:tcPr>
            <w:tcW w:type="dxa" w:w="1344"/>
          </w:tcPr>
          <w:p/>
        </w:tc>
        <w:tc>
          <w:tcPr>
            <w:tcW w:type="dxa" w:w="1344"/>
          </w:tcPr>
          <w:p/>
        </w:tc>
        <w:tc>
          <w:tcPr>
            <w:tcW w:type="dxa" w:w="1344"/>
          </w:tcPr>
          <w:p/>
        </w:tc>
        <w:tc>
          <w:tcPr>
            <w:tcW w:type="dxa" w:w="1344"/>
          </w:tcPr>
          <w:p/>
        </w:tc>
        <w:tc>
          <w:tcPr>
            <w:tcW w:type="dxa" w:w="1344"/>
          </w:tcPr>
          <w:p/>
        </w:tc>
      </w:tr>
      <w:tr>
        <w:tc>
          <w:tcPr>
            <w:tcW w:type="dxa" w:w="1344"/>
          </w:tcPr>
          <w:p/>
        </w:tc>
        <w:tc>
          <w:tcPr>
            <w:tcW w:type="dxa" w:w="1344"/>
          </w:tcPr>
          <w:p/>
        </w:tc>
        <w:tc>
          <w:tcPr>
            <w:tcW w:type="dxa" w:w="1344"/>
          </w:tcPr>
          <w:p/>
        </w:tc>
        <w:tc>
          <w:tcPr>
            <w:tcW w:type="dxa" w:w="1344"/>
          </w:tcPr>
          <w:p/>
        </w:tc>
        <w:tc>
          <w:tcPr>
            <w:tcW w:type="dxa" w:w="1344"/>
          </w:tcPr>
          <w:p/>
        </w:tc>
        <w:tc>
          <w:tcPr>
            <w:tcW w:type="dxa" w:w="1344"/>
          </w:tcPr>
          <w:p/>
        </w:tc>
        <w:tc>
          <w:tcPr>
            <w:tcW w:type="dxa" w:w="1344"/>
          </w:tcPr>
          <w:p/>
        </w:tc>
      </w:tr>
      <w:tr>
        <w:tc>
          <w:tcPr>
            <w:tcW w:type="dxa" w:w="1344"/>
          </w:tcPr>
          <w:p>
            <w:pPr>
              <w:jc w:val="center"/>
            </w:pPr>
            <w:r>
              <w:t>N (Noun)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59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60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0.8475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0.8333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0.8403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t>V (Verb)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45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55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55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0.8182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0.8182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0.8182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t>Adj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40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49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0.8163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0.8000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0.8081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t>Adv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41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52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0.7885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0.8200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0.8039</w:t>
            </w:r>
          </w:p>
        </w:tc>
      </w:tr>
    </w:tbl>
    <w:p/>
    <w:p>
      <w:r>
        <w:rPr>
          <w:b/>
          <w:color w:val="216B2E"/>
          <w:sz w:val="23"/>
        </w:rPr>
        <w:t>5(e) Weighted Average Precision, Recall, F1  [2 marks]</w:t>
      </w:r>
    </w:p>
    <w:p>
      <w:r>
        <w:rPr>
          <w:sz w:val="22"/>
        </w:rPr>
        <w:t>Weighted average weights each class by its support (actual count = row total):</w:t>
      </w:r>
    </w:p>
    <w:p>
      <w:pPr>
        <w:ind w:left="576"/>
      </w:pPr>
      <w:r>
        <w:rPr>
          <w:rFonts w:ascii="Courier New" w:hAnsi="Courier New"/>
          <w:sz w:val="20"/>
        </w:rPr>
        <w:t>Weighted_Metric = sum(support_C * metric_C) / total_samples</w:t>
      </w:r>
    </w:p>
    <w:p>
      <w:pPr>
        <w:ind w:left="576"/>
      </w:pPr>
      <w:r>
        <w:rPr>
          <w:rFonts w:ascii="Courier New" w:hAnsi="Courier New"/>
          <w:sz w:val="20"/>
        </w:rPr>
        <w:t>Weighted Precision  = (60x0.8475 + 55x0.8182 + 50x0.8163 + 50x0.7885) / 215 = 0.8190</w:t>
      </w:r>
    </w:p>
    <w:p>
      <w:pPr>
        <w:ind w:left="576"/>
      </w:pPr>
      <w:r>
        <w:rPr>
          <w:rFonts w:ascii="Courier New" w:hAnsi="Courier New"/>
          <w:sz w:val="20"/>
        </w:rPr>
        <w:t>Weighted Recall     = (60x0.8333 + 55x0.8182 + 50x0.8000 + 50x0.8200) / 215 = 0.8186</w:t>
      </w:r>
    </w:p>
    <w:p>
      <w:pPr>
        <w:ind w:left="576"/>
      </w:pPr>
      <w:r>
        <w:rPr>
          <w:rFonts w:ascii="Courier New" w:hAnsi="Courier New"/>
          <w:sz w:val="20"/>
        </w:rPr>
        <w:t>Weighted F1-Score   = (60x0.8403 + 55x0.8182 + 50x0.8081 + 50x0.8039) / 215 = 0.8187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0E4F7" w:color="auto" w:val="clear"/>
          </w:tcPr>
          <w:p>
            <w:pPr>
              <w:jc w:val="center"/>
            </w:pPr>
            <w:r>
              <w:rPr>
                <w:b/>
              </w:rPr>
              <w:t>Metric</w:t>
            </w:r>
          </w:p>
        </w:tc>
        <w:tc>
          <w:tcPr>
            <w:tcW w:type="dxa" w:w="4703"/>
            <w:shd w:fill="D0E4F7" w:color="auto" w:val="clear"/>
          </w:tcPr>
          <w:p>
            <w:pPr>
              <w:jc w:val="center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/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/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/>
        </w:tc>
      </w:tr>
      <w:tr>
        <w:tc>
          <w:tcPr>
            <w:tcW w:type="dxa" w:w="4703"/>
          </w:tcPr>
          <w:p>
            <w:pPr>
              <w:jc w:val="center"/>
            </w:pPr>
            <w:r>
              <w:t>Weighted Precision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t>0.8190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t>Weighted Recall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t>0.8186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t>Weighted F1-Score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t>0.8187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A56A8"/>
          <w:sz w:val="26"/>
        </w:rPr>
        <w:t>QUESTION 6: Machine Translation &amp; Similarity Measures  [10 marks]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216B2E"/>
          <w:sz w:val="23"/>
        </w:rPr>
        <w:t>6(a) Transfer Approach - Bangla to English Translation  [2 marks]</w:t>
      </w:r>
    </w:p>
    <w:p>
      <w:r>
        <w:rPr>
          <w:sz w:val="22"/>
        </w:rPr>
        <w:t>Source (Bangla): "balokerà màthe cricket kheliteche"</w:t>
      </w:r>
    </w:p>
    <w:p>
      <w:r>
        <w:rPr>
          <w:sz w:val="22"/>
        </w:rPr>
        <w:t>English: "Boys are playing cricket in the field"</w:t>
      </w:r>
    </w:p>
    <w:p/>
    <w:p>
      <w:r>
        <w:rPr>
          <w:sz w:val="22"/>
        </w:rPr>
        <w:t>Three stages of the Transfer Approach:</w:t>
      </w:r>
    </w:p>
    <w:p>
      <w:r>
        <w:rPr>
          <w:sz w:val="22"/>
        </w:rPr>
        <w:t>Stage 1 - Analysis (Bangla morphological + syntactic analysis):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0E4F7" w:color="auto" w:val="clear"/>
          </w:tcPr>
          <w:p>
            <w:pPr>
              <w:jc w:val="center"/>
            </w:pPr>
            <w:r>
              <w:rPr>
                <w:b/>
              </w:rPr>
              <w:t>Bangla Token</w:t>
            </w:r>
          </w:p>
        </w:tc>
        <w:tc>
          <w:tcPr>
            <w:tcW w:type="dxa" w:w="3135"/>
            <w:shd w:fill="D0E4F7" w:color="auto" w:val="clear"/>
          </w:tcPr>
          <w:p>
            <w:pPr>
              <w:jc w:val="center"/>
            </w:pPr>
            <w:r>
              <w:rPr>
                <w:b/>
              </w:rPr>
              <w:t>Morphological Analysis</w:t>
            </w:r>
          </w:p>
        </w:tc>
        <w:tc>
          <w:tcPr>
            <w:tcW w:type="dxa" w:w="3135"/>
            <w:shd w:fill="D0E4F7" w:color="auto" w:val="clear"/>
          </w:tcPr>
          <w:p>
            <w:pPr>
              <w:jc w:val="center"/>
            </w:pPr>
            <w:r>
              <w:rPr>
                <w:b/>
              </w:rPr>
              <w:t>Syntactic Role</w:t>
            </w:r>
          </w:p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>
            <w:pPr>
              <w:jc w:val="center"/>
            </w:pPr>
            <w:r>
              <w:t>balokerà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balok + rà (boy + plural suffix)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Subject NP (agent)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màthe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màth + e (field + locative case)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Locative PP (where)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cricket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cricket (no morphology; loanword)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Object NP (theme)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kheliteche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khel + ite + che (play + inf + pres.cont)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Main Verb VP</w:t>
            </w:r>
          </w:p>
        </w:tc>
      </w:tr>
    </w:tbl>
    <w:p/>
    <w:p>
      <w:r>
        <w:rPr>
          <w:sz w:val="22"/>
        </w:rPr>
        <w:t>Stage 2 - Transfer (Structural mapping: Bangla SOV -&gt; English SVO):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0E4F7" w:color="auto" w:val="clear"/>
          </w:tcPr>
          <w:p>
            <w:pPr>
              <w:jc w:val="center"/>
            </w:pPr>
            <w:r>
              <w:rPr>
                <w:b/>
              </w:rPr>
              <w:t>Bangla (SOV)</w:t>
            </w:r>
          </w:p>
        </w:tc>
        <w:tc>
          <w:tcPr>
            <w:tcW w:type="dxa" w:w="3135"/>
            <w:shd w:fill="D0E4F7" w:color="auto" w:val="clear"/>
          </w:tcPr>
          <w:p>
            <w:pPr>
              <w:jc w:val="center"/>
            </w:pPr>
            <w:r>
              <w:rPr>
                <w:b/>
              </w:rPr>
              <w:t>Transfer Rule</w:t>
            </w:r>
          </w:p>
        </w:tc>
        <w:tc>
          <w:tcPr>
            <w:tcW w:type="dxa" w:w="3135"/>
            <w:shd w:fill="D0E4F7" w:color="auto" w:val="clear"/>
          </w:tcPr>
          <w:p>
            <w:pPr>
              <w:jc w:val="center"/>
            </w:pPr>
            <w:r>
              <w:rPr>
                <w:b/>
              </w:rPr>
              <w:t>English (SVO)</w:t>
            </w:r>
          </w:p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>
            <w:pPr>
              <w:jc w:val="center"/>
            </w:pPr>
            <w:r>
              <w:t>balokerà (S)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Plural NP -&gt; Boys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Boys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cricket (O)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NP -&gt; cricket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cricket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kheliteche (V)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Pres.cont verb -&gt; are playing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are playing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màthe (Loc)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Locative PP -&gt; in the field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in the field</w:t>
            </w:r>
          </w:p>
        </w:tc>
      </w:tr>
    </w:tbl>
    <w:p/>
    <w:p>
      <w:r>
        <w:rPr>
          <w:sz w:val="22"/>
        </w:rPr>
        <w:t>Stage 3 - Generation: "Boys are playing cricket in the field"</w:t>
      </w:r>
    </w:p>
    <w:p/>
    <w:p>
      <w:r>
        <w:rPr>
          <w:sz w:val="22"/>
        </w:rPr>
        <w:t>Lookup Table (assumed):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0E4F7" w:color="auto" w:val="clear"/>
          </w:tcPr>
          <w:p>
            <w:pPr>
              <w:jc w:val="center"/>
            </w:pPr>
            <w:r>
              <w:rPr>
                <w:b/>
              </w:rPr>
              <w:t>Bangla Word</w:t>
            </w:r>
          </w:p>
        </w:tc>
        <w:tc>
          <w:tcPr>
            <w:tcW w:type="dxa" w:w="4703"/>
            <w:shd w:fill="D0E4F7" w:color="auto" w:val="clear"/>
          </w:tcPr>
          <w:p>
            <w:pPr>
              <w:jc w:val="center"/>
            </w:pPr>
            <w:r>
              <w:rPr>
                <w:b/>
              </w:rPr>
              <w:t>English Translation</w:t>
            </w:r>
          </w:p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/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/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/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/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/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/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/>
        </w:tc>
      </w:tr>
      <w:tr>
        <w:tc>
          <w:tcPr>
            <w:tcW w:type="dxa" w:w="4703"/>
          </w:tcPr>
          <w:p>
            <w:pPr>
              <w:jc w:val="center"/>
            </w:pPr>
            <w:r>
              <w:t>balok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t>boy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t>balokerà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t>Boys (plural)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t>màth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t>field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t>màthe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t>in the field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t>cricket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t>cricket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t>khel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t>play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t>kheliteche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t>are playing (present continuous)</w:t>
            </w:r>
          </w:p>
        </w:tc>
      </w:tr>
    </w:tbl>
    <w:p/>
    <w:p>
      <w:r>
        <w:rPr>
          <w:b/>
          <w:color w:val="216B2E"/>
          <w:sz w:val="23"/>
        </w:rPr>
        <w:t>6(b) Corpus-Based (Example-Based) MT  [2 marks]</w:t>
      </w:r>
    </w:p>
    <w:p>
      <w:r>
        <w:rPr>
          <w:sz w:val="22"/>
        </w:rPr>
        <w:t>Source sentence: "They are playing cricket in the paddy field"</w:t>
      </w:r>
    </w:p>
    <w:p>
      <w:r>
        <w:rPr>
          <w:sz w:val="22"/>
        </w:rPr>
        <w:t>Reference corpus: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0E4F7" w:color="auto" w:val="clear"/>
          </w:tcPr>
          <w:p>
            <w:pPr>
              <w:jc w:val="center"/>
            </w:pPr>
            <w:r>
              <w:rPr>
                <w:b/>
              </w:rPr>
              <w:t>Sentence</w:t>
            </w:r>
          </w:p>
        </w:tc>
        <w:tc>
          <w:tcPr>
            <w:tcW w:type="dxa" w:w="3135"/>
            <w:shd w:fill="D0E4F7" w:color="auto" w:val="clear"/>
          </w:tcPr>
          <w:p>
            <w:pPr>
              <w:jc w:val="center"/>
            </w:pPr>
            <w:r>
              <w:rPr>
                <w:b/>
              </w:rPr>
              <w:t>Source (English)</w:t>
            </w:r>
          </w:p>
        </w:tc>
        <w:tc>
          <w:tcPr>
            <w:tcW w:type="dxa" w:w="3135"/>
            <w:shd w:fill="D0E4F7" w:color="auto" w:val="clear"/>
          </w:tcPr>
          <w:p>
            <w:pPr>
              <w:jc w:val="center"/>
            </w:pPr>
            <w:r>
              <w:rPr>
                <w:b/>
              </w:rPr>
              <w:t>Target (Bangla)</w:t>
            </w:r>
          </w:p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>
            <w:pPr>
              <w:jc w:val="center"/>
            </w:pPr>
            <w:r>
              <w:t>I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They are playing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tara khelitechi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II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Farmers are working in the paddy field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krishokera dhan khete kaj koriteche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III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Boys are playing cricket in the field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balokerà màthe cricket kheliteche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IV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They repair football in the shop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tara dokane football meramat kore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V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They buy paddy from the shop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tara dukan theke dhan kroy kore</w:t>
            </w:r>
          </w:p>
        </w:tc>
      </w:tr>
    </w:tbl>
    <w:p/>
    <w:p>
      <w:r>
        <w:rPr>
          <w:sz w:val="22"/>
        </w:rPr>
        <w:t>Pattern Matching and Fragment Combination: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0E4F7" w:color="auto" w:val="clear"/>
          </w:tcPr>
          <w:p>
            <w:pPr>
              <w:jc w:val="center"/>
            </w:pPr>
            <w:r>
              <w:rPr>
                <w:b/>
              </w:rPr>
              <w:t>Source Fragment</w:t>
            </w:r>
          </w:p>
        </w:tc>
        <w:tc>
          <w:tcPr>
            <w:tcW w:type="dxa" w:w="3135"/>
            <w:shd w:fill="D0E4F7" w:color="auto" w:val="clear"/>
          </w:tcPr>
          <w:p>
            <w:pPr>
              <w:jc w:val="center"/>
            </w:pPr>
            <w:r>
              <w:rPr>
                <w:b/>
              </w:rPr>
              <w:t>Matched From</w:t>
            </w:r>
          </w:p>
        </w:tc>
        <w:tc>
          <w:tcPr>
            <w:tcW w:type="dxa" w:w="3135"/>
            <w:shd w:fill="D0E4F7" w:color="auto" w:val="clear"/>
          </w:tcPr>
          <w:p>
            <w:pPr>
              <w:jc w:val="center"/>
            </w:pPr>
            <w:r>
              <w:rPr>
                <w:b/>
              </w:rPr>
              <w:t>Bangla Translation</w:t>
            </w:r>
          </w:p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>
            <w:pPr>
              <w:jc w:val="center"/>
            </w:pPr>
            <w:r>
              <w:t>They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Sentences I, IV, V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tara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are playing cricket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Sentences I + III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kheliteche cricket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in the paddy field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Sentence II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dhan khete</w:t>
            </w:r>
          </w:p>
        </w:tc>
      </w:tr>
    </w:tbl>
    <w:p/>
    <w:p>
      <w:r>
        <w:rPr>
          <w:sz w:val="22"/>
        </w:rPr>
        <w:t>Target sentence (Bangla): "tara dhan khete cricket kheliteche"</w:t>
      </w:r>
    </w:p>
    <w:p>
      <w:r>
        <w:rPr>
          <w:sz w:val="22"/>
        </w:rPr>
        <w:t>English verification: "They are playing cricket in the paddy field" -- Correct.</w:t>
      </w:r>
    </w:p>
    <w:p/>
    <w:p>
      <w:r>
        <w:rPr>
          <w:b/>
          <w:color w:val="216B2E"/>
          <w:sz w:val="23"/>
        </w:rPr>
        <w:t>6(c) Cosine Similarity and Jaccard Similarity  [4 marks]</w:t>
      </w:r>
    </w:p>
    <w:p>
      <w:r>
        <w:rPr>
          <w:sz w:val="22"/>
        </w:rPr>
        <w:t>Document-I: "Our spoken language is Bangla. Many people sacrifice their lives for the language."</w:t>
      </w:r>
    </w:p>
    <w:p>
      <w:r>
        <w:rPr>
          <w:sz w:val="22"/>
        </w:rPr>
        <w:t>Document-II: "Bangla is our language from heart. In language movement many people participate."</w:t>
      </w:r>
    </w:p>
    <w:p/>
    <w:p>
      <w:r>
        <w:rPr>
          <w:sz w:val="22"/>
        </w:rPr>
        <w:t>Step 1 - Remove stop words (is, our, the, their, for, from, in):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0E4F7" w:color="auto" w:val="clear"/>
          </w:tcPr>
          <w:p>
            <w:pPr>
              <w:jc w:val="center"/>
            </w:pPr>
            <w:r>
              <w:rPr>
                <w:b/>
              </w:rPr>
            </w:r>
          </w:p>
        </w:tc>
        <w:tc>
          <w:tcPr>
            <w:tcW w:type="dxa" w:w="4703"/>
            <w:shd w:fill="D0E4F7" w:color="auto" w:val="clear"/>
          </w:tcPr>
          <w:p>
            <w:pPr>
              <w:jc w:val="center"/>
            </w:pPr>
            <w:r>
              <w:rPr>
                <w:b/>
              </w:rPr>
              <w:t>Content Words After Stop-word Removal</w:t>
            </w:r>
          </w:p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/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/>
        </w:tc>
      </w:tr>
      <w:tr>
        <w:tc>
          <w:tcPr>
            <w:tcW w:type="dxa" w:w="4703"/>
          </w:tcPr>
          <w:p>
            <w:pPr>
              <w:jc w:val="center"/>
            </w:pPr>
            <w:r>
              <w:t>Doc-I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t>spoken(1), language(2), Bangla(1), many(1), people(1), sacrifice(1), lives(1)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t>Doc-II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t>Bangla(1), language(2), heart(1), movement(1), many(1), people(1), participate(1)</w:t>
            </w:r>
          </w:p>
        </w:tc>
      </w:tr>
    </w:tbl>
    <w:p/>
    <w:p>
      <w:r>
        <w:rPr>
          <w:sz w:val="22"/>
        </w:rPr>
        <w:t>Step 2 - Vocabulary (10 unique terms):</w:t>
      </w:r>
    </w:p>
    <w:p>
      <w:pPr>
        <w:ind w:left="576"/>
      </w:pPr>
      <w:r>
        <w:rPr>
          <w:rFonts w:ascii="Courier New" w:hAnsi="Courier New"/>
          <w:sz w:val="20"/>
        </w:rPr>
        <w:t>{spoken, language, Bangla, many, people, sacrifice, lives, heart, movement, participate}</w:t>
      </w:r>
    </w:p>
    <w:p/>
    <w:p>
      <w:r>
        <w:rPr>
          <w:sz w:val="22"/>
        </w:rPr>
        <w:t>Step 3 - Term Frequency Vectors: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</w:tblGrid>
      <w:tr>
        <w:tc>
          <w:tcPr>
            <w:tcW w:type="dxa" w:w="855"/>
            <w:shd w:fill="D0E4F7" w:color="auto" w:val="clear"/>
          </w:tcPr>
          <w:p>
            <w:pPr>
              <w:jc w:val="center"/>
            </w:pPr>
            <w:r>
              <w:rPr>
                <w:b/>
              </w:rPr>
            </w:r>
          </w:p>
        </w:tc>
        <w:tc>
          <w:tcPr>
            <w:tcW w:type="dxa" w:w="855"/>
            <w:shd w:fill="D0E4F7" w:color="auto" w:val="clear"/>
          </w:tcPr>
          <w:p>
            <w:pPr>
              <w:jc w:val="center"/>
            </w:pPr>
            <w:r>
              <w:rPr>
                <w:b/>
              </w:rPr>
              <w:t>spoken</w:t>
            </w:r>
          </w:p>
        </w:tc>
        <w:tc>
          <w:tcPr>
            <w:tcW w:type="dxa" w:w="855"/>
            <w:shd w:fill="D0E4F7" w:color="auto" w:val="clear"/>
          </w:tcPr>
          <w:p>
            <w:pPr>
              <w:jc w:val="center"/>
            </w:pPr>
            <w:r>
              <w:rPr>
                <w:b/>
              </w:rPr>
              <w:t>language</w:t>
            </w:r>
          </w:p>
        </w:tc>
        <w:tc>
          <w:tcPr>
            <w:tcW w:type="dxa" w:w="855"/>
            <w:shd w:fill="D0E4F7" w:color="auto" w:val="clear"/>
          </w:tcPr>
          <w:p>
            <w:pPr>
              <w:jc w:val="center"/>
            </w:pPr>
            <w:r>
              <w:rPr>
                <w:b/>
              </w:rPr>
              <w:t>Bangla</w:t>
            </w:r>
          </w:p>
        </w:tc>
        <w:tc>
          <w:tcPr>
            <w:tcW w:type="dxa" w:w="855"/>
            <w:shd w:fill="D0E4F7" w:color="auto" w:val="clear"/>
          </w:tcPr>
          <w:p>
            <w:pPr>
              <w:jc w:val="center"/>
            </w:pPr>
            <w:r>
              <w:rPr>
                <w:b/>
              </w:rPr>
              <w:t>many</w:t>
            </w:r>
          </w:p>
        </w:tc>
        <w:tc>
          <w:tcPr>
            <w:tcW w:type="dxa" w:w="855"/>
            <w:shd w:fill="D0E4F7" w:color="auto" w:val="clear"/>
          </w:tcPr>
          <w:p>
            <w:pPr>
              <w:jc w:val="center"/>
            </w:pPr>
            <w:r>
              <w:rPr>
                <w:b/>
              </w:rPr>
              <w:t>people</w:t>
            </w:r>
          </w:p>
        </w:tc>
        <w:tc>
          <w:tcPr>
            <w:tcW w:type="dxa" w:w="855"/>
            <w:shd w:fill="D0E4F7" w:color="auto" w:val="clear"/>
          </w:tcPr>
          <w:p>
            <w:pPr>
              <w:jc w:val="center"/>
            </w:pPr>
            <w:r>
              <w:rPr>
                <w:b/>
              </w:rPr>
              <w:t>sacrifice</w:t>
            </w:r>
          </w:p>
        </w:tc>
        <w:tc>
          <w:tcPr>
            <w:tcW w:type="dxa" w:w="855"/>
            <w:shd w:fill="D0E4F7" w:color="auto" w:val="clear"/>
          </w:tcPr>
          <w:p>
            <w:pPr>
              <w:jc w:val="center"/>
            </w:pPr>
            <w:r>
              <w:rPr>
                <w:b/>
              </w:rPr>
              <w:t>lives</w:t>
            </w:r>
          </w:p>
        </w:tc>
        <w:tc>
          <w:tcPr>
            <w:tcW w:type="dxa" w:w="855"/>
            <w:shd w:fill="D0E4F7" w:color="auto" w:val="clear"/>
          </w:tcPr>
          <w:p>
            <w:pPr>
              <w:jc w:val="center"/>
            </w:pPr>
            <w:r>
              <w:rPr>
                <w:b/>
              </w:rPr>
              <w:t>heart</w:t>
            </w:r>
          </w:p>
        </w:tc>
        <w:tc>
          <w:tcPr>
            <w:tcW w:type="dxa" w:w="855"/>
            <w:shd w:fill="D0E4F7" w:color="auto" w:val="clear"/>
          </w:tcPr>
          <w:p>
            <w:pPr>
              <w:jc w:val="center"/>
            </w:pPr>
            <w:r>
              <w:rPr>
                <w:b/>
              </w:rPr>
              <w:t>movement</w:t>
            </w:r>
          </w:p>
        </w:tc>
        <w:tc>
          <w:tcPr>
            <w:tcW w:type="dxa" w:w="855"/>
            <w:shd w:fill="D0E4F7" w:color="auto" w:val="clear"/>
          </w:tcPr>
          <w:p>
            <w:pPr>
              <w:jc w:val="center"/>
            </w:pPr>
            <w:r>
              <w:rPr>
                <w:b/>
              </w:rPr>
              <w:t>participate</w:t>
            </w:r>
          </w:p>
        </w:tc>
      </w:tr>
      <w:tr>
        <w:tc>
          <w:tcPr>
            <w:tcW w:type="dxa" w:w="855"/>
          </w:tcPr>
          <w:p/>
        </w:tc>
        <w:tc>
          <w:tcPr>
            <w:tcW w:type="dxa" w:w="855"/>
          </w:tcPr>
          <w:p/>
        </w:tc>
        <w:tc>
          <w:tcPr>
            <w:tcW w:type="dxa" w:w="855"/>
          </w:tcPr>
          <w:p/>
        </w:tc>
        <w:tc>
          <w:tcPr>
            <w:tcW w:type="dxa" w:w="855"/>
          </w:tcPr>
          <w:p/>
        </w:tc>
        <w:tc>
          <w:tcPr>
            <w:tcW w:type="dxa" w:w="855"/>
          </w:tcPr>
          <w:p/>
        </w:tc>
        <w:tc>
          <w:tcPr>
            <w:tcW w:type="dxa" w:w="855"/>
          </w:tcPr>
          <w:p/>
        </w:tc>
        <w:tc>
          <w:tcPr>
            <w:tcW w:type="dxa" w:w="855"/>
          </w:tcPr>
          <w:p/>
        </w:tc>
        <w:tc>
          <w:tcPr>
            <w:tcW w:type="dxa" w:w="855"/>
          </w:tcPr>
          <w:p/>
        </w:tc>
        <w:tc>
          <w:tcPr>
            <w:tcW w:type="dxa" w:w="855"/>
          </w:tcPr>
          <w:p/>
        </w:tc>
        <w:tc>
          <w:tcPr>
            <w:tcW w:type="dxa" w:w="855"/>
          </w:tcPr>
          <w:p/>
        </w:tc>
        <w:tc>
          <w:tcPr>
            <w:tcW w:type="dxa" w:w="855"/>
          </w:tcPr>
          <w:p/>
        </w:tc>
      </w:tr>
      <w:tr>
        <w:tc>
          <w:tcPr>
            <w:tcW w:type="dxa" w:w="855"/>
          </w:tcPr>
          <w:p/>
        </w:tc>
        <w:tc>
          <w:tcPr>
            <w:tcW w:type="dxa" w:w="855"/>
          </w:tcPr>
          <w:p/>
        </w:tc>
        <w:tc>
          <w:tcPr>
            <w:tcW w:type="dxa" w:w="855"/>
          </w:tcPr>
          <w:p/>
        </w:tc>
        <w:tc>
          <w:tcPr>
            <w:tcW w:type="dxa" w:w="855"/>
          </w:tcPr>
          <w:p/>
        </w:tc>
        <w:tc>
          <w:tcPr>
            <w:tcW w:type="dxa" w:w="855"/>
          </w:tcPr>
          <w:p/>
        </w:tc>
        <w:tc>
          <w:tcPr>
            <w:tcW w:type="dxa" w:w="855"/>
          </w:tcPr>
          <w:p/>
        </w:tc>
        <w:tc>
          <w:tcPr>
            <w:tcW w:type="dxa" w:w="855"/>
          </w:tcPr>
          <w:p/>
        </w:tc>
        <w:tc>
          <w:tcPr>
            <w:tcW w:type="dxa" w:w="855"/>
          </w:tcPr>
          <w:p/>
        </w:tc>
        <w:tc>
          <w:tcPr>
            <w:tcW w:type="dxa" w:w="855"/>
          </w:tcPr>
          <w:p/>
        </w:tc>
        <w:tc>
          <w:tcPr>
            <w:tcW w:type="dxa" w:w="855"/>
          </w:tcPr>
          <w:p/>
        </w:tc>
        <w:tc>
          <w:tcPr>
            <w:tcW w:type="dxa" w:w="855"/>
          </w:tcPr>
          <w:p/>
        </w:tc>
      </w:tr>
      <w:tr>
        <w:tc>
          <w:tcPr>
            <w:tcW w:type="dxa" w:w="855"/>
          </w:tcPr>
          <w:p>
            <w:pPr>
              <w:jc w:val="center"/>
            </w:pPr>
            <w:r>
              <w:t>v1 (Doc-I)</w:t>
            </w:r>
          </w:p>
        </w:tc>
        <w:tc>
          <w:tcPr>
            <w:tcW w:type="dxa" w:w="855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855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855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855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855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855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855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855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855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855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855"/>
          </w:tcPr>
          <w:p>
            <w:pPr>
              <w:jc w:val="center"/>
            </w:pPr>
            <w:r>
              <w:t>v2 (Doc-II)</w:t>
            </w:r>
          </w:p>
        </w:tc>
        <w:tc>
          <w:tcPr>
            <w:tcW w:type="dxa" w:w="855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855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855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855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855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855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855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855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855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855"/>
          </w:tcPr>
          <w:p>
            <w:pPr>
              <w:jc w:val="center"/>
            </w:pPr>
            <w:r>
              <w:t>1</w:t>
            </w:r>
          </w:p>
        </w:tc>
      </w:tr>
    </w:tbl>
    <w:p/>
    <w:p>
      <w:r>
        <w:rPr>
          <w:sz w:val="22"/>
        </w:rPr>
        <w:t>i) Cosine Similarity:</w:t>
      </w:r>
    </w:p>
    <w:p>
      <w:pPr>
        <w:ind w:left="576"/>
      </w:pPr>
      <w:r>
        <w:rPr>
          <w:rFonts w:ascii="Courier New" w:hAnsi="Courier New"/>
          <w:sz w:val="20"/>
        </w:rPr>
        <w:t>v1 . v2 = (1x0)+(2x2)+(1x1)+(1x1)+(1x1)+(1x0)+(1x0)+(0x1)+(0x1)+(0x1)</w:t>
      </w:r>
    </w:p>
    <w:p>
      <w:pPr>
        <w:ind w:left="576"/>
      </w:pPr>
      <w:r>
        <w:rPr>
          <w:rFonts w:ascii="Courier New" w:hAnsi="Courier New"/>
          <w:sz w:val="20"/>
        </w:rPr>
        <w:t xml:space="preserve">       = 0 + 4 + 1 + 1 + 1 + 0 + 0 + 0 + 0 + 0 = 7</w:t>
      </w:r>
    </w:p>
    <w:p>
      <w:pPr>
        <w:ind w:left="576"/>
      </w:pPr>
      <w:r>
        <w:rPr>
          <w:rFonts w:ascii="Courier New" w:hAnsi="Courier New"/>
          <w:sz w:val="20"/>
        </w:rPr>
      </w:r>
    </w:p>
    <w:p>
      <w:pPr>
        <w:ind w:left="576"/>
      </w:pPr>
      <w:r>
        <w:rPr>
          <w:rFonts w:ascii="Courier New" w:hAnsi="Courier New"/>
          <w:sz w:val="20"/>
        </w:rPr>
        <w:t>|v1| = sqrt(1^2 + 2^2 + 1^2 + 1^2 + 1^2 + 1^2 + 1^2) = sqrt(10) ~ 3.162</w:t>
      </w:r>
    </w:p>
    <w:p>
      <w:pPr>
        <w:ind w:left="576"/>
      </w:pPr>
      <w:r>
        <w:rPr>
          <w:rFonts w:ascii="Courier New" w:hAnsi="Courier New"/>
          <w:sz w:val="20"/>
        </w:rPr>
        <w:t>|v2| = sqrt(0^2 + 2^2 + 1^2 + 1^2 + 1^2 + 0^2 + 0^2 + 1^2 + 1^2 + 1^2) = sqrt(10) ~ 3.162</w:t>
      </w:r>
    </w:p>
    <w:p>
      <w:pPr>
        <w:ind w:left="576"/>
      </w:pPr>
      <w:r>
        <w:rPr>
          <w:rFonts w:ascii="Courier New" w:hAnsi="Courier New"/>
          <w:sz w:val="20"/>
        </w:rPr>
      </w:r>
    </w:p>
    <w:p>
      <w:pPr>
        <w:ind w:left="576"/>
      </w:pPr>
      <w:r>
        <w:rPr>
          <w:rFonts w:ascii="Courier New" w:hAnsi="Courier New"/>
          <w:sz w:val="20"/>
        </w:rPr>
        <w:t>Cosine Similarity = 7 / (3.162 x 3.162) = 7/10 = 0.70</w:t>
      </w:r>
    </w:p>
    <w:p>
      <w:r>
        <w:rPr>
          <w:sz w:val="22"/>
        </w:rPr>
        <w:t>Interpretation: Cosine = 0.70 -&gt; HIGH similarity. The documents share significant content words (language, Bangla, many, people).</w:t>
      </w:r>
    </w:p>
    <w:p/>
    <w:p>
      <w:r>
        <w:rPr>
          <w:sz w:val="22"/>
        </w:rPr>
        <w:t>ii) Jaccard Similarity (set-based, ignores frequency):</w:t>
      </w:r>
    </w:p>
    <w:p>
      <w:pPr>
        <w:ind w:left="576"/>
      </w:pPr>
      <w:r>
        <w:rPr>
          <w:rFonts w:ascii="Courier New" w:hAnsi="Courier New"/>
          <w:sz w:val="20"/>
        </w:rPr>
        <w:t>Set(Doc-I)  = {spoken, language, Bangla, many, people, sacrifice, lives}   -&gt; 7 terms</w:t>
      </w:r>
    </w:p>
    <w:p>
      <w:pPr>
        <w:ind w:left="576"/>
      </w:pPr>
      <w:r>
        <w:rPr>
          <w:rFonts w:ascii="Courier New" w:hAnsi="Courier New"/>
          <w:sz w:val="20"/>
        </w:rPr>
        <w:t>Set(Doc-II) = {Bangla, language, heart, movement, many, people, participate} -&gt; 7 terms</w:t>
      </w:r>
    </w:p>
    <w:p>
      <w:pPr>
        <w:ind w:left="576"/>
      </w:pPr>
      <w:r>
        <w:rPr>
          <w:rFonts w:ascii="Courier New" w:hAnsi="Courier New"/>
          <w:sz w:val="20"/>
        </w:rPr>
      </w:r>
    </w:p>
    <w:p>
      <w:pPr>
        <w:ind w:left="576"/>
      </w:pPr>
      <w:r>
        <w:rPr>
          <w:rFonts w:ascii="Courier New" w:hAnsi="Courier New"/>
          <w:sz w:val="20"/>
        </w:rPr>
        <w:t>Intersection = {language, Bangla, many, people}  -&gt; 4 common terms</w:t>
      </w:r>
    </w:p>
    <w:p>
      <w:pPr>
        <w:ind w:left="576"/>
      </w:pPr>
      <w:r>
        <w:rPr>
          <w:rFonts w:ascii="Courier New" w:hAnsi="Courier New"/>
          <w:sz w:val="20"/>
        </w:rPr>
        <w:t>Union        = all 10 unique terms</w:t>
      </w:r>
    </w:p>
    <w:p>
      <w:pPr>
        <w:ind w:left="576"/>
      </w:pPr>
      <w:r>
        <w:rPr>
          <w:rFonts w:ascii="Courier New" w:hAnsi="Courier New"/>
          <w:sz w:val="20"/>
        </w:rPr>
      </w:r>
    </w:p>
    <w:p>
      <w:pPr>
        <w:ind w:left="576"/>
      </w:pPr>
      <w:r>
        <w:rPr>
          <w:rFonts w:ascii="Courier New" w:hAnsi="Courier New"/>
          <w:sz w:val="20"/>
        </w:rPr>
        <w:t>Jaccard Similarity = |Intersection| / |Union| = 4/10 = 0.40</w:t>
      </w:r>
    </w:p>
    <w:p>
      <w:r>
        <w:rPr>
          <w:sz w:val="22"/>
        </w:rPr>
        <w:t>Interpretation: Jaccard = 0.40 -&gt; MODERATE overlap. Since Jaccard treats each term as a binary presence (not frequency), it is more conservative than Cosine.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D0E4F7" w:color="auto" w:val="clear"/>
          </w:tcPr>
          <w:p>
            <w:pPr>
              <w:jc w:val="center"/>
            </w:pPr>
            <w:r>
              <w:rPr>
                <w:b/>
              </w:rPr>
              <w:t>Similarity Measure</w:t>
            </w:r>
          </w:p>
        </w:tc>
        <w:tc>
          <w:tcPr>
            <w:tcW w:type="dxa" w:w="2351"/>
            <w:shd w:fill="D0E4F7" w:color="auto" w:val="clear"/>
          </w:tcPr>
          <w:p>
            <w:pPr>
              <w:jc w:val="center"/>
            </w:pPr>
            <w:r>
              <w:rPr>
                <w:b/>
              </w:rPr>
              <w:t>Formula</w:t>
            </w:r>
          </w:p>
        </w:tc>
        <w:tc>
          <w:tcPr>
            <w:tcW w:type="dxa" w:w="2351"/>
            <w:shd w:fill="D0E4F7" w:color="auto" w:val="clear"/>
          </w:tcPr>
          <w:p>
            <w:pPr>
              <w:jc w:val="center"/>
            </w:pPr>
            <w:r>
              <w:rPr>
                <w:b/>
              </w:rPr>
              <w:t>Value</w:t>
            </w:r>
          </w:p>
        </w:tc>
        <w:tc>
          <w:tcPr>
            <w:tcW w:type="dxa" w:w="2351"/>
            <w:shd w:fill="D0E4F7" w:color="auto" w:val="clear"/>
          </w:tcPr>
          <w:p>
            <w:pPr>
              <w:jc w:val="center"/>
            </w:pPr>
            <w:r>
              <w:rPr>
                <w:b/>
              </w:rPr>
              <w:t>Interpretation</w:t>
            </w:r>
          </w:p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pPr>
              <w:jc w:val="center"/>
            </w:pPr>
            <w:r>
              <w:t>Cosine Similarity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(v1.v2)/(|v1||v2|)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0.70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High similarity (frequency-aware)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t>Jaccard Similarity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|A∩B|/|A∪B|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0.40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Moderate overlap (binary/set-based)</w:t>
            </w:r>
          </w:p>
        </w:tc>
      </w:tr>
    </w:tbl>
    <w:p/>
    <w:p>
      <w:r>
        <w:rPr>
          <w:b/>
          <w:color w:val="216B2E"/>
          <w:sz w:val="23"/>
        </w:rPr>
        <w:t>6(d) IPA Transcription of Bangla Words  [2 marks]</w:t>
      </w:r>
    </w:p>
    <w:p>
      <w:r>
        <w:rPr>
          <w:sz w:val="22"/>
        </w:rPr>
        <w:t>Note: Bangla uses dental and retroflex consonants; IPA uses specific diacritics.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D0E4F7" w:color="auto" w:val="clear"/>
          </w:tcPr>
          <w:p>
            <w:pPr>
              <w:jc w:val="center"/>
            </w:pPr>
            <w:r>
              <w:rPr>
                <w:b/>
              </w:rPr>
              <w:t>Bangla Word</w:t>
            </w:r>
          </w:p>
        </w:tc>
        <w:tc>
          <w:tcPr>
            <w:tcW w:type="dxa" w:w="1881"/>
            <w:shd w:fill="D0E4F7" w:color="auto" w:val="clear"/>
          </w:tcPr>
          <w:p>
            <w:pPr>
              <w:jc w:val="center"/>
            </w:pPr>
            <w:r>
              <w:rPr>
                <w:b/>
              </w:rPr>
              <w:t>Romanization</w:t>
            </w:r>
          </w:p>
        </w:tc>
        <w:tc>
          <w:tcPr>
            <w:tcW w:type="dxa" w:w="1881"/>
            <w:shd w:fill="D0E4F7" w:color="auto" w:val="clear"/>
          </w:tcPr>
          <w:p>
            <w:pPr>
              <w:jc w:val="center"/>
            </w:pPr>
            <w:r>
              <w:rPr>
                <w:b/>
              </w:rPr>
              <w:t>Meaning</w:t>
            </w:r>
          </w:p>
        </w:tc>
        <w:tc>
          <w:tcPr>
            <w:tcW w:type="dxa" w:w="1881"/>
            <w:shd w:fill="D0E4F7" w:color="auto" w:val="clear"/>
          </w:tcPr>
          <w:p>
            <w:pPr>
              <w:jc w:val="center"/>
            </w:pPr>
            <w:r>
              <w:rPr>
                <w:b/>
              </w:rPr>
              <w:t>IPA Transcription</w:t>
            </w:r>
          </w:p>
        </w:tc>
        <w:tc>
          <w:tcPr>
            <w:tcW w:type="dxa" w:w="1881"/>
            <w:shd w:fill="D0E4F7" w:color="auto" w:val="clear"/>
          </w:tcPr>
          <w:p>
            <w:pPr>
              <w:jc w:val="center"/>
            </w:pPr>
            <w:r>
              <w:rPr>
                <w:b/>
              </w:rPr>
              <w:t>Key Phonetic Notes</w:t>
            </w:r>
          </w:p>
        </w:tc>
      </w:tr>
      <w:tr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  <w:tr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  <w:tr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  <w:tr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  <w:tr>
        <w:tc>
          <w:tcPr>
            <w:tcW w:type="dxa" w:w="1881"/>
          </w:tcPr>
          <w:p>
            <w:pPr>
              <w:jc w:val="center"/>
            </w:pPr>
            <w:r>
              <w:t>kroy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kroy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purchase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/krɔj/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Consonant cluster /kr/; open-mid back vowel /ɔ/; palatal approx. /j/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t>dukan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dukan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shop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/d̮okan/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Dental /d̮/; mid back /o/; velar /k/; low /a/+nasal /n/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t>football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futbol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football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/pʰuʈbɔl/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Aspirated /pʰ/; retroflex /ʈ/ (Bengali); /bɔl/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t>meramat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meramat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repair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/meɾamɔt̮/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Mid /e/; flap /ɾ/; dental /t̮/; /ɔ/ vowel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</w:rPr>
        <w:t>END OF MODEL ANSWERS  |  CSE 6213 Natural Language Processing  |  Final Exam, Fall 2024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