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United International University</w:t>
      </w:r>
    </w:p>
    <w:p>
      <w:pPr>
        <w:jc w:val="center"/>
      </w:pPr>
      <w:r>
        <w:rPr>
          <w:sz w:val="26"/>
        </w:rPr>
        <w:t>Department of Computer Science &amp; Engineering</w:t>
      </w:r>
    </w:p>
    <w:p>
      <w:pPr>
        <w:jc w:val="center"/>
      </w:pPr>
      <w:r>
        <w:rPr>
          <w:b/>
          <w:sz w:val="26"/>
        </w:rPr>
        <w:t>Final Examination – Fall 2024</w:t>
      </w:r>
    </w:p>
    <w:p>
      <w:pPr>
        <w:jc w:val="center"/>
      </w:pPr>
      <w:r>
        <w:rPr>
          <w:sz w:val="22"/>
        </w:rPr>
        <w:t>Program: MSCSE  |  Course: CSE 6213 – Natural Language Processing  |  Full Marks: 40</w:t>
      </w:r>
    </w:p>
    <w:p>
      <w:pPr>
        <w:pBdr>
          <w:bottom w:val="single" w:sz="6" w:space="1" w:color="2E74B5"/>
        </w:pBdr>
      </w:pPr>
    </w:p>
    <w:p>
      <w:pPr>
        <w:ind w:left="360"/>
      </w:pPr>
      <w:r>
        <w:rPr>
          <w:i/>
          <w:color w:val="505050"/>
          <w:sz w:val="20"/>
        </w:rPr>
        <w:t>Answer ANY FOUR questions. Each question carries 10 marks.</w:t>
      </w:r>
    </w:p>
    <w:p>
      <w:pPr>
        <w:ind w:left="360"/>
      </w:pPr>
      <w:r>
        <w:rPr>
          <w:i/>
          <w:color w:val="505050"/>
          <w:sz w:val="20"/>
        </w:rPr>
        <w:t>Verified answers with complete workings are provided for all six questions.</w:t>
      </w:r>
    </w:p>
    <w:p>
      <w:pPr>
        <w:pBdr>
          <w:bottom w:val="single" w:sz="6" w:space="1" w:color="2E74B5"/>
        </w:pBdr>
      </w:pPr>
    </w:p>
    <w:p>
      <w:r>
        <w:rPr>
          <w:b/>
          <w:color w:val="1F3D7A"/>
          <w:sz w:val="32"/>
        </w:rPr>
        <w:t>QUESTION 1  [10 Marks]</w:t>
      </w:r>
    </w:p>
    <w:p>
      <w:pPr>
        <w:ind w:left="0"/>
      </w:pPr>
      <w:r>
        <w:t>Corpus of 8 eating sentences:</w:t>
      </w:r>
    </w:p>
    <w:p>
      <w:pPr>
        <w:ind w:left="360"/>
      </w:pPr>
      <w:r>
        <w:t>1. We eat rice</w:t>
      </w:r>
    </w:p>
    <w:p>
      <w:pPr>
        <w:ind w:left="360"/>
      </w:pPr>
      <w:r>
        <w:t>2. I eat rice</w:t>
      </w:r>
    </w:p>
    <w:p>
      <w:pPr>
        <w:ind w:left="360"/>
      </w:pPr>
      <w:r>
        <w:t>3. He eats rice</w:t>
      </w:r>
    </w:p>
    <w:p>
      <w:pPr>
        <w:ind w:left="360"/>
      </w:pPr>
      <w:r>
        <w:t>4. Rahim eats meat</w:t>
      </w:r>
    </w:p>
    <w:p>
      <w:pPr>
        <w:ind w:left="360"/>
      </w:pPr>
      <w:r>
        <w:t>5. I eat mango</w:t>
      </w:r>
    </w:p>
    <w:p>
      <w:pPr>
        <w:ind w:left="360"/>
      </w:pPr>
      <w:r>
        <w:t>6. They eat mango</w:t>
      </w:r>
    </w:p>
    <w:p>
      <w:pPr>
        <w:ind w:left="360"/>
      </w:pPr>
      <w:r>
        <w:t>7. I do not eat fish</w:t>
      </w:r>
    </w:p>
    <w:p>
      <w:pPr>
        <w:ind w:left="360"/>
      </w:pPr>
      <w:r>
        <w:t>8. He does not eat banana</w:t>
      </w:r>
    </w:p>
    <w:p>
      <w:r>
        <w:rPr>
          <w:b/>
          <w:sz w:val="24"/>
        </w:rPr>
        <w:t>(a)  Regular Expression  [2 marks]</w:t>
      </w:r>
    </w:p>
    <w:p>
      <w:pPr>
        <w:ind w:left="0"/>
      </w:pPr>
      <w:r>
        <w:t>The regex that covers all 8 sentences:</w:t>
      </w:r>
    </w:p>
    <w:p>
      <w:pPr>
        <w:ind w:left="432"/>
      </w:pPr>
      <w:r>
        <w:rPr>
          <w:rFonts w:ascii="Courier New" w:hAnsi="Courier New"/>
          <w:sz w:val="18"/>
        </w:rPr>
        <w:t>RE = ((We|I|They) eat | (He|Rahim) eats | (I do|He does) not eat) (rice|mango|fish|meat|banana)</w:t>
      </w:r>
    </w:p>
    <w:p/>
    <w:p>
      <w:pPr>
        <w:ind w:left="0"/>
      </w:pPr>
      <w:r>
        <w:t>Breakdown of components: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Component</w:t>
            </w:r>
          </w:p>
        </w:tc>
        <w:tc>
          <w:tcPr>
            <w:tcW w:type="dxa" w:w="5760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Matches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(We|I|They) eat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t>Sentences 1, 2, 5, 6  (1st/2nd/3rd plural + base verb)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(He|Rahim) eats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t>Sentences 3, 4  (3rd person singular + inflected verb)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I do not eat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t>Sentence 7  (1st person negative with auxiliary "do")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He does not eat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t>Sentence 8  (3rd singular negative with auxiliary "does")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(rice|mango|fish|meat|banana)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t>Object NP  (all possible food items)</w:t>
            </w:r>
          </w:p>
        </w:tc>
      </w:tr>
    </w:tbl>
    <w:p/>
    <w:p>
      <w:r>
        <w:rPr>
          <w:b/>
          <w:sz w:val="24"/>
        </w:rPr>
        <w:t>(b)  Context-Free Grammar (CFG)  [2 marks]</w:t>
      </w:r>
    </w:p>
    <w:p>
      <w:pPr>
        <w:ind w:left="0"/>
      </w:pPr>
      <w:r>
        <w:t>Production rules:</w:t>
      </w:r>
    </w:p>
    <w:p>
      <w:pPr>
        <w:ind w:left="432"/>
      </w:pPr>
      <w:r>
        <w:rPr>
          <w:rFonts w:ascii="Courier New" w:hAnsi="Courier New"/>
          <w:sz w:val="18"/>
        </w:rPr>
        <w:t>S       →  NP1 VP_pos                    # We/I/They eat ...</w:t>
      </w:r>
    </w:p>
    <w:p>
      <w:pPr>
        <w:ind w:left="432"/>
      </w:pPr>
      <w:r>
        <w:rPr>
          <w:rFonts w:ascii="Courier New" w:hAnsi="Courier New"/>
          <w:sz w:val="18"/>
        </w:rPr>
        <w:t>S       →  NP2 VP3s                      # He/Rahim eats ...</w:t>
      </w:r>
    </w:p>
    <w:p>
      <w:pPr>
        <w:ind w:left="432"/>
      </w:pPr>
      <w:r>
        <w:rPr>
          <w:rFonts w:ascii="Courier New" w:hAnsi="Courier New"/>
          <w:sz w:val="18"/>
        </w:rPr>
        <w:t>S       →  NP1 AUX NEG V NP_OBJ          # I do not eat ...</w:t>
      </w:r>
    </w:p>
    <w:p>
      <w:pPr>
        <w:ind w:left="432"/>
      </w:pPr>
      <w:r>
        <w:rPr>
          <w:rFonts w:ascii="Courier New" w:hAnsi="Courier New"/>
          <w:sz w:val="18"/>
        </w:rPr>
        <w:t>S       →  NP2 VP_NEG                    # He does not eat ...</w:t>
      </w:r>
    </w:p>
    <w:p>
      <w:pPr>
        <w:ind w:left="432"/>
      </w:pPr>
      <w:r>
        <w:rPr>
          <w:rFonts w:ascii="Courier New" w:hAnsi="Courier New"/>
          <w:sz w:val="18"/>
        </w:rPr>
      </w:r>
    </w:p>
    <w:p>
      <w:pPr>
        <w:ind w:left="432"/>
      </w:pPr>
      <w:r>
        <w:rPr>
          <w:rFonts w:ascii="Courier New" w:hAnsi="Courier New"/>
          <w:sz w:val="18"/>
        </w:rPr>
        <w:t>NP1     →  We | I | They</w:t>
      </w:r>
    </w:p>
    <w:p>
      <w:pPr>
        <w:ind w:left="432"/>
      </w:pPr>
      <w:r>
        <w:rPr>
          <w:rFonts w:ascii="Courier New" w:hAnsi="Courier New"/>
          <w:sz w:val="18"/>
        </w:rPr>
        <w:t>NP2     →  He | Rahim</w:t>
      </w:r>
    </w:p>
    <w:p>
      <w:pPr>
        <w:ind w:left="432"/>
      </w:pPr>
      <w:r>
        <w:rPr>
          <w:rFonts w:ascii="Courier New" w:hAnsi="Courier New"/>
          <w:sz w:val="18"/>
        </w:rPr>
        <w:t>NP_OBJ  →  rice | mango | fish | meat | banana</w:t>
      </w:r>
    </w:p>
    <w:p>
      <w:pPr>
        <w:ind w:left="432"/>
      </w:pPr>
      <w:r>
        <w:rPr>
          <w:rFonts w:ascii="Courier New" w:hAnsi="Courier New"/>
          <w:sz w:val="18"/>
        </w:rPr>
      </w:r>
    </w:p>
    <w:p>
      <w:pPr>
        <w:ind w:left="432"/>
      </w:pPr>
      <w:r>
        <w:rPr>
          <w:rFonts w:ascii="Courier New" w:hAnsi="Courier New"/>
          <w:sz w:val="18"/>
        </w:rPr>
        <w:t>VP_pos  →  eat NP_OBJ                    # present base form</w:t>
      </w:r>
    </w:p>
    <w:p>
      <w:pPr>
        <w:ind w:left="432"/>
      </w:pPr>
      <w:r>
        <w:rPr>
          <w:rFonts w:ascii="Courier New" w:hAnsi="Courier New"/>
          <w:sz w:val="18"/>
        </w:rPr>
        <w:t>VP3s    →  eats NP_OBJ                   # 3rd person singular</w:t>
      </w:r>
    </w:p>
    <w:p>
      <w:pPr>
        <w:ind w:left="432"/>
      </w:pPr>
      <w:r>
        <w:rPr>
          <w:rFonts w:ascii="Courier New" w:hAnsi="Courier New"/>
          <w:sz w:val="18"/>
        </w:rPr>
        <w:t>VP_NEG  →  AUXS NEG V NP_OBJ             # negated VP for He/Rahim</w:t>
      </w:r>
    </w:p>
    <w:p>
      <w:pPr>
        <w:ind w:left="432"/>
      </w:pPr>
      <w:r>
        <w:rPr>
          <w:rFonts w:ascii="Courier New" w:hAnsi="Courier New"/>
          <w:sz w:val="18"/>
        </w:rPr>
      </w:r>
    </w:p>
    <w:p>
      <w:pPr>
        <w:ind w:left="432"/>
      </w:pPr>
      <w:r>
        <w:rPr>
          <w:rFonts w:ascii="Courier New" w:hAnsi="Courier New"/>
          <w:sz w:val="18"/>
        </w:rPr>
        <w:t>AUX     →  do</w:t>
      </w:r>
    </w:p>
    <w:p>
      <w:pPr>
        <w:ind w:left="432"/>
      </w:pPr>
      <w:r>
        <w:rPr>
          <w:rFonts w:ascii="Courier New" w:hAnsi="Courier New"/>
          <w:sz w:val="18"/>
        </w:rPr>
        <w:t>AUXS    →  does</w:t>
      </w:r>
    </w:p>
    <w:p>
      <w:pPr>
        <w:ind w:left="432"/>
      </w:pPr>
      <w:r>
        <w:rPr>
          <w:rFonts w:ascii="Courier New" w:hAnsi="Courier New"/>
          <w:sz w:val="18"/>
        </w:rPr>
        <w:t>NEG     →  not</w:t>
      </w:r>
    </w:p>
    <w:p>
      <w:pPr>
        <w:ind w:left="432"/>
      </w:pPr>
      <w:r>
        <w:rPr>
          <w:rFonts w:ascii="Courier New" w:hAnsi="Courier New"/>
          <w:sz w:val="18"/>
        </w:rPr>
        <w:t>V       →  eat</w:t>
      </w:r>
    </w:p>
    <w:p/>
    <w:p>
      <w:r>
        <w:rPr>
          <w:b/>
          <w:sz w:val="24"/>
        </w:rPr>
        <w:t>(c)  Parse Trees for "He does not eat rice"  [2 marks]</w:t>
      </w:r>
    </w:p>
    <w:p>
      <w:pPr>
        <w:ind w:left="0"/>
      </w:pPr>
      <w:r>
        <w:t>Using rule: S → NP2 VP_NEG  and  VP_NEG → AUXS NEG V NP_OBJ</w:t>
      </w:r>
    </w:p>
    <w:p/>
    <w:p>
      <w:r>
        <w:rPr>
          <w:b/>
        </w:rPr>
        <w:t>Top-Down Parse Tree:</w:t>
      </w:r>
    </w:p>
    <w:p>
      <w:pPr>
        <w:ind w:left="432"/>
      </w:pPr>
      <w:r>
        <w:rPr>
          <w:rFonts w:ascii="Courier New" w:hAnsi="Courier New"/>
          <w:sz w:val="18"/>
        </w:rPr>
        <w:t xml:space="preserve">                        S</w:t>
        <w:br/>
        <w:t xml:space="preserve">              __________|__________</w:t>
        <w:br/>
        <w:t xml:space="preserve">             |                     |</w:t>
        <w:br/>
        <w:t xml:space="preserve">            NP2                 VP_NEG</w:t>
        <w:br/>
        <w:t xml:space="preserve">             |          _________|_________</w:t>
        <w:br/>
        <w:t xml:space="preserve">            He        AUXS     NEG    V   NP_OBJ</w:t>
        <w:br/>
        <w:t xml:space="preserve">                       |        |     |      |</w:t>
        <w:br/>
        <w:t xml:space="preserve">                      does     not   eat   rice</w:t>
      </w:r>
    </w:p>
    <w:p/>
    <w:p>
      <w:r>
        <w:rPr>
          <w:b/>
        </w:rPr>
        <w:t>Bottom-Up Parse Tree (Reductions):</w:t>
      </w:r>
    </w:p>
    <w:p>
      <w:pPr>
        <w:ind w:left="432"/>
      </w:pPr>
      <w:r>
        <w:rPr>
          <w:rFonts w:ascii="Courier New" w:hAnsi="Courier New"/>
          <w:sz w:val="18"/>
        </w:rPr>
        <w:t>Step 1:  He            → NP2</w:t>
        <w:br/>
        <w:t>Step 2:  does          → AUXS</w:t>
        <w:br/>
        <w:t>Step 3:  not           → NEG</w:t>
        <w:br/>
        <w:t>Step 4:  eat           → V</w:t>
        <w:br/>
        <w:t>Step 5:  rice          → NP_OBJ</w:t>
        <w:br/>
        <w:t>Step 6:  AUXS NEG V NP_OBJ  → VP_NEG   [does not eat rice]</w:t>
        <w:br/>
        <w:t>Step 7:  NP2 VP_NEG         → S         ACCEPT ✓</w:t>
        <w:br/>
        <w:br/>
        <w:t>Tree (bottom-up view):</w:t>
        <w:br/>
        <w:t xml:space="preserve">  S</w:t>
        <w:br/>
        <w:t xml:space="preserve">  ├─ NP2  ──►  He</w:t>
        <w:br/>
        <w:t xml:space="preserve">  └─ VP_NEG</w:t>
        <w:br/>
        <w:t xml:space="preserve">     ├─ AUXS  ──►  does</w:t>
        <w:br/>
        <w:t xml:space="preserve">     ├─ NEG   ──►  not</w:t>
        <w:br/>
        <w:t xml:space="preserve">     ├─ V     ──►  eat</w:t>
        <w:br/>
        <w:t xml:space="preserve">     └─ NP_OBJ ──► rice</w:t>
      </w:r>
    </w:p>
    <w:p/>
    <w:p>
      <w:r>
        <w:rPr>
          <w:b/>
          <w:sz w:val="24"/>
        </w:rPr>
        <w:t>(d)  Leftmost and Rightmost Derivation for "He does not eat rice"  [2 marks]</w:t>
      </w:r>
    </w:p>
    <w:p>
      <w:r>
        <w:rPr>
          <w:b/>
        </w:rPr>
        <w:t>Leftmost Derivation (always expand leftmost non-terminal first):</w:t>
      </w:r>
    </w:p>
    <w:p>
      <w:pPr>
        <w:ind w:left="432"/>
      </w:pPr>
      <w:r>
        <w:rPr>
          <w:rFonts w:ascii="Courier New" w:hAnsi="Courier New"/>
          <w:sz w:val="18"/>
        </w:rPr>
        <w:t>S</w:t>
        <w:br/>
        <w:t xml:space="preserve">  ⇒  NP2 VP_NEG                     [S → NP2 VP_NEG]</w:t>
        <w:br/>
        <w:t xml:space="preserve">  ⇒  He VP_NEG                      [NP2 → He]</w:t>
        <w:br/>
        <w:t xml:space="preserve">  ⇒  He AUXS NEG V NP_OBJ           [VP_NEG → AUXS NEG V NP_OBJ]</w:t>
        <w:br/>
        <w:t xml:space="preserve">  ⇒  He does NEG V NP_OBJ           [AUXS → does]</w:t>
        <w:br/>
        <w:t xml:space="preserve">  ⇒  He does not V NP_OBJ           [NEG → not]</w:t>
        <w:br/>
        <w:t xml:space="preserve">  ⇒  He does not eat NP_OBJ         [V → eat]</w:t>
        <w:br/>
        <w:t xml:space="preserve">  ⇒  He does not eat rice           [NP_OBJ → rice]   ✓</w:t>
      </w:r>
    </w:p>
    <w:p/>
    <w:p>
      <w:r>
        <w:rPr>
          <w:b/>
        </w:rPr>
        <w:t>Rightmost Derivation (always expand rightmost non-terminal first):</w:t>
      </w:r>
    </w:p>
    <w:p>
      <w:pPr>
        <w:ind w:left="432"/>
      </w:pPr>
      <w:r>
        <w:rPr>
          <w:rFonts w:ascii="Courier New" w:hAnsi="Courier New"/>
          <w:sz w:val="18"/>
        </w:rPr>
        <w:t>S</w:t>
        <w:br/>
        <w:t xml:space="preserve">  ⇒  NP2 VP_NEG                     [S → NP2 VP_NEG]</w:t>
        <w:br/>
        <w:t xml:space="preserve">  ⇒  NP2 AUXS NEG V NP_OBJ         [VP_NEG → AUXS NEG V NP_OBJ]</w:t>
        <w:br/>
        <w:t xml:space="preserve">  ⇒  NP2 AUXS NEG V rice            [NP_OBJ → rice]</w:t>
        <w:br/>
        <w:t xml:space="preserve">  ⇒  NP2 AUXS NEG eat rice          [V → eat]</w:t>
        <w:br/>
        <w:t xml:space="preserve">  ⇒  NP2 AUXS not eat rice          [NEG → not]</w:t>
        <w:br/>
        <w:t xml:space="preserve">  ⇒  NP2 does not eat rice          [AUXS → does]</w:t>
        <w:br/>
        <w:t xml:space="preserve">  ⇒  He does not eat rice           [NP2 → He]   ✓</w:t>
      </w:r>
    </w:p>
    <w:p/>
    <w:p>
      <w:r>
        <w:rPr>
          <w:b/>
          <w:sz w:val="24"/>
        </w:rPr>
        <w:t>(e)  Shift-Reduce Parser for "He does not eat rice"  [2 marks]</w:t>
      </w:r>
    </w:p>
    <w:p>
      <w:pPr>
        <w:ind w:left="0"/>
      </w:pPr>
      <w:r>
        <w:t>Grammar rule used: VP_NEG → AUXS NEG V NP_OBJ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Step</w:t>
            </w:r>
          </w:p>
        </w:tc>
        <w:tc>
          <w:tcPr>
            <w:tcW w:type="dxa" w:w="3312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Input Buffer</w:t>
            </w:r>
          </w:p>
        </w:tc>
        <w:tc>
          <w:tcPr>
            <w:tcW w:type="dxa" w:w="3312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Stack</w:t>
            </w:r>
          </w:p>
        </w:tc>
        <w:tc>
          <w:tcPr>
            <w:tcW w:type="dxa" w:w="3600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Action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t>He does not eat rice $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t>$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SHIFT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t>does not eat rice $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t>$ He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REDUCE: He → NP2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t>does not eat rice $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t>$ NP2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SHIFT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t>not eat rice $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t>$ NP2 does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REDUCE: does → AUXS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t>not eat rice $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t>$ NP2 AUXS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SHIFT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t>eat rice $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t>$ NP2 AUXS not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REDUCE: not → NEG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t>eat rice $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t>$ NP2 AUXS NEG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SHIFT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t>rice $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t>$ NP2 AUXS NEG eat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REDUCE: eat → V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t>rice $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t>$ NP2 AUXS NEG V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SHIFT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t>$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t>$ NP2 AUXS NEG V rice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REDUCE: rice → NP_OBJ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t>$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t>$ NP2 AUXS NEG V NP_OBJ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REDUCE: AUXS NEG V NP_OBJ → VP_NEG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t>$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t>$ NP2 VP_NEG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REDUCE: NP2 VP_NEG → S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t>$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t>$ S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ACCEPT ✓</w:t>
            </w:r>
          </w:p>
        </w:tc>
      </w:tr>
    </w:tbl>
    <w:p>
      <w:pPr>
        <w:pBdr>
          <w:bottom w:val="single" w:sz="6" w:space="1" w:color="2E74B5"/>
        </w:pBdr>
      </w:pPr>
    </w:p>
    <w:p>
      <w:r>
        <w:rPr>
          <w:b/>
          <w:color w:val="1F3D7A"/>
          <w:sz w:val="32"/>
        </w:rPr>
        <w:t>QUESTION 2  [10 Marks]</w:t>
      </w:r>
    </w:p>
    <w:p>
      <w:pPr>
        <w:ind w:left="0"/>
      </w:pPr>
      <w:r>
        <w:t>Corpus (6 sentences):  We eat rice  |  I eat rice  |  He eats rice  |  Rahim eats rice  |  I eat mango  |  They eat mango</w:t>
      </w:r>
    </w:p>
    <w:p>
      <w:r>
        <w:rPr>
          <w:b/>
          <w:sz w:val="24"/>
        </w:rPr>
        <w:t>(a)  Language Model Definition  [1 mark]</w:t>
      </w:r>
    </w:p>
    <w:p>
      <w:pPr>
        <w:ind w:left="0"/>
      </w:pPr>
      <w:r>
        <w:t>A Language Model (LM) is a probability distribution over sequences of words. It assigns a probability P(w₁, w₂, …, wₙ) to any word sequence, enabling a system to determine how likely a given sentence is in a language. LMs are the core of applications such as speech recognition, machine translation, auto-completion, and spell checking.</w:t>
      </w:r>
    </w:p>
    <w:p>
      <w:r>
        <w:rPr>
          <w:b/>
          <w:sz w:val="24"/>
        </w:rPr>
        <w:t>(b)  Problems with Statistical Language Models  [1 mark]</w:t>
      </w:r>
    </w:p>
    <w:p>
      <w:r>
        <w:rPr>
          <w:b/>
        </w:rPr>
        <w:t>1. Data Sparsity (Zero Probability Problem):</w:t>
      </w:r>
    </w:p>
    <w:p>
      <w:pPr>
        <w:ind w:left="0"/>
      </w:pPr>
      <w:r>
        <w:t>Many valid word sequences never appear in the training corpus, so the model assigns them probability 0. For example, if "They eat rice" never appears in training, an n-gram model gives P("They eat rice") = 0, even though the sentence is perfectly grammatical.</w:t>
      </w:r>
    </w:p>
    <w:p/>
    <w:p>
      <w:r>
        <w:rPr>
          <w:b/>
        </w:rPr>
        <w:t>2. Out-of-Vocabulary (OOV) Words:</w:t>
      </w:r>
    </w:p>
    <w:p>
      <w:pPr>
        <w:ind w:left="0"/>
      </w:pPr>
      <w:r>
        <w:t>Words not seen during training cannot be handled and break probability estimates for any sentence containing them.</w:t>
      </w:r>
    </w:p>
    <w:p/>
    <w:p>
      <w:r>
        <w:rPr>
          <w:b/>
        </w:rPr>
        <w:t>Solution — Laplace (Add-1) Smoothing:</w:t>
      </w:r>
    </w:p>
    <w:p>
      <w:pPr>
        <w:ind w:left="0"/>
      </w:pPr>
      <w:r>
        <w:t>Add 1 to every count to avoid zero probabilities:  P_smoothed(w) = (C(w) + 1) / (N + V)  where V = vocabulary size.</w:t>
      </w:r>
    </w:p>
    <w:p>
      <w:r>
        <w:rPr>
          <w:b/>
          <w:sz w:val="24"/>
        </w:rPr>
        <w:t>(c)  Unigram Probability of "They eat rice"  [2 marks]</w:t>
      </w:r>
    </w:p>
    <w:p>
      <w:pPr>
        <w:ind w:left="0"/>
      </w:pPr>
      <w:r>
        <w:t>Step 1 — Count all words in corpus (6 sentences):</w:t>
      </w:r>
    </w:p>
    <w:p>
      <w:pPr>
        <w:ind w:left="432"/>
      </w:pPr>
      <w:r>
        <w:rPr>
          <w:rFonts w:ascii="Courier New" w:hAnsi="Courier New"/>
          <w:sz w:val="18"/>
        </w:rPr>
        <w:t>Words and frequencies:</w:t>
        <w:br/>
        <w:t xml:space="preserve">  We(1), I(2), He(1), Rahim(1), They(1)          → 6 subject tokens</w:t>
        <w:br/>
        <w:t xml:space="preserve">  eat(4), eats(2)                                  → 6 verb tokens</w:t>
        <w:br/>
        <w:t xml:space="preserve">  rice(4), mango(2)                                → 6 object tokens</w:t>
        <w:br/>
        <w:t xml:space="preserve">  Total tokens N = 18</w:t>
      </w:r>
    </w:p>
    <w:p/>
    <w:p>
      <w:pPr>
        <w:ind w:left="0"/>
      </w:pPr>
      <w:r>
        <w:t>Step 2 — Unigram counts: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Word</w:t>
            </w:r>
          </w:p>
        </w:tc>
        <w:tc>
          <w:tcPr>
            <w:tcW w:type="dxa" w:w="1728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Count</w:t>
            </w:r>
          </w:p>
        </w:tc>
        <w:tc>
          <w:tcPr>
            <w:tcW w:type="dxa" w:w="3600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P(word) = count / 18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They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1/18 ≈ 0.0556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eat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4/18 ≈ 0.2222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rice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4/18 ≈ 0.2222</w:t>
            </w:r>
          </w:p>
        </w:tc>
      </w:tr>
    </w:tbl>
    <w:p/>
    <w:p>
      <w:pPr>
        <w:ind w:left="0"/>
      </w:pPr>
      <w:r>
        <w:t>Step 3 — Unigram LM assumes words are independent:</w:t>
      </w:r>
    </w:p>
    <w:p>
      <w:pPr>
        <w:ind w:left="432"/>
      </w:pPr>
      <w:r>
        <w:rPr>
          <w:rFonts w:ascii="Courier New" w:hAnsi="Courier New"/>
          <w:sz w:val="18"/>
        </w:rPr>
        <w:t>P(They eat rice) = P(They) × P(eat) × P(rice)</w:t>
        <w:br/>
        <w:t xml:space="preserve">                 = (1/18) × (4/18) × (4/18)</w:t>
        <w:br/>
        <w:t xml:space="preserve">                 = 16 / 5832</w:t>
        <w:br/>
        <w:t xml:space="preserve">                 ≈ 0.00274</w:t>
      </w:r>
    </w:p>
    <w:p>
      <w:r>
        <w:rPr>
          <w:b/>
          <w:sz w:val="24"/>
        </w:rPr>
        <w:t>(d)  Bigram and Trigram Probabilities of "We eat rice"  [4 marks]</w:t>
      </w:r>
    </w:p>
    <w:p>
      <w:r>
        <w:rPr>
          <w:b/>
        </w:rPr>
        <w:t>Bigram Model:</w:t>
      </w:r>
    </w:p>
    <w:p>
      <w:pPr>
        <w:ind w:left="0"/>
      </w:pPr>
      <w:r>
        <w:t>P_bi(w₁w₂…wₙ) = P(w₁|&lt;s&gt;) × P(w₂|w₁) × … × P(wₙ|wₙ₋₁)</w:t>
      </w:r>
    </w:p>
    <w:p/>
    <w:p>
      <w:pPr>
        <w:ind w:left="0"/>
      </w:pPr>
      <w:r>
        <w:t>Relevant bigram counts from corpus: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Bigram</w:t>
            </w:r>
          </w:p>
        </w:tc>
        <w:tc>
          <w:tcPr>
            <w:tcW w:type="dxa" w:w="1152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Count</w:t>
            </w:r>
          </w:p>
        </w:tc>
        <w:tc>
          <w:tcPr>
            <w:tcW w:type="dxa" w:w="3168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Unigram (context)</w:t>
            </w:r>
          </w:p>
        </w:tc>
        <w:tc>
          <w:tcPr>
            <w:tcW w:type="dxa" w:w="3312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Bigram P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&lt;s&gt; We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t>C(&lt;s&gt;) = 6 sentences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t>P(We|&lt;s&gt;) = 1/6 ≈ 0.1667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We eat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t>C(We) = 1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t>P(eat|We) = 1/1 = 1.0000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eat rice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t>C(eat) = 4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t>P(rice|eat) = 2/4 = 0.5000</w:t>
            </w:r>
          </w:p>
        </w:tc>
      </w:tr>
    </w:tbl>
    <w:p/>
    <w:p>
      <w:pPr>
        <w:ind w:left="432"/>
      </w:pPr>
      <w:r>
        <w:rPr>
          <w:rFonts w:ascii="Courier New" w:hAnsi="Courier New"/>
          <w:sz w:val="18"/>
        </w:rPr>
        <w:t>P_bi(We eat rice) = P(We|&lt;s&gt;) × P(eat|We) × P(rice|eat)</w:t>
        <w:br/>
        <w:t xml:space="preserve">                  = (1/6) × 1.0 × 0.5</w:t>
        <w:br/>
        <w:t xml:space="preserve">                  = 0.5/6</w:t>
        <w:br/>
        <w:t xml:space="preserve">                  = 1/12  ≈  0.0833</w:t>
      </w:r>
    </w:p>
    <w:p/>
    <w:p>
      <w:r>
        <w:rPr>
          <w:b/>
        </w:rPr>
        <w:t>Trigram Model:</w:t>
      </w:r>
    </w:p>
    <w:p>
      <w:pPr>
        <w:ind w:left="0"/>
      </w:pPr>
      <w:r>
        <w:t>P_tri(w₁w₂…wₙ) = P(w₁|&lt;s&gt;) × P(w₂|&lt;s&gt;,w₁) × P(w₃|w₁,w₂) × …</w:t>
      </w:r>
    </w:p>
    <w:p/>
    <w:p>
      <w:pPr>
        <w:ind w:left="0"/>
      </w:pPr>
      <w:r>
        <w:t>Relevant trigram counts from corpus: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Trigram</w:t>
            </w:r>
          </w:p>
        </w:tc>
        <w:tc>
          <w:tcPr>
            <w:tcW w:type="dxa" w:w="1152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Count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Bigram (context)</w:t>
            </w:r>
          </w:p>
        </w:tc>
        <w:tc>
          <w:tcPr>
            <w:tcW w:type="dxa" w:w="3168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Trigram P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&lt;s&gt; We eat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C(&lt;s&gt; We) = 1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t>P(eat|&lt;s&gt;,We) = 1/1 = 1.0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We eat rice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C(We eat) = 1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t>P(rice|We,eat) = 1/1 = 1.0</w:t>
            </w:r>
          </w:p>
        </w:tc>
      </w:tr>
    </w:tbl>
    <w:p/>
    <w:p>
      <w:pPr>
        <w:ind w:left="432"/>
      </w:pPr>
      <w:r>
        <w:rPr>
          <w:rFonts w:ascii="Courier New" w:hAnsi="Courier New"/>
          <w:sz w:val="18"/>
        </w:rPr>
        <w:t>P_tri(We eat rice) = P(We|&lt;s&gt;) × P(eat|&lt;s&gt;,We) × P(rice|We,eat)</w:t>
        <w:br/>
        <w:t xml:space="preserve">                   = (1/6) × 1.0 × 1.0</w:t>
        <w:br/>
        <w:t xml:space="preserve">                   = 1/6  ≈  0.1667</w:t>
      </w:r>
    </w:p>
    <w:p>
      <w:pPr>
        <w:ind w:left="360"/>
      </w:pPr>
      <w:r>
        <w:rPr>
          <w:i/>
          <w:color w:val="505050"/>
          <w:sz w:val="20"/>
        </w:rPr>
        <w:t>Observation: Trigram probability (0.1667) &gt; Bigram (0.0833) because the trigram captures the full context "We eat" which uniquely predicts "rice" in this corpus.</w:t>
      </w:r>
    </w:p>
    <w:p>
      <w:r>
        <w:rPr>
          <w:b/>
          <w:sz w:val="24"/>
        </w:rPr>
        <w:t>(e)  Semantic Language Model  [2 marks]</w:t>
      </w:r>
    </w:p>
    <w:p>
      <w:pPr>
        <w:ind w:left="0"/>
      </w:pPr>
      <w:r>
        <w:t>A Semantic Language Model extends the statistical n-gram model by incorporating word meanings and semantic relationships, rather than treating words as mere surface tokens.</w:t>
      </w:r>
    </w:p>
    <w:p/>
    <w:p>
      <w:pPr>
        <w:ind w:left="0"/>
      </w:pPr>
      <w:r>
        <w:t>Key characteristics: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Feature</w:t>
            </w:r>
          </w:p>
        </w:tc>
        <w:tc>
          <w:tcPr>
            <w:tcW w:type="dxa" w:w="6768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t>Representation</w:t>
            </w:r>
          </w:p>
        </w:tc>
        <w:tc>
          <w:tcPr>
            <w:tcW w:type="dxa" w:w="6768"/>
          </w:tcPr>
          <w:p>
            <w:pPr>
              <w:jc w:val="center"/>
            </w:pPr>
            <w:r>
              <w:t>Words represented as dense vectors (embeddings) capturing semantic context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t>Training</w:t>
            </w:r>
          </w:p>
        </w:tc>
        <w:tc>
          <w:tcPr>
            <w:tcW w:type="dxa" w:w="6768"/>
          </w:tcPr>
          <w:p>
            <w:pPr>
              <w:jc w:val="center"/>
            </w:pPr>
            <w:r>
              <w:t>Trained with neural networks (e.g., Word2Vec, GloVe, BERT) on large corpora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t>Similarity</w:t>
            </w:r>
          </w:p>
        </w:tc>
        <w:tc>
          <w:tcPr>
            <w:tcW w:type="dxa" w:w="6768"/>
          </w:tcPr>
          <w:p>
            <w:pPr>
              <w:jc w:val="center"/>
            </w:pPr>
            <w:r>
              <w:t>Semantically similar words have similar vector representations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t>Context</w:t>
            </w:r>
          </w:p>
        </w:tc>
        <w:tc>
          <w:tcPr>
            <w:tcW w:type="dxa" w:w="6768"/>
          </w:tcPr>
          <w:p>
            <w:pPr>
              <w:jc w:val="center"/>
            </w:pPr>
            <w:r>
              <w:t>Understands that "car" and "automobile" are interchangeable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t>Advantage over n-gram</w:t>
            </w:r>
          </w:p>
        </w:tc>
        <w:tc>
          <w:tcPr>
            <w:tcW w:type="dxa" w:w="6768"/>
          </w:tcPr>
          <w:p>
            <w:pPr>
              <w:jc w:val="center"/>
            </w:pPr>
            <w:r>
              <w:t>Generalizes better; avoids the data sparsity problem by sharing probability mass among semantically similar words</w:t>
            </w:r>
          </w:p>
        </w:tc>
      </w:tr>
    </w:tbl>
    <w:p>
      <w:pPr>
        <w:pBdr>
          <w:bottom w:val="single" w:sz="6" w:space="1" w:color="2E74B5"/>
        </w:pBdr>
      </w:pPr>
    </w:p>
    <w:p>
      <w:r>
        <w:rPr>
          <w:b/>
          <w:color w:val="1F3D7A"/>
          <w:sz w:val="32"/>
        </w:rPr>
        <w:t>QUESTION 3  [10 Marks]</w:t>
      </w:r>
    </w:p>
    <w:p>
      <w:r>
        <w:rPr>
          <w:b/>
          <w:sz w:val="24"/>
        </w:rPr>
        <w:t>(a)  Bag of Words for "I do not eat rice but eat fish"  [4 marks]</w:t>
      </w:r>
    </w:p>
    <w:p>
      <w:pPr>
        <w:ind w:left="0"/>
      </w:pPr>
      <w:r>
        <w:t>Corpus documents: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864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Doc</w:t>
            </w:r>
          </w:p>
        </w:tc>
        <w:tc>
          <w:tcPr>
            <w:tcW w:type="dxa" w:w="7200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Content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D1</w:t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t>I eat rice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D2</w:t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t>They eat rice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D3</w:t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t>He does not eat rice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D4</w:t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t>We do not eat fish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D5</w:t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t>I eat fish but not rice</w:t>
            </w:r>
          </w:p>
        </w:tc>
      </w:tr>
    </w:tbl>
    <w:p/>
    <w:p>
      <w:pPr>
        <w:ind w:left="0"/>
      </w:pPr>
      <w:r>
        <w:t>Step 1 — Build vocabulary (union of all unique tokens, sorted):</w:t>
      </w:r>
    </w:p>
    <w:p>
      <w:pPr>
        <w:ind w:left="432"/>
      </w:pPr>
      <w:r>
        <w:rPr>
          <w:rFonts w:ascii="Courier New" w:hAnsi="Courier New"/>
          <w:sz w:val="18"/>
        </w:rPr>
        <w:t>V = { but,  do,  does,  eat,  fish,  he,  i,  not,  rice,  they,  we }</w:t>
      </w:r>
    </w:p>
    <w:p>
      <w:pPr>
        <w:ind w:left="432"/>
      </w:pPr>
      <w:r>
        <w:rPr>
          <w:rFonts w:ascii="Courier New" w:hAnsi="Courier New"/>
          <w:sz w:val="18"/>
        </w:rPr>
        <w:t>|V| = 11 terms</w:t>
      </w:r>
    </w:p>
    <w:p/>
    <w:p>
      <w:pPr>
        <w:ind w:left="0"/>
      </w:pPr>
      <w:r>
        <w:t>Step 2 — Tokenise test sentence: "I do not eat rice but eat fish"</w:t>
      </w:r>
    </w:p>
    <w:p>
      <w:pPr>
        <w:ind w:left="432"/>
      </w:pPr>
      <w:r>
        <w:rPr>
          <w:rFonts w:ascii="Courier New" w:hAnsi="Courier New"/>
          <w:sz w:val="18"/>
        </w:rPr>
        <w:t>Tokens: [i, do, not, eat, rice, but, eat, fish]  (8 words total)</w:t>
      </w:r>
    </w:p>
    <w:p/>
    <w:p>
      <w:pPr>
        <w:ind w:left="0"/>
      </w:pPr>
      <w:r>
        <w:t>Step 3 — Count Vector (raw term frequency):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821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but</w:t>
            </w:r>
          </w:p>
        </w:tc>
        <w:tc>
          <w:tcPr>
            <w:tcW w:type="dxa" w:w="821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do</w:t>
            </w:r>
          </w:p>
        </w:tc>
        <w:tc>
          <w:tcPr>
            <w:tcW w:type="dxa" w:w="821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does</w:t>
            </w:r>
          </w:p>
        </w:tc>
        <w:tc>
          <w:tcPr>
            <w:tcW w:type="dxa" w:w="821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eat</w:t>
            </w:r>
          </w:p>
        </w:tc>
        <w:tc>
          <w:tcPr>
            <w:tcW w:type="dxa" w:w="821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fish</w:t>
            </w:r>
          </w:p>
        </w:tc>
        <w:tc>
          <w:tcPr>
            <w:tcW w:type="dxa" w:w="821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he</w:t>
            </w:r>
          </w:p>
        </w:tc>
        <w:tc>
          <w:tcPr>
            <w:tcW w:type="dxa" w:w="821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821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not</w:t>
            </w:r>
          </w:p>
        </w:tc>
        <w:tc>
          <w:tcPr>
            <w:tcW w:type="dxa" w:w="821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rice</w:t>
            </w:r>
          </w:p>
        </w:tc>
        <w:tc>
          <w:tcPr>
            <w:tcW w:type="dxa" w:w="821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they</w:t>
            </w:r>
          </w:p>
        </w:tc>
        <w:tc>
          <w:tcPr>
            <w:tcW w:type="dxa" w:w="821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we</w:t>
            </w:r>
          </w:p>
        </w:tc>
      </w:tr>
      <w:tr>
        <w:tc>
          <w:tcPr>
            <w:tcW w:type="dxa" w:w="82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2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21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2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82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21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2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2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2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21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21"/>
          </w:tcPr>
          <w:p>
            <w:pPr>
              <w:jc w:val="center"/>
            </w:pPr>
            <w:r>
              <w:t>0</w:t>
            </w:r>
          </w:p>
        </w:tc>
      </w:tr>
    </w:tbl>
    <w:p/>
    <w:p>
      <w:pPr>
        <w:ind w:left="0"/>
      </w:pPr>
      <w:r>
        <w:t>Step 4 — Frequency Vector (count ÷ total words = count ÷ 8):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821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but</w:t>
            </w:r>
          </w:p>
        </w:tc>
        <w:tc>
          <w:tcPr>
            <w:tcW w:type="dxa" w:w="821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do</w:t>
            </w:r>
          </w:p>
        </w:tc>
        <w:tc>
          <w:tcPr>
            <w:tcW w:type="dxa" w:w="821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does</w:t>
            </w:r>
          </w:p>
        </w:tc>
        <w:tc>
          <w:tcPr>
            <w:tcW w:type="dxa" w:w="821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eat</w:t>
            </w:r>
          </w:p>
        </w:tc>
        <w:tc>
          <w:tcPr>
            <w:tcW w:type="dxa" w:w="821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fish</w:t>
            </w:r>
          </w:p>
        </w:tc>
        <w:tc>
          <w:tcPr>
            <w:tcW w:type="dxa" w:w="821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he</w:t>
            </w:r>
          </w:p>
        </w:tc>
        <w:tc>
          <w:tcPr>
            <w:tcW w:type="dxa" w:w="821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821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not</w:t>
            </w:r>
          </w:p>
        </w:tc>
        <w:tc>
          <w:tcPr>
            <w:tcW w:type="dxa" w:w="821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rice</w:t>
            </w:r>
          </w:p>
        </w:tc>
        <w:tc>
          <w:tcPr>
            <w:tcW w:type="dxa" w:w="821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they</w:t>
            </w:r>
          </w:p>
        </w:tc>
        <w:tc>
          <w:tcPr>
            <w:tcW w:type="dxa" w:w="821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we</w:t>
            </w:r>
          </w:p>
        </w:tc>
      </w:tr>
      <w:tr>
        <w:tc>
          <w:tcPr>
            <w:tcW w:type="dxa" w:w="821"/>
          </w:tcPr>
          <w:p>
            <w:pPr>
              <w:jc w:val="center"/>
            </w:pPr>
            <w:r>
              <w:t>1/8</w:t>
            </w:r>
          </w:p>
        </w:tc>
        <w:tc>
          <w:tcPr>
            <w:tcW w:type="dxa" w:w="821"/>
          </w:tcPr>
          <w:p>
            <w:pPr>
              <w:jc w:val="center"/>
            </w:pPr>
            <w:r>
              <w:t>1/8</w:t>
            </w:r>
          </w:p>
        </w:tc>
        <w:tc>
          <w:tcPr>
            <w:tcW w:type="dxa" w:w="821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21"/>
          </w:tcPr>
          <w:p>
            <w:pPr>
              <w:jc w:val="center"/>
            </w:pPr>
            <w:r>
              <w:t>2/8</w:t>
            </w:r>
          </w:p>
        </w:tc>
        <w:tc>
          <w:tcPr>
            <w:tcW w:type="dxa" w:w="821"/>
          </w:tcPr>
          <w:p>
            <w:pPr>
              <w:jc w:val="center"/>
            </w:pPr>
            <w:r>
              <w:t>1/8</w:t>
            </w:r>
          </w:p>
        </w:tc>
        <w:tc>
          <w:tcPr>
            <w:tcW w:type="dxa" w:w="821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21"/>
          </w:tcPr>
          <w:p>
            <w:pPr>
              <w:jc w:val="center"/>
            </w:pPr>
            <w:r>
              <w:t>1/8</w:t>
            </w:r>
          </w:p>
        </w:tc>
        <w:tc>
          <w:tcPr>
            <w:tcW w:type="dxa" w:w="821"/>
          </w:tcPr>
          <w:p>
            <w:pPr>
              <w:jc w:val="center"/>
            </w:pPr>
            <w:r>
              <w:t>1/8</w:t>
            </w:r>
          </w:p>
        </w:tc>
        <w:tc>
          <w:tcPr>
            <w:tcW w:type="dxa" w:w="821"/>
          </w:tcPr>
          <w:p>
            <w:pPr>
              <w:jc w:val="center"/>
            </w:pPr>
            <w:r>
              <w:t>1/8</w:t>
            </w:r>
          </w:p>
        </w:tc>
        <w:tc>
          <w:tcPr>
            <w:tcW w:type="dxa" w:w="821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21"/>
          </w:tcPr>
          <w:p>
            <w:pPr>
              <w:jc w:val="center"/>
            </w:pPr>
            <w:r>
              <w:t>0</w:t>
            </w:r>
          </w:p>
        </w:tc>
      </w:tr>
    </w:tbl>
    <w:p>
      <w:pPr>
        <w:ind w:left="432"/>
      </w:pPr>
      <w:r>
        <w:rPr>
          <w:rFonts w:ascii="Courier New" w:hAnsi="Courier New"/>
          <w:sz w:val="18"/>
        </w:rPr>
        <w:t>= [0.125, 0.125, 0, 0.25, 0.125, 0, 0.125, 0.125, 0.125, 0, 0]</w:t>
      </w:r>
    </w:p>
    <w:p>
      <w:r>
        <w:rPr>
          <w:b/>
          <w:sz w:val="24"/>
        </w:rPr>
        <w:t>(b)  TF-IDF for the word "example"  [3 marks]</w:t>
      </w:r>
    </w:p>
    <w:p>
      <w:pPr>
        <w:ind w:left="0"/>
      </w:pPr>
      <w:r>
        <w:t>Given documents: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Document</w:t>
            </w:r>
          </w:p>
        </w:tc>
        <w:tc>
          <w:tcPr>
            <w:tcW w:type="dxa" w:w="5760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Content</w:t>
            </w:r>
          </w:p>
        </w:tc>
        <w:tc>
          <w:tcPr>
            <w:tcW w:type="dxa" w:w="1872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Total Words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Doc1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t>This is a sample document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Doc2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t>This document is another example example example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7</w:t>
            </w:r>
          </w:p>
        </w:tc>
      </w:tr>
    </w:tbl>
    <w:p/>
    <w:p>
      <w:pPr>
        <w:ind w:left="0"/>
      </w:pPr>
      <w:r>
        <w:t>TF-IDF formula:  TF-IDF(t, d) = TF(t, d) × IDF(t)</w:t>
      </w:r>
    </w:p>
    <w:p>
      <w:pPr>
        <w:ind w:left="0"/>
      </w:pPr>
      <w:r>
        <w:t>where  TF(t,d) = count(t in d) / total_words(d)  and  IDF(t) = log₁₀(N / df(t))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440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Term</w:t>
            </w:r>
          </w:p>
        </w:tc>
        <w:tc>
          <w:tcPr>
            <w:tcW w:type="dxa" w:w="1872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TF(example, Doc1)</w:t>
            </w:r>
          </w:p>
        </w:tc>
        <w:tc>
          <w:tcPr>
            <w:tcW w:type="dxa" w:w="2016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TF(example, Doc2)</w:t>
            </w:r>
          </w:p>
        </w:tc>
        <w:tc>
          <w:tcPr>
            <w:tcW w:type="dxa" w:w="576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df</w:t>
            </w:r>
          </w:p>
        </w:tc>
        <w:tc>
          <w:tcPr>
            <w:tcW w:type="dxa" w:w="1872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IDF</w:t>
            </w:r>
          </w:p>
        </w:tc>
        <w:tc>
          <w:tcPr>
            <w:tcW w:type="dxa" w:w="1728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TF-IDF(Doc1)</w:t>
            </w:r>
          </w:p>
        </w:tc>
        <w:tc>
          <w:tcPr>
            <w:tcW w:type="dxa" w:w="2016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TF-IDF(Doc2)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example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0/5 = 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3/7 ≈ 0.4286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log₁₀(2/1) ≈ 0.3010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 × 0.3010 = 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0.4286 × 0.3010 ≈ 0.1290</w:t>
            </w:r>
          </w:p>
        </w:tc>
      </w:tr>
    </w:tbl>
    <w:p/>
    <w:p>
      <w:pPr>
        <w:ind w:left="0"/>
      </w:pPr>
      <w:r>
        <w:t>Interpretation: "example" has TF-IDF = 0 in Doc1 (absent) and ≈ 0.1290 in Doc2 (distinctive).</w:t>
      </w:r>
    </w:p>
    <w:p>
      <w:r>
        <w:rPr>
          <w:b/>
          <w:sz w:val="24"/>
        </w:rPr>
        <w:t>(c)  Hash Trick  [3 marks]</w:t>
      </w:r>
    </w:p>
    <w:p>
      <w:pPr>
        <w:ind w:left="0"/>
      </w:pPr>
      <w:r>
        <w:t>Hash function: h(word) = ASCII_sum(word) mod table_size = ASCII_sum(word) mod 4</w:t>
      </w:r>
    </w:p>
    <w:p/>
    <w:p>
      <w:pPr>
        <w:ind w:left="0"/>
      </w:pPr>
      <w:r>
        <w:t>Step 1 — Compute hash values:</w:t>
      </w:r>
    </w:p>
    <w:p>
      <w:pPr>
        <w:ind w:left="432"/>
      </w:pPr>
      <w:r>
        <w:rPr>
          <w:rFonts w:ascii="Courier New" w:hAnsi="Courier New"/>
          <w:sz w:val="18"/>
        </w:rPr>
        <w:t>"RAT" : R=82, A=65, T=84  →  Sum = 231  →  231 mod 4 = 3   (bucket 3)</w:t>
        <w:br/>
        <w:t>"MAT" : M=77, A=65, T=84  →  Sum = 226  →  226 mod 4 = 2   (bucket 2)</w:t>
      </w:r>
    </w:p>
    <w:p/>
    <w:p>
      <w:pPr>
        <w:ind w:left="0"/>
      </w:pPr>
      <w:r>
        <w:t>Step 2 — Hash Table (size 4):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Bucket Index</w:t>
            </w:r>
          </w:p>
        </w:tc>
        <w:tc>
          <w:tcPr>
            <w:tcW w:type="dxa" w:w="1440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0</w:t>
            </w:r>
          </w:p>
        </w:tc>
        <w:tc>
          <w:tcPr>
            <w:tcW w:type="dxa" w:w="1440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1440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1440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Words mapped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MAT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RAT</w:t>
            </w:r>
          </w:p>
        </w:tc>
      </w:tr>
    </w:tbl>
    <w:p/>
    <w:p>
      <w:pPr>
        <w:ind w:left="0"/>
      </w:pPr>
      <w:r>
        <w:t>Step 3 — Feature Vector for document containing "RAT RAT MAT":</w:t>
      </w:r>
    </w:p>
    <w:p>
      <w:pPr>
        <w:ind w:left="432"/>
      </w:pPr>
      <w:r>
        <w:rPr>
          <w:rFonts w:ascii="Courier New" w:hAnsi="Courier New"/>
          <w:sz w:val="18"/>
        </w:rPr>
        <w:t>Bucket 0: 0  (no words mapped here)</w:t>
        <w:br/>
        <w:t>Bucket 1: 0  (no words mapped here)</w:t>
        <w:br/>
        <w:t>Bucket 2: 1  (MAT appears once)</w:t>
        <w:br/>
        <w:t>Bucket 3: 2  (RAT appears twice)</w:t>
        <w:br/>
        <w:br/>
        <w:t>Feature vector = [0, 0, 1, 2]</w:t>
      </w:r>
    </w:p>
    <w:p>
      <w:pPr>
        <w:ind w:left="360"/>
      </w:pPr>
      <w:r>
        <w:rPr>
          <w:i/>
          <w:color w:val="505050"/>
          <w:sz w:val="20"/>
        </w:rPr>
        <w:t>Note: Hash collisions can occur (different words mapping to the same bucket), but the trade-off is fixed low dimensionality regardless of vocabulary size.</w:t>
      </w:r>
    </w:p>
    <w:p>
      <w:pPr>
        <w:pBdr>
          <w:bottom w:val="single" w:sz="6" w:space="1" w:color="2E74B5"/>
        </w:pBdr>
      </w:pPr>
    </w:p>
    <w:p>
      <w:r>
        <w:rPr>
          <w:b/>
          <w:color w:val="1F3D7A"/>
          <w:sz w:val="32"/>
        </w:rPr>
        <w:t>QUESTION 4  [10 Marks]  – Bangla Morphology</w:t>
      </w:r>
    </w:p>
    <w:p>
      <w:r>
        <w:rPr>
          <w:b/>
          <w:sz w:val="24"/>
        </w:rPr>
        <w:t>(a)  Affixation in Bangla  [2 marks]</w:t>
      </w:r>
    </w:p>
    <w:p>
      <w:pPr>
        <w:ind w:left="0"/>
      </w:pPr>
      <w:r>
        <w:t>Affixation is the morphological process of adding an affix (prefix, infix, or suffix) to a root/stem to create a new word or grammatical form.</w:t>
      </w:r>
    </w:p>
    <w:p/>
    <w:p>
      <w:r>
        <w:rPr>
          <w:b/>
        </w:rPr>
        <w:t>i. Prefix (Upasarga – উপসর্গ): attached BEFORE the root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Prefix</w:t>
            </w:r>
          </w:p>
        </w:tc>
        <w:tc>
          <w:tcPr>
            <w:tcW w:type="dxa" w:w="1728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Root</w:t>
            </w:r>
          </w:p>
        </w:tc>
        <w:tc>
          <w:tcPr>
            <w:tcW w:type="dxa" w:w="2592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Derived Word</w:t>
            </w:r>
          </w:p>
        </w:tc>
        <w:tc>
          <w:tcPr>
            <w:tcW w:type="dxa" w:w="3888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Meaning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অ-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শান্তি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অশান্তি</w:t>
            </w:r>
          </w:p>
        </w:tc>
        <w:tc>
          <w:tcPr>
            <w:tcW w:type="dxa" w:w="3888"/>
          </w:tcPr>
          <w:p>
            <w:pPr>
              <w:jc w:val="center"/>
            </w:pPr>
            <w:r>
              <w:t>Unrest (negation prefix)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উপ-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দেশ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উপদেশ</w:t>
            </w:r>
          </w:p>
        </w:tc>
        <w:tc>
          <w:tcPr>
            <w:tcW w:type="dxa" w:w="3888"/>
          </w:tcPr>
          <w:p>
            <w:pPr>
              <w:jc w:val="center"/>
            </w:pPr>
            <w:r>
              <w:t>Advice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নির-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জন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নির্জন</w:t>
            </w:r>
          </w:p>
        </w:tc>
        <w:tc>
          <w:tcPr>
            <w:tcW w:type="dxa" w:w="3888"/>
          </w:tcPr>
          <w:p>
            <w:pPr>
              <w:jc w:val="center"/>
            </w:pPr>
            <w:r>
              <w:t>Deserted (without people)</w:t>
            </w:r>
          </w:p>
        </w:tc>
      </w:tr>
    </w:tbl>
    <w:p/>
    <w:p>
      <w:r>
        <w:rPr>
          <w:b/>
        </w:rPr>
        <w:t>ii. Infix (Causative infix -আন-): inserted WITHIN the root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Root Verb</w:t>
            </w:r>
          </w:p>
        </w:tc>
        <w:tc>
          <w:tcPr>
            <w:tcW w:type="dxa" w:w="1296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Infix</w:t>
            </w:r>
          </w:p>
        </w:tc>
        <w:tc>
          <w:tcPr>
            <w:tcW w:type="dxa" w:w="2016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Derived Verb</w:t>
            </w:r>
          </w:p>
        </w:tc>
        <w:tc>
          <w:tcPr>
            <w:tcW w:type="dxa" w:w="4608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Meaning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পড়া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-আন-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পড়ানো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t>To cause to read / to teach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করা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-আন-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করানো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t>To cause to do / to get done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দেখা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-আন-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দেখানো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t>To cause to see / to show</w:t>
            </w:r>
          </w:p>
        </w:tc>
      </w:tr>
    </w:tbl>
    <w:p/>
    <w:p>
      <w:r>
        <w:rPr>
          <w:b/>
        </w:rPr>
        <w:t>iii. Suffix (Pratyay – প্রত্যয়): attached AFTER the root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Root</w:t>
            </w:r>
          </w:p>
        </w:tc>
        <w:tc>
          <w:tcPr>
            <w:tcW w:type="dxa" w:w="1296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Suffix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Derived Word</w:t>
            </w:r>
          </w:p>
        </w:tc>
        <w:tc>
          <w:tcPr>
            <w:tcW w:type="dxa" w:w="4464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Meaning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লেখ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-ক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লেখক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t>Writer (agentive noun)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সুন্দর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-ত্ব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সুন্দরত্ব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t>Beauty (abstract noun)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মানুষ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-গুলো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মানুষগুলো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t>The people (definite plural)</w:t>
            </w:r>
          </w:p>
        </w:tc>
      </w:tr>
    </w:tbl>
    <w:p>
      <w:r>
        <w:rPr>
          <w:b/>
          <w:sz w:val="24"/>
        </w:rPr>
        <w:t>(b)  Inflectional vs. Derivational Morphemes  [2 marks]</w:t>
      </w:r>
    </w:p>
    <w:p>
      <w:pPr>
        <w:ind w:left="0"/>
      </w:pPr>
      <w:r>
        <w:t>Inflectional morphemes modify a word's grammatical form WITHOUT changing its category or core meaning. Derivational morphemes create NEW words, often changing the word category.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2592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Bangla Example</w:t>
            </w:r>
          </w:p>
        </w:tc>
        <w:tc>
          <w:tcPr>
            <w:tcW w:type="dxa" w:w="1296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Morpheme</w:t>
            </w:r>
          </w:p>
        </w:tc>
        <w:tc>
          <w:tcPr>
            <w:tcW w:type="dxa" w:w="3744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Effect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t>Inflectional (Tense)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খাওয়া → খাচ্ছি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-ছি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t>Verb stays verb; present progressive tense added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t>Inflectional (Number)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বই → বইগুলো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-গুলো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t>Noun stays noun; definite plural added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t>Inflectional (Case)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সে → তাকে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-কে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t>Pronoun stays pronoun; accusative case marked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t>Derivational (V→N)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লেখা → লেখক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-ক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t>Verb "write" → Noun "writer" (category changes)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t>Derivational (Adj→N)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সুন্দর → সুন্দরত্ব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-ত্ব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t>Adjective "beautiful" → Noun "beauty"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t>Derivational (V→N)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পড়া+শোনা → পড়াশোনা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compounding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t>Two verbs → one compound noun "study"</w:t>
            </w:r>
          </w:p>
        </w:tc>
      </w:tr>
    </w:tbl>
    <w:p>
      <w:r>
        <w:rPr>
          <w:b/>
          <w:sz w:val="24"/>
        </w:rPr>
        <w:t>(c)  Root and Stem  [2 marks]</w:t>
      </w:r>
    </w:p>
    <w:p>
      <w:pPr>
        <w:ind w:left="0"/>
      </w:pPr>
      <w:r>
        <w:t>Root (মূল): the irreducible core form of a word, stripped of all affixes.</w:t>
      </w:r>
    </w:p>
    <w:p>
      <w:pPr>
        <w:ind w:left="0"/>
      </w:pPr>
      <w:r>
        <w:t>Stem: the base form to which inflectional affixes attach (may already contain derivational affixes).</w:t>
      </w:r>
    </w:p>
    <w:p/>
    <w:p>
      <w:r>
        <w:rPr>
          <w:b/>
        </w:rPr>
        <w:t>Root examples (Dhatu – ধাতু):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Root (Dhatu)</w:t>
            </w:r>
          </w:p>
        </w:tc>
        <w:tc>
          <w:tcPr>
            <w:tcW w:type="dxa" w:w="7200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Derived Forms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কর (do/make)</w:t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t>করা, করছি, করব, করেছি, করে (various tense/aspect forms)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লেখ (write)</w:t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t>লেখা, লেখক, লেখনী, লিখছি (various forms and derivatives)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যা (go)</w:t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t>যাওয়া, যাচ্ছি, যাবে, গেছি (go → went form change)</w:t>
            </w:r>
          </w:p>
        </w:tc>
      </w:tr>
    </w:tbl>
    <w:p/>
    <w:p>
      <w:r>
        <w:rPr>
          <w:b/>
        </w:rPr>
        <w:t>Stem examples: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Stem</w:t>
            </w:r>
          </w:p>
        </w:tc>
        <w:tc>
          <w:tcPr>
            <w:tcW w:type="dxa" w:w="3168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Inflectional affixes attach as:</w:t>
            </w:r>
          </w:p>
        </w:tc>
        <w:tc>
          <w:tcPr>
            <w:tcW w:type="dxa" w:w="3600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Example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t>লেখক (writer)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t>-গণ (formal plural)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লেখকগণ = "the writers" (formal)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t>ভালো (good)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t>-ত্ব, -বাসা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ভালোত্ব = "goodness"; ভালোবাসা = "love"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t>মানুষ (human)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t>-কে, -গুলো, -ত্ব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মানুষকে, মানুষগুলো, মানবত্ব</w:t>
            </w:r>
          </w:p>
        </w:tc>
      </w:tr>
    </w:tbl>
    <w:p>
      <w:r>
        <w:rPr>
          <w:b/>
          <w:sz w:val="24"/>
        </w:rPr>
        <w:t>(d)  Free and Bound Morphemes  [2 marks]</w:t>
      </w:r>
    </w:p>
    <w:p>
      <w:pPr>
        <w:ind w:left="0"/>
      </w:pPr>
      <w:r>
        <w:t>Free morpheme: can stand alone as an independent word.</w:t>
      </w:r>
    </w:p>
    <w:p>
      <w:pPr>
        <w:ind w:left="0"/>
      </w:pPr>
      <w:r>
        <w:t>Bound morpheme: must attach to another morpheme; cannot stand alone.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1440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Bangla Example</w:t>
            </w:r>
          </w:p>
        </w:tc>
        <w:tc>
          <w:tcPr>
            <w:tcW w:type="dxa" w:w="1728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Romanisation</w:t>
            </w:r>
          </w:p>
        </w:tc>
        <w:tc>
          <w:tcPr>
            <w:tcW w:type="dxa" w:w="5040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Explanation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Free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বই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boi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"book" – independent word, complete meaning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Free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মাঠ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math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"field" – independent word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Free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ভালো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bhalo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"good" – independent adjective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Bound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-গুলো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-gulo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Plural/definite marker; must attach: বইগুলো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Bound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-কে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-ke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Accusative case; must attach: মানুষকে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Bound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-ছি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-chhi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Progressive suffix; must attach: খাচ্ছি = খা+ছি</w:t>
            </w:r>
          </w:p>
        </w:tc>
      </w:tr>
    </w:tbl>
    <w:p>
      <w:r>
        <w:rPr>
          <w:b/>
          <w:sz w:val="24"/>
        </w:rPr>
        <w:t>(e)  Clipping, Coining, and Acronyms  [2 marks]</w:t>
      </w:r>
    </w:p>
    <w:p>
      <w:pPr>
        <w:ind w:left="0"/>
      </w:pPr>
      <w:r>
        <w:t>These are word-formation processes that create new vocabulary items.</w:t>
      </w:r>
    </w:p>
    <w:p/>
    <w:p>
      <w:r>
        <w:rPr>
          <w:b/>
        </w:rPr>
        <w:t>i. Clipping — shortening an existing longer word: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Original (Bangla)</w:t>
            </w:r>
          </w:p>
        </w:tc>
        <w:tc>
          <w:tcPr>
            <w:tcW w:type="dxa" w:w="2592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Clipped Form</w:t>
            </w:r>
          </w:p>
        </w:tc>
        <w:tc>
          <w:tcPr>
            <w:tcW w:type="dxa" w:w="3600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Meaning</w:t>
            </w:r>
          </w:p>
        </w:tc>
      </w:tr>
      <w:tr>
        <w:tc>
          <w:tcPr>
            <w:tcW w:type="dxa" w:w="3168"/>
          </w:tcPr>
          <w:p>
            <w:pPr>
              <w:jc w:val="center"/>
            </w:pPr>
            <w:r>
              <w:t>বিশ্ববিদ্যালয় (bishwobidyalay)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ভার্সিটি (varsity)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University (borrowed + clipped)</w:t>
            </w:r>
          </w:p>
        </w:tc>
      </w:tr>
      <w:tr>
        <w:tc>
          <w:tcPr>
            <w:tcW w:type="dxa" w:w="3168"/>
          </w:tcPr>
          <w:p>
            <w:pPr>
              <w:jc w:val="center"/>
            </w:pPr>
            <w:r>
              <w:t>টেলিফোন (telephone)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ফোন (phone)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Phone</w:t>
            </w:r>
          </w:p>
        </w:tc>
      </w:tr>
      <w:tr>
        <w:tc>
          <w:tcPr>
            <w:tcW w:type="dxa" w:w="3168"/>
          </w:tcPr>
          <w:p>
            <w:pPr>
              <w:jc w:val="center"/>
            </w:pPr>
            <w:r>
              <w:t>মোটরগাড়ি (motorgari)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মোটর (motor)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Motor car</w:t>
            </w:r>
          </w:p>
        </w:tc>
      </w:tr>
    </w:tbl>
    <w:p/>
    <w:p>
      <w:r>
        <w:rPr>
          <w:b/>
        </w:rPr>
        <w:t>ii. Coining — creating entirely new words for new concepts: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Coined Word</w:t>
            </w:r>
          </w:p>
        </w:tc>
        <w:tc>
          <w:tcPr>
            <w:tcW w:type="dxa" w:w="4320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Origin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কম্পিউটার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Latin "computare" (to calculate)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Computer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ইন্টারনেট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English technical coinage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Internet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মোবাইল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English "mobile" (shortened)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Mobile phone</w:t>
            </w:r>
          </w:p>
        </w:tc>
      </w:tr>
    </w:tbl>
    <w:p/>
    <w:p>
      <w:r>
        <w:rPr>
          <w:b/>
        </w:rPr>
        <w:t>iii. Acronyms — formed from initial letters of phrase: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Acronym</w:t>
            </w:r>
          </w:p>
        </w:tc>
        <w:tc>
          <w:tcPr>
            <w:tcW w:type="dxa" w:w="3600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Full Form (Bangla)</w:t>
            </w:r>
          </w:p>
        </w:tc>
        <w:tc>
          <w:tcPr>
            <w:tcW w:type="dxa" w:w="3600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English Meaning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র‌্যাব (RAB)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র‌্যাপিড অ্যাকশন ব্যাটালিয়ন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Rapid Action Battalion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বিজিবি (BGB)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বর্ডার গার্ড বাংলাদেশ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Border Guard Bangladesh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ঢাবি (DU)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ঢাকা বিশ্ববিদ্যালয়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Dhaka University</w:t>
            </w:r>
          </w:p>
        </w:tc>
      </w:tr>
    </w:tbl>
    <w:p>
      <w:pPr>
        <w:pBdr>
          <w:bottom w:val="single" w:sz="6" w:space="1" w:color="2E74B5"/>
        </w:pBdr>
      </w:pPr>
    </w:p>
    <w:p>
      <w:r>
        <w:rPr>
          <w:b/>
          <w:color w:val="1F3D7A"/>
          <w:sz w:val="32"/>
        </w:rPr>
        <w:t>QUESTION 5  [10 Marks]  – Phonetics and POS Tagging</w:t>
      </w:r>
    </w:p>
    <w:p>
      <w:r>
        <w:rPr>
          <w:b/>
          <w:sz w:val="24"/>
        </w:rPr>
        <w:t>(a)  IPA Transcription of Five English Words  [2 marks]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Word</w:t>
            </w:r>
          </w:p>
        </w:tc>
        <w:tc>
          <w:tcPr>
            <w:tcW w:type="dxa" w:w="2592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IPA Transcription</w:t>
            </w:r>
          </w:p>
        </w:tc>
        <w:tc>
          <w:tcPr>
            <w:tcW w:type="dxa" w:w="5040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Key phonetic note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guarantee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/ˌɡær.ən.ˈtiː/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Primary stress on last syllable; schwa in middle syllable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ringtone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/ˈrɪŋ.toʊn/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Velar nasal /ŋ/; primary stress on first syllable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education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/ˌɛdʒ.ʊ.ˈkeɪ.ʃən/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Affricate /dʒ/; stress on 3rd syllable; final schwa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dogs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/dɒɡz/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Voiced plural /z/ (after voiced /ɡ/); British RP /ɒ/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history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/ˈhɪs.tər.i/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Primary stress on first syllable; reduced vowel in middle</w:t>
            </w:r>
          </w:p>
        </w:tc>
      </w:tr>
    </w:tbl>
    <w:p>
      <w:r>
        <w:rPr>
          <w:b/>
          <w:sz w:val="24"/>
        </w:rPr>
        <w:t>(b)  Orthographic vs. Phonetic Representation  [2 marks]</w:t>
      </w:r>
    </w:p>
    <w:p>
      <w:pPr>
        <w:ind w:left="0"/>
      </w:pPr>
      <w:r>
        <w:t>Orthographic representation is the conventional written spelling of a word following standard rules.</w:t>
      </w:r>
    </w:p>
    <w:p>
      <w:pPr>
        <w:ind w:left="0"/>
      </w:pPr>
      <w:r>
        <w:t>Phonetic (phonemic) representation uses IPA symbols to show the actual sounds produced when the word is spoken.</w:t>
      </w:r>
    </w:p>
    <w:p/>
    <w:p>
      <w:pPr>
        <w:ind w:left="0"/>
      </w:pPr>
      <w:r>
        <w:t>Key difference: Written letters do not always match spoken sounds (silent letters, digraphs, etc.).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Word</w:t>
            </w:r>
          </w:p>
        </w:tc>
        <w:tc>
          <w:tcPr>
            <w:tcW w:type="dxa" w:w="2016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Orthographic</w:t>
            </w:r>
          </w:p>
        </w:tc>
        <w:tc>
          <w:tcPr>
            <w:tcW w:type="dxa" w:w="2304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Phonetic (IPA)</w:t>
            </w:r>
          </w:p>
        </w:tc>
        <w:tc>
          <w:tcPr>
            <w:tcW w:type="dxa" w:w="3744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Discrepancy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knight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k-n-i-g-h-t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t>/naɪt/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t>"k", "g", "h" are silent; "igh" = /aɪ/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phone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p-h-o-n-e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t>/foʊn/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t>"ph" = /f/; final "e" is silent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through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t-h-r-o-u-g-h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t>/θruː/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t>"gh" silent; "ou" = /uː/; "th" = /θ/</w:t>
            </w:r>
          </w:p>
        </w:tc>
      </w:tr>
    </w:tbl>
    <w:p>
      <w:r>
        <w:rPr>
          <w:b/>
          <w:sz w:val="24"/>
        </w:rPr>
        <w:t>(c)  POS Tagger Confusion Matrix  [1 mark]</w:t>
      </w:r>
    </w:p>
    <w:p>
      <w:pPr>
        <w:ind w:left="0"/>
      </w:pPr>
      <w:r>
        <w:t>4×4 confusion matrix (rows = Actual class, columns = Predicted class):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448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Actual \ Predicted</w:t>
            </w:r>
          </w:p>
        </w:tc>
        <w:tc>
          <w:tcPr>
            <w:tcW w:type="dxa" w:w="1440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N (Noun)</w:t>
            </w:r>
          </w:p>
        </w:tc>
        <w:tc>
          <w:tcPr>
            <w:tcW w:type="dxa" w:w="1440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V (Verb)</w:t>
            </w:r>
          </w:p>
        </w:tc>
        <w:tc>
          <w:tcPr>
            <w:tcW w:type="dxa" w:w="1008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Adj</w:t>
            </w:r>
          </w:p>
        </w:tc>
        <w:tc>
          <w:tcPr>
            <w:tcW w:type="dxa" w:w="1008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Adv</w:t>
            </w:r>
          </w:p>
        </w:tc>
        <w:tc>
          <w:tcPr>
            <w:tcW w:type="dxa" w:w="2592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Row Total (Support)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t>N (Noun)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t>V (Verb)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55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t>Adj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t>Adv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>
              <w:t>Col Total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52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215</w:t>
            </w:r>
          </w:p>
        </w:tc>
      </w:tr>
    </w:tbl>
    <w:p>
      <w:pPr>
        <w:ind w:left="360"/>
      </w:pPr>
      <w:r>
        <w:rPr>
          <w:i/>
          <w:color w:val="505050"/>
          <w:sz w:val="20"/>
        </w:rPr>
        <w:t>Diagonal cells (bold) = True Positives (correctly classified instances).</w:t>
      </w:r>
    </w:p>
    <w:p>
      <w:r>
        <w:rPr>
          <w:b/>
          <w:sz w:val="24"/>
        </w:rPr>
        <w:t>(d)  Precision, Recall, and F1-Score per Class  [3 marks]</w:t>
      </w:r>
    </w:p>
    <w:p>
      <w:pPr>
        <w:ind w:left="0"/>
      </w:pPr>
      <w:r>
        <w:t>Formulas:</w:t>
      </w:r>
    </w:p>
    <w:p>
      <w:pPr>
        <w:ind w:left="432"/>
      </w:pPr>
      <w:r>
        <w:rPr>
          <w:rFonts w:ascii="Courier New" w:hAnsi="Courier New"/>
          <w:sz w:val="18"/>
        </w:rPr>
        <w:t>Precision(class) = TP / (TP + FP)  =  TP / Column Total</w:t>
        <w:br/>
        <w:t>Recall   (class) = TP / (TP + FN)  =  TP / Row Total (Support)</w:t>
        <w:br/>
        <w:t>F1       (class) = 2 × Precision × Recall / (Precision + Recall)</w:t>
      </w:r>
    </w:p>
    <w:p/>
    <w:p>
      <w:pPr>
        <w:ind w:left="0"/>
      </w:pPr>
      <w:r>
        <w:t>Calculations: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152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Class</w:t>
            </w:r>
          </w:p>
        </w:tc>
        <w:tc>
          <w:tcPr>
            <w:tcW w:type="dxa" w:w="720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TP</w:t>
            </w:r>
          </w:p>
        </w:tc>
        <w:tc>
          <w:tcPr>
            <w:tcW w:type="dxa" w:w="1008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Support</w:t>
              <w:br/>
              <w:t>(Row)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Col</w:t>
              <w:br/>
              <w:t>Total</w:t>
            </w:r>
          </w:p>
        </w:tc>
        <w:tc>
          <w:tcPr>
            <w:tcW w:type="dxa" w:w="2016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Precision</w:t>
              <w:br/>
              <w:t>(TP/Col)</w:t>
            </w:r>
          </w:p>
        </w:tc>
        <w:tc>
          <w:tcPr>
            <w:tcW w:type="dxa" w:w="2016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Recall</w:t>
              <w:br/>
              <w:t>(TP/Row)</w:t>
            </w:r>
          </w:p>
        </w:tc>
        <w:tc>
          <w:tcPr>
            <w:tcW w:type="dxa" w:w="1584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F1-Score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N (Noun)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60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59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50/59 = 0.8475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50/60 = 0.8333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0.8403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V (Verb)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55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45/55 = 0.8182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45/55 = 0.8182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0.8182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Adj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40/49 = 0.8163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40/50 = 0.8000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0.8081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Adv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41/52 = 0.7885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41/50 = 0.8200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0.8040</w:t>
            </w:r>
          </w:p>
        </w:tc>
      </w:tr>
    </w:tbl>
    <w:p/>
    <w:p>
      <w:pPr>
        <w:ind w:left="0"/>
      </w:pPr>
      <w:r>
        <w:t>Sample F1 verification for Noun:</w:t>
      </w:r>
    </w:p>
    <w:p>
      <w:pPr>
        <w:ind w:left="432"/>
      </w:pPr>
      <w:r>
        <w:rPr>
          <w:rFonts w:ascii="Courier New" w:hAnsi="Courier New"/>
          <w:sz w:val="18"/>
        </w:rPr>
        <w:t>F1(N) = 2 × 0.8475 × 0.8333 / (0.8475 + 0.8333)</w:t>
        <w:br/>
        <w:t xml:space="preserve">      = 2 × 0.7063 / 1.6808</w:t>
        <w:br/>
        <w:t xml:space="preserve">      = 1.4126 / 1.6808</w:t>
        <w:br/>
        <w:t xml:space="preserve">      ≈ 0.8403  ✓</w:t>
      </w:r>
    </w:p>
    <w:p>
      <w:r>
        <w:rPr>
          <w:b/>
          <w:sz w:val="24"/>
        </w:rPr>
        <w:t>(e)  Weighted Averages  [2 marks]</w:t>
      </w:r>
    </w:p>
    <w:p>
      <w:pPr>
        <w:ind w:left="0"/>
      </w:pPr>
      <w:r>
        <w:t>Weighted average = Σ (support × metric) / total samples (215)</w:t>
      </w:r>
    </w:p>
    <w:p/>
    <w:p>
      <w:pPr>
        <w:ind w:left="432"/>
      </w:pPr>
      <w:r>
        <w:rPr>
          <w:rFonts w:ascii="Courier New" w:hAnsi="Courier New"/>
          <w:sz w:val="18"/>
        </w:rPr>
        <w:t>Weighted Precision = (60×0.8475 + 55×0.8182 + 50×0.8163 + 50×0.7885) / 215</w:t>
        <w:br/>
        <w:t xml:space="preserve">                   = (50.850 + 45.001 + 40.815 + 39.425) / 215</w:t>
        <w:br/>
        <w:t xml:space="preserve">                   = 176.091 / 215</w:t>
        <w:br/>
        <w:t xml:space="preserve">                   ≈ 0.8190</w:t>
        <w:br/>
        <w:br/>
        <w:t>Weighted Recall    = (60×0.8333 + 55×0.8182 + 50×0.8000 + 50×0.8200) / 215</w:t>
        <w:br/>
        <w:t xml:space="preserve">                   = (50.000 + 45.000 + 40.000 + 41.000) / 215</w:t>
        <w:br/>
        <w:t xml:space="preserve">                   = 176.000 / 215</w:t>
        <w:br/>
        <w:t xml:space="preserve">                   ≈ 0.8186</w:t>
        <w:br/>
        <w:br/>
        <w:t>Weighted F1-Score  = (60×0.8403 + 55×0.8182 + 50×0.8081 + 50×0.8040) / 215</w:t>
        <w:br/>
        <w:t xml:space="preserve">                   = (50.418 + 45.001 + 40.405 + 40.200) / 215</w:t>
        <w:br/>
        <w:t xml:space="preserve">                   = 176.024 / 215</w:t>
        <w:br/>
        <w:t xml:space="preserve">                   ≈ 0.8187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Weighted Average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Precision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0.8190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Recall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0.8186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F1-Score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0.8187</w:t>
            </w:r>
          </w:p>
        </w:tc>
      </w:tr>
    </w:tbl>
    <w:p>
      <w:pPr>
        <w:pBdr>
          <w:bottom w:val="single" w:sz="6" w:space="1" w:color="2E74B5"/>
        </w:pBdr>
      </w:pPr>
    </w:p>
    <w:p>
      <w:r>
        <w:rPr>
          <w:b/>
          <w:color w:val="1F3D7A"/>
          <w:sz w:val="32"/>
        </w:rPr>
        <w:t>QUESTION 6  [10 Marks]  – Machine Translation &amp; Similarity</w:t>
      </w:r>
    </w:p>
    <w:p>
      <w:r>
        <w:rPr>
          <w:b/>
          <w:sz w:val="24"/>
        </w:rPr>
        <w:t>(a)  Transfer Approach for Bangla→English MT  [2 marks]</w:t>
      </w:r>
    </w:p>
    <w:p>
      <w:pPr>
        <w:ind w:left="0"/>
      </w:pPr>
      <w:r>
        <w:t>Sentence: "বালকেরা মাঠে ক্রিকেট খেলিতেছে"  (Boys are playing cricket in the field)</w:t>
      </w:r>
    </w:p>
    <w:p/>
    <w:p>
      <w:pPr>
        <w:ind w:left="0"/>
      </w:pPr>
      <w:r>
        <w:t>The Transfer Approach has three stages:</w:t>
      </w:r>
    </w:p>
    <w:p>
      <w:r>
        <w:rPr>
          <w:b/>
        </w:rPr>
        <w:t>Stage 1 — Morphological/Syntactic Analysis (Source language):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Bangla Token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POS / Analysis</w:t>
            </w:r>
          </w:p>
        </w:tc>
        <w:tc>
          <w:tcPr>
            <w:tcW w:type="dxa" w:w="5184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Morpheme breakdown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>
              <w:t>বালকেরা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NP (Subject)</w:t>
            </w:r>
          </w:p>
        </w:tc>
        <w:tc>
          <w:tcPr>
            <w:tcW w:type="dxa" w:w="5184"/>
          </w:tcPr>
          <w:p>
            <w:pPr>
              <w:jc w:val="center"/>
            </w:pPr>
            <w:r>
              <w:t>বালক + -এরা (boy + plural marker)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>
              <w:t>মাঠে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PP (Locative)</w:t>
            </w:r>
          </w:p>
        </w:tc>
        <w:tc>
          <w:tcPr>
            <w:tcW w:type="dxa" w:w="5184"/>
          </w:tcPr>
          <w:p>
            <w:pPr>
              <w:jc w:val="center"/>
            </w:pPr>
            <w:r>
              <w:t>মাঠ + -এ (field + locative case)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>
              <w:t>ক্রিকেট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NP (Object)</w:t>
            </w:r>
          </w:p>
        </w:tc>
        <w:tc>
          <w:tcPr>
            <w:tcW w:type="dxa" w:w="5184"/>
          </w:tcPr>
          <w:p>
            <w:pPr>
              <w:jc w:val="center"/>
            </w:pPr>
            <w:r>
              <w:t>ক্রিকেট (loanword, no inflection)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>
              <w:t>খেলিতেছে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VP (Predicate)</w:t>
            </w:r>
          </w:p>
        </w:tc>
        <w:tc>
          <w:tcPr>
            <w:tcW w:type="dxa" w:w="5184"/>
          </w:tcPr>
          <w:p>
            <w:pPr>
              <w:jc w:val="center"/>
            </w:pPr>
            <w:r>
              <w:t>খেল + -ইতেছে (play + present continuous)</w:t>
            </w:r>
          </w:p>
        </w:tc>
      </w:tr>
    </w:tbl>
    <w:p/>
    <w:p>
      <w:r>
        <w:rPr>
          <w:b/>
        </w:rPr>
        <w:t>Stage 2 — Transfer (Bilingual mapping using Transfer Lexicon):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Bangla Analysis</w:t>
            </w:r>
          </w:p>
        </w:tc>
        <w:tc>
          <w:tcPr>
            <w:tcW w:type="dxa" w:w="2448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English Transfer</w:t>
            </w:r>
          </w:p>
        </w:tc>
        <w:tc>
          <w:tcPr>
            <w:tcW w:type="dxa" w:w="4320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Notes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t>NP[বালকেরা]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NP[Boys]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Plural noun — no article in Bangla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t>PP[মাঠে]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PP[in the field]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Locative → "in the" + noun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t>NP[ক্রিকেট]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NP[cricket]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Direct loanword transfer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t>VP[খেলিতেছে, pres-cont]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VP[are playing]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Present continuous → be+V-ing</w:t>
            </w:r>
          </w:p>
        </w:tc>
      </w:tr>
    </w:tbl>
    <w:p/>
    <w:p>
      <w:r>
        <w:rPr>
          <w:b/>
        </w:rPr>
        <w:t>Stage 3 — Generation (Target language English):</w:t>
      </w:r>
    </w:p>
    <w:p>
      <w:pPr>
        <w:ind w:left="0"/>
      </w:pPr>
      <w:r>
        <w:t>Apply English syntactic rules (SVO order, add articles):</w:t>
      </w:r>
    </w:p>
    <w:p>
      <w:pPr>
        <w:ind w:left="432"/>
      </w:pPr>
      <w:r>
        <w:rPr>
          <w:rFonts w:ascii="Courier New" w:hAnsi="Courier New"/>
          <w:sz w:val="18"/>
        </w:rPr>
        <w:t>Generated:  Boys  are playing  cricket  in the field.</w:t>
        <w:br/>
        <w:t xml:space="preserve">            ↑NP   ↑VP          ↑NP      ↑PP</w:t>
      </w:r>
    </w:p>
    <w:p>
      <w:r>
        <w:rPr>
          <w:b/>
          <w:sz w:val="24"/>
        </w:rPr>
        <w:t>(b)  Corpus-Based (Example-Based) MT for "They are playing cricket in the paddy field"  [3 marks]</w:t>
      </w:r>
    </w:p>
    <w:p>
      <w:pPr>
        <w:ind w:left="0"/>
      </w:pPr>
      <w:r>
        <w:t>In example-based MT, the system finds similar sentences in a parallel corpus and recombines translation fragments.</w:t>
      </w:r>
    </w:p>
    <w:p/>
    <w:p>
      <w:pPr>
        <w:ind w:left="0"/>
      </w:pPr>
      <w:r>
        <w:t>Suppose the parallel corpus contains: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4464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English Source</w:t>
            </w:r>
          </w:p>
        </w:tc>
        <w:tc>
          <w:tcPr>
            <w:tcW w:type="dxa" w:w="4320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Bangla Translation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t>Boys are playing cricket in the field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বালকেরা মাঠে ক্রিকেট খেলিতেছে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t>Farmers are working in the paddy field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কৃষকেরা ধান ক্ষেতে কাজ করিতেছে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t>They are eating in the kitchen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তারা রান্নাঘরে খাইতেছে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t>He is playing cricket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সে ক্রিকেট খেলিতেছে</w:t>
            </w:r>
          </w:p>
        </w:tc>
      </w:tr>
    </w:tbl>
    <w:p/>
    <w:p>
      <w:pPr>
        <w:ind w:left="0"/>
      </w:pPr>
      <w:r>
        <w:t>Fragment matching for input: "They are playing cricket in the paddy field"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Input Fragment</w:t>
            </w:r>
          </w:p>
        </w:tc>
        <w:tc>
          <w:tcPr>
            <w:tcW w:type="dxa" w:w="3600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Closest Corpus Match</w:t>
            </w:r>
          </w:p>
        </w:tc>
        <w:tc>
          <w:tcPr>
            <w:tcW w:type="dxa" w:w="3168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Bangla Equivalent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t>"They are"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Corpus #3: "They are eating"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t>তারা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t>"playing cricket"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Corpus #1,#4: "playing cricket"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t>ক্রিকেট খেলিতেছে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t>"in the paddy field"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Corpus #2: "in the paddy field"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t>ধান ক্ষেতে</w:t>
            </w:r>
          </w:p>
        </w:tc>
      </w:tr>
    </w:tbl>
    <w:p/>
    <w:p>
      <w:pPr>
        <w:ind w:left="0"/>
      </w:pPr>
      <w:r>
        <w:t>Combined translation (fragments recombined and reordered per Bangla syntax):</w:t>
      </w:r>
    </w:p>
    <w:p>
      <w:pPr>
        <w:ind w:left="432"/>
      </w:pPr>
      <w:r>
        <w:rPr>
          <w:rFonts w:ascii="Courier New" w:hAnsi="Courier New"/>
          <w:sz w:val="18"/>
        </w:rPr>
        <w:t>তারা  ধান ক্ষেতে  ক্রিকেট  খেলিতেছে।</w:t>
        <w:br/>
        <w:t>(They)  (paddy field-LOC)  (cricket)  (are playing)</w:t>
        <w:br/>
        <w:t>= "They are playing cricket in the paddy field"  ✓</w:t>
      </w:r>
    </w:p>
    <w:p>
      <w:r>
        <w:rPr>
          <w:b/>
          <w:sz w:val="24"/>
        </w:rPr>
        <w:t>(c)  Cosine and Jaccard Similarity  [3 marks]</w:t>
      </w:r>
    </w:p>
    <w:p>
      <w:pPr>
        <w:ind w:left="0"/>
      </w:pPr>
      <w:r>
        <w:t>Documents after removing stop words (is, our, the, their, for, from, in, 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Document</w:t>
            </w:r>
          </w:p>
        </w:tc>
        <w:tc>
          <w:tcPr>
            <w:tcW w:type="dxa" w:w="3312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Original</w:t>
            </w:r>
          </w:p>
        </w:tc>
        <w:tc>
          <w:tcPr>
            <w:tcW w:type="dxa" w:w="3312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After Stop-word Removal</w:t>
            </w:r>
          </w:p>
        </w:tc>
        <w:tc>
          <w:tcPr>
            <w:tcW w:type="dxa" w:w="1584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Term Counts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Doc-I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t>"Our spoken language is Bangla. Many people sacrifice their lives for the language."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t>spoken, language, Bangla, many, people, sacrifice, lives, language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language=2, others=1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Doc-II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t>"Bangla is our language from heart. In language movement many people participate."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t>Bangla, language, heart, language, movement, many, people, participate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language=2, others=1</w:t>
            </w:r>
          </w:p>
        </w:tc>
      </w:tr>
    </w:tbl>
    <w:p/>
    <w:p>
      <w:pPr>
        <w:ind w:left="0"/>
      </w:pPr>
      <w:r>
        <w:t>Vocabulary (union): spoken, language, Bangla, many, people, sacrifice, lives, heart, movement, participate</w:t>
      </w:r>
    </w:p>
    <w:p/>
    <w:p>
      <w:pPr>
        <w:ind w:left="0"/>
      </w:pPr>
      <w:r>
        <w:t>Term-frequency vectors: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1008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spoken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language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Bangla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many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people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sacrifice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lives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heart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movement</w:t>
            </w:r>
          </w:p>
        </w:tc>
        <w:tc>
          <w:tcPr>
            <w:tcW w:type="dxa" w:w="864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participate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t>v₁ (Doc-I)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t>v₂ (Doc-II)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</w:t>
            </w:r>
          </w:p>
        </w:tc>
      </w:tr>
    </w:tbl>
    <w:p/>
    <w:p>
      <w:r>
        <w:rPr>
          <w:b/>
        </w:rPr>
        <w:t>Cosine Similarity:</w:t>
      </w:r>
    </w:p>
    <w:p>
      <w:pPr>
        <w:ind w:left="432"/>
      </w:pPr>
      <w:r>
        <w:rPr>
          <w:rFonts w:ascii="Courier New" w:hAnsi="Courier New"/>
          <w:sz w:val="18"/>
        </w:rPr>
        <w:t>v₁ · v₂ = (1×0)+(2×2)+(1×1)+(1×1)+(1×1)+(1×0)+(1×0)+(0×1)+(0×1)+(0×1)</w:t>
        <w:br/>
        <w:t xml:space="preserve">         = 0 + 4 + 1 + 1 + 1 + 0 + 0 + 0 + 0 + 0  =  7</w:t>
        <w:br/>
        <w:br/>
        <w:t>|v₁| = √(1²+2²+1²+1²+1²+1²+1²+0+0+0) = √(1+4+1+1+1+1+1) = √10 ≈ 3.162</w:t>
        <w:br/>
        <w:t>|v₂| = √(0+4+1+1+1+0+0+1+1+1)         = √10 ≈ 3.162</w:t>
        <w:br/>
        <w:br/>
        <w:t>Cosine(Doc-I, Doc-II) = 7 / (3.162 × 3.162) = 7 / 10 = 0.70</w:t>
      </w:r>
    </w:p>
    <w:p/>
    <w:p>
      <w:r>
        <w:rPr>
          <w:b/>
        </w:rPr>
        <w:t>Jaccard Similarity (set-based, binary):</w:t>
      </w:r>
    </w:p>
    <w:p>
      <w:pPr>
        <w:ind w:left="432"/>
      </w:pPr>
      <w:r>
        <w:rPr>
          <w:rFonts w:ascii="Courier New" w:hAnsi="Courier New"/>
          <w:sz w:val="18"/>
        </w:rPr>
        <w:t>Set(Doc-I)  = { spoken, language, Bangla, many, people, sacrifice, lives }  → 7 unique terms</w:t>
        <w:br/>
        <w:t>Set(Doc-II) = { Bangla, language, heart, movement, many, people, participate } → 7 unique terms</w:t>
        <w:br/>
        <w:br/>
        <w:t>Intersection = { language, Bangla, many, people }  →  |I| = 4</w:t>
        <w:br/>
        <w:t>Union        = { spoken, language, Bangla, many, people, sacrifice, lives,</w:t>
        <w:br/>
        <w:t xml:space="preserve">                 heart, movement, participate }      →  |U| = 10</w:t>
        <w:br/>
        <w:br/>
        <w:t>Jaccard(Doc-I, Doc-II) = |Intersection| / |Union| = 4 / 10 = 0.40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Similarity Measure</w:t>
            </w:r>
          </w:p>
        </w:tc>
        <w:tc>
          <w:tcPr>
            <w:tcW w:type="dxa" w:w="1152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  <w:tc>
          <w:tcPr>
            <w:tcW w:type="dxa" w:w="5760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Interpretation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t>Cosine Similarity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0.70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t>High similarity — vectors point in similar directions (weighted)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t>Jaccard Similarity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0.40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t>Moderate overlap — 4 out of 10 unique terms shared</w:t>
            </w:r>
          </w:p>
        </w:tc>
      </w:tr>
    </w:tbl>
    <w:p>
      <w:r>
        <w:rPr>
          <w:b/>
          <w:sz w:val="24"/>
        </w:rPr>
        <w:t>(d)  IPA Transcription of Bangla Words  [2 marks]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Bangla Word</w:t>
            </w:r>
          </w:p>
        </w:tc>
        <w:tc>
          <w:tcPr>
            <w:tcW w:type="dxa" w:w="1872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Romanisation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IPA Transcription</w:t>
            </w:r>
          </w:p>
        </w:tc>
        <w:tc>
          <w:tcPr>
            <w:tcW w:type="dxa" w:w="3600"/>
            <w:shd w:val="clear" w:color="auto" w:fill="D6E4F0"/>
          </w:tcPr>
          <w:p>
            <w:pPr>
              <w:jc w:val="center"/>
            </w:pPr>
            <w:r>
              <w:rPr>
                <w:b/>
              </w:rPr>
              <w:t>Meaning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ক্রয়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kroy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/krɔj/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Purchase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দোকান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dokan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/doˈkan/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Shop / Store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ফুটবল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futbol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/ˈfʊt.bal/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Football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মেরামত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meramat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/me.ˈra.mot/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Repair</w:t>
            </w:r>
          </w:p>
        </w:tc>
      </w:tr>
    </w:tbl>
    <w:p/>
    <w:p>
      <w:pPr>
        <w:ind w:left="360"/>
      </w:pPr>
      <w:r>
        <w:rPr>
          <w:i/>
          <w:color w:val="505050"/>
          <w:sz w:val="20"/>
        </w:rPr>
        <w:t>IPA symbols used: /ɔ/ = open-mid back unrounded vowel (ও-sound in ক্রয়); /ˈ/ = primary stress marker; /ʊ/ = near-close back rounded vowel.</w:t>
      </w:r>
    </w:p>
    <w:p>
      <w:pPr>
        <w:pBdr>
          <w:bottom w:val="single" w:sz="6" w:space="1" w:color="2E74B5"/>
        </w:pBdr>
      </w:pPr>
    </w:p>
    <w:p/>
    <w:p>
      <w:pPr>
        <w:jc w:val="center"/>
      </w:pPr>
      <w:r>
        <w:rPr>
          <w:i/>
          <w:color w:val="606060"/>
          <w:sz w:val="20"/>
        </w:rPr>
        <w:t>— End of Answer Sheet —</w:t>
      </w:r>
    </w:p>
    <w:p>
      <w:pPr>
        <w:jc w:val="center"/>
      </w:pPr>
      <w:r>
        <w:rPr>
          <w:color w:val="808080"/>
          <w:sz w:val="18"/>
        </w:rPr>
        <w:t>CSE 6213 Natural Language Processing  |  Fall 2024  |  MSCSE, UIU  |  All answers verified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