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sz w:val="32"/>
        </w:rPr>
        <w:t>Section 5: Question Answering System (QAS) Experiment</w:t>
      </w:r>
    </w:p>
    <w:p>
      <w:pPr>
        <w:spacing w:before="40" w:after="320"/>
        <w:jc w:val="center"/>
      </w:pPr>
      <w:r>
        <w:rPr>
          <w:rFonts w:ascii="Times New Roman" w:hAnsi="Times New Roman"/>
          <w:b w:val="0"/>
          <w:sz w:val="22"/>
        </w:rPr>
        <w:t>CSE 6213 – Natural Language Processing | United International University</w:t>
      </w:r>
    </w:p>
    <w:p>
      <w:pPr>
        <w:spacing w:before="240" w:after="120"/>
        <w:jc w:val="left"/>
      </w:pPr>
      <w:r>
        <w:rPr>
          <w:rFonts w:ascii="Times New Roman" w:hAnsi="Times New Roman"/>
          <w:b/>
          <w:sz w:val="26"/>
        </w:rPr>
        <w:t>5.1  Introduction</w:t>
      </w:r>
    </w:p>
    <w:p>
      <w:pPr>
        <w:spacing w:after="120" w:before="40"/>
        <w:jc w:val="both"/>
      </w:pPr>
      <w:r>
        <w:rPr>
          <w:rFonts w:ascii="Times New Roman" w:hAnsi="Times New Roman"/>
          <w:i w:val="0"/>
          <w:sz w:val="24"/>
        </w:rPr>
        <w:t>Question Answering (QA) systems extract or generate answers to natural-language questions from a given knowledge source. There are broadly two approaches: open-domain QA (where the system retrieves relevant documents before answering) and closed-domain QA (where a context passage is given). In this experiment, we implemented a hybrid approach: we first retrieve a relevant Wikipedia article using the MediaWiki API, then apply extractive QA models on the retrieved context.</w:t>
      </w:r>
    </w:p>
    <w:p>
      <w:pPr>
        <w:spacing w:after="120" w:before="40"/>
        <w:jc w:val="both"/>
      </w:pPr>
      <w:r>
        <w:rPr>
          <w:rFonts w:ascii="Times New Roman" w:hAnsi="Times New Roman"/>
          <w:i w:val="0"/>
          <w:sz w:val="24"/>
        </w:rPr>
        <w:t>A key challenge we investigated was multilingual QA — whether the pipeline can handle questions in Bangla (Q5) and Hindi (Q6) as well as English. We also included an ambiguous question (Q4: 'Which bank has the highest interest rate?') to see how the system handles questions with no single correct answer.</w:t>
      </w:r>
    </w:p>
    <w:p>
      <w:pPr>
        <w:spacing w:before="240" w:after="120"/>
        <w:jc w:val="left"/>
      </w:pPr>
      <w:r>
        <w:rPr>
          <w:rFonts w:ascii="Times New Roman" w:hAnsi="Times New Roman"/>
          <w:b/>
          <w:sz w:val="26"/>
        </w:rPr>
        <w:t>5.2  Tools Selected</w:t>
      </w:r>
    </w:p>
    <w:p>
      <w:pPr>
        <w:pStyle w:val="ListBullet"/>
        <w:spacing w:after="60"/>
      </w:pPr>
      <w:r>
        <w:rPr>
          <w:rFonts w:ascii="Times New Roman" w:hAnsi="Times New Roman"/>
          <w:sz w:val="22"/>
        </w:rPr>
        <w:t>Tool 1 – Wikipedia API (Retrieval-Only): We used the wikipedia Python library to retrieve the full Wikipedia article summary for a search term derived from the question. The returned text is treated directly as the answer. This is a baseline retrieval approach with no inference model — it relies purely on whether Wikipedia's article matches the question.</w:t>
      </w:r>
    </w:p>
    <w:p>
      <w:pPr>
        <w:pStyle w:val="ListBullet"/>
        <w:spacing w:after="60"/>
      </w:pPr>
      <w:r>
        <w:rPr>
          <w:rFonts w:ascii="Times New Roman" w:hAnsi="Times New Roman"/>
          <w:sz w:val="22"/>
        </w:rPr>
        <w:t>Tool 2 – XLM-RoBERTa (xlm-roberta-large-squad2): A multilingual transformer model fine-tuned on SQuAD 2.0 for extractive question answering. We loaded the Wikipedia context from Tool 1 and passed it, along with the question, through the HuggingFace pipeline('question-answering') interface. This model supports over 100 languages including Bangla and Hindi.</w:t>
      </w:r>
    </w:p>
    <w:p>
      <w:pPr>
        <w:pStyle w:val="ListBullet"/>
        <w:spacing w:after="60"/>
      </w:pPr>
      <w:r>
        <w:rPr>
          <w:rFonts w:ascii="Times New Roman" w:hAnsi="Times New Roman"/>
          <w:sz w:val="22"/>
        </w:rPr>
        <w:t>Tool 3 – mBERT Keyword Extractive QA: We used a multilingual BERT-based model with a keyword extraction fallback. The model scores each candidate span from the Wikipedia context and returns the highest-confidence span. When the model confidence falls below 0.2, it returns an empty answer to indicate that the question is unanswerable given the context.</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152"/>
            <w:shd w:val="clear" w:color="auto" w:fill="2E74B5"/>
          </w:tcPr>
          <w:p>
            <w:pPr>
              <w:spacing w:before="40" w:after="40"/>
              <w:jc w:val="center"/>
            </w:pPr>
            <w:r>
              <w:rPr>
                <w:rFonts w:ascii="Times New Roman" w:hAnsi="Times New Roman"/>
                <w:b/>
                <w:color w:val="FFFFFF"/>
                <w:sz w:val="22"/>
              </w:rPr>
              <w:t>Tool</w:t>
            </w:r>
          </w:p>
        </w:tc>
        <w:tc>
          <w:tcPr>
            <w:tcW w:type="dxa" w:w="1728"/>
            <w:shd w:val="clear" w:color="auto" w:fill="2E74B5"/>
          </w:tcPr>
          <w:p>
            <w:pPr>
              <w:spacing w:before="40" w:after="40"/>
              <w:jc w:val="center"/>
            </w:pPr>
            <w:r>
              <w:rPr>
                <w:rFonts w:ascii="Times New Roman" w:hAnsi="Times New Roman"/>
                <w:b/>
                <w:color w:val="FFFFFF"/>
                <w:sz w:val="22"/>
              </w:rPr>
              <w:t>Type</w:t>
            </w:r>
          </w:p>
        </w:tc>
        <w:tc>
          <w:tcPr>
            <w:tcW w:type="dxa" w:w="2880"/>
            <w:shd w:val="clear" w:color="auto" w:fill="2E74B5"/>
          </w:tcPr>
          <w:p>
            <w:pPr>
              <w:spacing w:before="40" w:after="40"/>
              <w:jc w:val="center"/>
            </w:pPr>
            <w:r>
              <w:rPr>
                <w:rFonts w:ascii="Times New Roman" w:hAnsi="Times New Roman"/>
                <w:b/>
                <w:color w:val="FFFFFF"/>
                <w:sz w:val="22"/>
              </w:rPr>
              <w:t>Model</w:t>
            </w:r>
          </w:p>
        </w:tc>
        <w:tc>
          <w:tcPr>
            <w:tcW w:type="dxa" w:w="2160"/>
            <w:shd w:val="clear" w:color="auto" w:fill="2E74B5"/>
          </w:tcPr>
          <w:p>
            <w:pPr>
              <w:spacing w:before="40" w:after="40"/>
              <w:jc w:val="center"/>
            </w:pPr>
            <w:r>
              <w:rPr>
                <w:rFonts w:ascii="Times New Roman" w:hAnsi="Times New Roman"/>
                <w:b/>
                <w:color w:val="FFFFFF"/>
                <w:sz w:val="22"/>
              </w:rPr>
              <w:t>Multilingual?</w:t>
            </w:r>
          </w:p>
        </w:tc>
        <w:tc>
          <w:tcPr>
            <w:tcW w:type="dxa" w:w="1440"/>
            <w:shd w:val="clear" w:color="auto" w:fill="2E74B5"/>
          </w:tcPr>
          <w:p>
            <w:pPr>
              <w:spacing w:before="40" w:after="40"/>
              <w:jc w:val="center"/>
            </w:pPr>
            <w:r>
              <w:rPr>
                <w:rFonts w:ascii="Times New Roman" w:hAnsi="Times New Roman"/>
                <w:b/>
                <w:color w:val="FFFFFF"/>
                <w:sz w:val="22"/>
              </w:rPr>
              <w:t>Offline?</w:t>
            </w:r>
          </w:p>
        </w:tc>
      </w:tr>
      <w:tr>
        <w:tc>
          <w:tcPr>
            <w:tcW w:type="dxa" w:w="1152"/>
            <w:shd w:val="clear" w:color="auto" w:fill="EBF3FA"/>
          </w:tcPr>
          <w:p>
            <w:pPr>
              <w:spacing w:before="20" w:after="20"/>
              <w:jc w:val="left"/>
            </w:pPr>
            <w:r>
              <w:rPr>
                <w:rFonts w:ascii="Times New Roman" w:hAnsi="Times New Roman"/>
                <w:b w:val="0"/>
                <w:sz w:val="22"/>
              </w:rPr>
              <w:t>Tool 1</w:t>
            </w:r>
          </w:p>
        </w:tc>
        <w:tc>
          <w:tcPr>
            <w:tcW w:type="dxa" w:w="1728"/>
            <w:shd w:val="clear" w:color="auto" w:fill="EBF3FA"/>
          </w:tcPr>
          <w:p>
            <w:pPr>
              <w:spacing w:before="20" w:after="20"/>
              <w:jc w:val="center"/>
            </w:pPr>
            <w:r>
              <w:rPr>
                <w:rFonts w:ascii="Times New Roman" w:hAnsi="Times New Roman"/>
                <w:b w:val="0"/>
                <w:sz w:val="22"/>
              </w:rPr>
              <w:t>Retrieval-only</w:t>
            </w:r>
          </w:p>
        </w:tc>
        <w:tc>
          <w:tcPr>
            <w:tcW w:type="dxa" w:w="2880"/>
            <w:shd w:val="clear" w:color="auto" w:fill="EBF3FA"/>
          </w:tcPr>
          <w:p>
            <w:pPr>
              <w:spacing w:before="20" w:after="20"/>
              <w:jc w:val="center"/>
            </w:pPr>
            <w:r>
              <w:rPr>
                <w:rFonts w:ascii="Times New Roman" w:hAnsi="Times New Roman"/>
                <w:b w:val="0"/>
                <w:sz w:val="22"/>
              </w:rPr>
              <w:t>Wikipedia API</w:t>
            </w:r>
          </w:p>
        </w:tc>
        <w:tc>
          <w:tcPr>
            <w:tcW w:type="dxa" w:w="2160"/>
            <w:shd w:val="clear" w:color="auto" w:fill="EBF3FA"/>
          </w:tcPr>
          <w:p>
            <w:pPr>
              <w:spacing w:before="20" w:after="20"/>
              <w:jc w:val="center"/>
            </w:pPr>
            <w:r>
              <w:rPr>
                <w:rFonts w:ascii="Times New Roman" w:hAnsi="Times New Roman"/>
                <w:b w:val="0"/>
                <w:sz w:val="22"/>
              </w:rPr>
              <w:t>Via language code (en/bn/hi)</w:t>
            </w:r>
          </w:p>
        </w:tc>
        <w:tc>
          <w:tcPr>
            <w:tcW w:type="dxa" w:w="1440"/>
            <w:shd w:val="clear" w:color="auto" w:fill="EBF3FA"/>
          </w:tcPr>
          <w:p>
            <w:pPr>
              <w:spacing w:before="20" w:after="20"/>
              <w:jc w:val="center"/>
            </w:pPr>
            <w:r>
              <w:rPr>
                <w:rFonts w:ascii="Times New Roman" w:hAnsi="Times New Roman"/>
                <w:b w:val="0"/>
                <w:sz w:val="22"/>
              </w:rPr>
              <w:t>No</w:t>
            </w:r>
          </w:p>
        </w:tc>
      </w:tr>
      <w:tr>
        <w:tc>
          <w:tcPr>
            <w:tcW w:type="dxa" w:w="1152"/>
            <w:shd w:val="clear" w:color="auto" w:fill="FFFFFF"/>
          </w:tcPr>
          <w:p>
            <w:pPr>
              <w:spacing w:before="20" w:after="20"/>
              <w:jc w:val="left"/>
            </w:pPr>
            <w:r>
              <w:rPr>
                <w:rFonts w:ascii="Times New Roman" w:hAnsi="Times New Roman"/>
                <w:b w:val="0"/>
                <w:sz w:val="22"/>
              </w:rPr>
              <w:t>Tool 2</w:t>
            </w:r>
          </w:p>
        </w:tc>
        <w:tc>
          <w:tcPr>
            <w:tcW w:type="dxa" w:w="1728"/>
            <w:shd w:val="clear" w:color="auto" w:fill="FFFFFF"/>
          </w:tcPr>
          <w:p>
            <w:pPr>
              <w:spacing w:before="20" w:after="20"/>
              <w:jc w:val="center"/>
            </w:pPr>
            <w:r>
              <w:rPr>
                <w:rFonts w:ascii="Times New Roman" w:hAnsi="Times New Roman"/>
                <w:b w:val="0"/>
                <w:sz w:val="22"/>
              </w:rPr>
              <w:t>Extractive QA</w:t>
            </w:r>
          </w:p>
        </w:tc>
        <w:tc>
          <w:tcPr>
            <w:tcW w:type="dxa" w:w="2880"/>
            <w:shd w:val="clear" w:color="auto" w:fill="FFFFFF"/>
          </w:tcPr>
          <w:p>
            <w:pPr>
              <w:spacing w:before="20" w:after="20"/>
              <w:jc w:val="center"/>
            </w:pPr>
            <w:r>
              <w:rPr>
                <w:rFonts w:ascii="Times New Roman" w:hAnsi="Times New Roman"/>
                <w:b w:val="0"/>
                <w:sz w:val="22"/>
              </w:rPr>
              <w:t>xlm-roberta-large-squad2</w:t>
            </w:r>
          </w:p>
        </w:tc>
        <w:tc>
          <w:tcPr>
            <w:tcW w:type="dxa" w:w="2160"/>
            <w:shd w:val="clear" w:color="auto" w:fill="FFFFFF"/>
          </w:tcPr>
          <w:p>
            <w:pPr>
              <w:spacing w:before="20" w:after="20"/>
              <w:jc w:val="center"/>
            </w:pPr>
            <w:r>
              <w:rPr>
                <w:rFonts w:ascii="Times New Roman" w:hAnsi="Times New Roman"/>
                <w:b w:val="0"/>
                <w:sz w:val="22"/>
              </w:rPr>
              <w:t>Yes (100+ langs)</w:t>
            </w:r>
          </w:p>
        </w:tc>
        <w:tc>
          <w:tcPr>
            <w:tcW w:type="dxa" w:w="1440"/>
            <w:shd w:val="clear" w:color="auto" w:fill="FFFFFF"/>
          </w:tcPr>
          <w:p>
            <w:pPr>
              <w:spacing w:before="20" w:after="20"/>
              <w:jc w:val="center"/>
            </w:pPr>
            <w:r>
              <w:rPr>
                <w:rFonts w:ascii="Times New Roman" w:hAnsi="Times New Roman"/>
                <w:b w:val="0"/>
                <w:sz w:val="22"/>
              </w:rPr>
              <w:t>Yes (after download)</w:t>
            </w:r>
          </w:p>
        </w:tc>
      </w:tr>
      <w:tr>
        <w:tc>
          <w:tcPr>
            <w:tcW w:type="dxa" w:w="1152"/>
            <w:shd w:val="clear" w:color="auto" w:fill="EBF3FA"/>
          </w:tcPr>
          <w:p>
            <w:pPr>
              <w:spacing w:before="20" w:after="20"/>
              <w:jc w:val="left"/>
            </w:pPr>
            <w:r>
              <w:rPr>
                <w:rFonts w:ascii="Times New Roman" w:hAnsi="Times New Roman"/>
                <w:b w:val="0"/>
                <w:sz w:val="22"/>
              </w:rPr>
              <w:t>Tool 3</w:t>
            </w:r>
          </w:p>
        </w:tc>
        <w:tc>
          <w:tcPr>
            <w:tcW w:type="dxa" w:w="1728"/>
            <w:shd w:val="clear" w:color="auto" w:fill="EBF3FA"/>
          </w:tcPr>
          <w:p>
            <w:pPr>
              <w:spacing w:before="20" w:after="20"/>
              <w:jc w:val="center"/>
            </w:pPr>
            <w:r>
              <w:rPr>
                <w:rFonts w:ascii="Times New Roman" w:hAnsi="Times New Roman"/>
                <w:b w:val="0"/>
                <w:sz w:val="22"/>
              </w:rPr>
              <w:t>Extractive QA</w:t>
            </w:r>
          </w:p>
        </w:tc>
        <w:tc>
          <w:tcPr>
            <w:tcW w:type="dxa" w:w="2880"/>
            <w:shd w:val="clear" w:color="auto" w:fill="EBF3FA"/>
          </w:tcPr>
          <w:p>
            <w:pPr>
              <w:spacing w:before="20" w:after="20"/>
              <w:jc w:val="center"/>
            </w:pPr>
            <w:r>
              <w:rPr>
                <w:rFonts w:ascii="Times New Roman" w:hAnsi="Times New Roman"/>
                <w:b w:val="0"/>
                <w:sz w:val="22"/>
              </w:rPr>
              <w:t>mBERT + keyword fallback</w:t>
            </w:r>
          </w:p>
        </w:tc>
        <w:tc>
          <w:tcPr>
            <w:tcW w:type="dxa" w:w="2160"/>
            <w:shd w:val="clear" w:color="auto" w:fill="EBF3FA"/>
          </w:tcPr>
          <w:p>
            <w:pPr>
              <w:spacing w:before="20" w:after="20"/>
              <w:jc w:val="center"/>
            </w:pPr>
            <w:r>
              <w:rPr>
                <w:rFonts w:ascii="Times New Roman" w:hAnsi="Times New Roman"/>
                <w:b w:val="0"/>
                <w:sz w:val="22"/>
              </w:rPr>
              <w:t>Yes</w:t>
            </w:r>
          </w:p>
        </w:tc>
        <w:tc>
          <w:tcPr>
            <w:tcW w:type="dxa" w:w="1440"/>
            <w:shd w:val="clear" w:color="auto" w:fill="EBF3FA"/>
          </w:tcPr>
          <w:p>
            <w:pPr>
              <w:spacing w:before="20" w:after="20"/>
              <w:jc w:val="center"/>
            </w:pPr>
            <w:r>
              <w:rPr>
                <w:rFonts w:ascii="Times New Roman" w:hAnsi="Times New Roman"/>
                <w:b w:val="0"/>
                <w:sz w:val="22"/>
              </w:rPr>
              <w:t>Yes (after download)</w:t>
            </w:r>
          </w:p>
        </w:tc>
      </w:tr>
    </w:tbl>
    <w:p>
      <w:pPr>
        <w:spacing w:before="40" w:after="160"/>
        <w:jc w:val="center"/>
      </w:pPr>
      <w:r>
        <w:rPr>
          <w:rFonts w:ascii="Times New Roman" w:hAnsi="Times New Roman"/>
          <w:i/>
          <w:sz w:val="20"/>
        </w:rPr>
        <w:t>Table 5.1 – QAS tools used in this experiment</w:t>
      </w:r>
    </w:p>
    <w:p>
      <w:pPr>
        <w:spacing w:before="240" w:after="120"/>
        <w:jc w:val="left"/>
      </w:pPr>
      <w:r>
        <w:rPr>
          <w:rFonts w:ascii="Times New Roman" w:hAnsi="Times New Roman"/>
          <w:b/>
          <w:sz w:val="26"/>
        </w:rPr>
        <w:t>5.3  Questions Dataset</w:t>
      </w:r>
    </w:p>
    <w:p>
      <w:pPr>
        <w:spacing w:after="120" w:before="40"/>
        <w:jc w:val="both"/>
      </w:pPr>
      <w:r>
        <w:rPr>
          <w:rFonts w:ascii="Times New Roman" w:hAnsi="Times New Roman"/>
          <w:i w:val="0"/>
          <w:sz w:val="24"/>
        </w:rPr>
        <w:t>We designed six questions spanning three question types and all three languages:</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720"/>
            <w:shd w:val="clear" w:color="auto" w:fill="2E74B5"/>
          </w:tcPr>
          <w:p>
            <w:pPr>
              <w:spacing w:before="40" w:after="40"/>
              <w:jc w:val="center"/>
            </w:pPr>
            <w:r>
              <w:rPr>
                <w:rFonts w:ascii="Times New Roman" w:hAnsi="Times New Roman"/>
                <w:b/>
                <w:color w:val="FFFFFF"/>
                <w:sz w:val="22"/>
              </w:rPr>
              <w:t>ID</w:t>
            </w:r>
          </w:p>
        </w:tc>
        <w:tc>
          <w:tcPr>
            <w:tcW w:type="dxa" w:w="1296"/>
            <w:shd w:val="clear" w:color="auto" w:fill="2E74B5"/>
          </w:tcPr>
          <w:p>
            <w:pPr>
              <w:spacing w:before="40" w:after="40"/>
              <w:jc w:val="center"/>
            </w:pPr>
            <w:r>
              <w:rPr>
                <w:rFonts w:ascii="Times New Roman" w:hAnsi="Times New Roman"/>
                <w:b/>
                <w:color w:val="FFFFFF"/>
                <w:sz w:val="22"/>
              </w:rPr>
              <w:t>Language</w:t>
            </w:r>
          </w:p>
        </w:tc>
        <w:tc>
          <w:tcPr>
            <w:tcW w:type="dxa" w:w="3600"/>
            <w:shd w:val="clear" w:color="auto" w:fill="2E74B5"/>
          </w:tcPr>
          <w:p>
            <w:pPr>
              <w:spacing w:before="40" w:after="40"/>
              <w:jc w:val="center"/>
            </w:pPr>
            <w:r>
              <w:rPr>
                <w:rFonts w:ascii="Times New Roman" w:hAnsi="Times New Roman"/>
                <w:b/>
                <w:color w:val="FFFFFF"/>
                <w:sz w:val="22"/>
              </w:rPr>
              <w:t>Question</w:t>
            </w:r>
          </w:p>
        </w:tc>
        <w:tc>
          <w:tcPr>
            <w:tcW w:type="dxa" w:w="2016"/>
            <w:shd w:val="clear" w:color="auto" w:fill="2E74B5"/>
          </w:tcPr>
          <w:p>
            <w:pPr>
              <w:spacing w:before="40" w:after="40"/>
              <w:jc w:val="center"/>
            </w:pPr>
            <w:r>
              <w:rPr>
                <w:rFonts w:ascii="Times New Roman" w:hAnsi="Times New Roman"/>
                <w:b/>
                <w:color w:val="FFFFFF"/>
                <w:sz w:val="22"/>
              </w:rPr>
              <w:t>Type</w:t>
            </w:r>
          </w:p>
        </w:tc>
        <w:tc>
          <w:tcPr>
            <w:tcW w:type="dxa" w:w="1440"/>
            <w:shd w:val="clear" w:color="auto" w:fill="2E74B5"/>
          </w:tcPr>
          <w:p>
            <w:pPr>
              <w:spacing w:before="40" w:after="40"/>
              <w:jc w:val="center"/>
            </w:pPr>
            <w:r>
              <w:rPr>
                <w:rFonts w:ascii="Times New Roman" w:hAnsi="Times New Roman"/>
                <w:b/>
                <w:color w:val="FFFFFF"/>
                <w:sz w:val="22"/>
              </w:rPr>
              <w:t>Expected Answer</w:t>
            </w:r>
          </w:p>
        </w:tc>
      </w:tr>
      <w:tr>
        <w:tc>
          <w:tcPr>
            <w:tcW w:type="dxa" w:w="720"/>
            <w:shd w:val="clear" w:color="auto" w:fill="EBF3FA"/>
          </w:tcPr>
          <w:p>
            <w:pPr>
              <w:spacing w:before="20" w:after="20"/>
              <w:jc w:val="left"/>
            </w:pPr>
            <w:r>
              <w:rPr>
                <w:rFonts w:ascii="Times New Roman" w:hAnsi="Times New Roman"/>
                <w:b w:val="0"/>
                <w:sz w:val="22"/>
              </w:rPr>
              <w:t>Q1</w:t>
            </w:r>
          </w:p>
        </w:tc>
        <w:tc>
          <w:tcPr>
            <w:tcW w:type="dxa" w:w="1296"/>
            <w:shd w:val="clear" w:color="auto" w:fill="EBF3FA"/>
          </w:tcPr>
          <w:p>
            <w:pPr>
              <w:spacing w:before="20" w:after="20"/>
              <w:jc w:val="center"/>
            </w:pPr>
            <w:r>
              <w:rPr>
                <w:rFonts w:ascii="Times New Roman" w:hAnsi="Times New Roman"/>
                <w:b w:val="0"/>
                <w:sz w:val="22"/>
              </w:rPr>
              <w:t>English</w:t>
            </w:r>
          </w:p>
        </w:tc>
        <w:tc>
          <w:tcPr>
            <w:tcW w:type="dxa" w:w="3600"/>
            <w:shd w:val="clear" w:color="auto" w:fill="EBF3FA"/>
          </w:tcPr>
          <w:p>
            <w:pPr>
              <w:spacing w:before="20" w:after="20"/>
              <w:jc w:val="center"/>
            </w:pPr>
            <w:r>
              <w:rPr>
                <w:rFonts w:ascii="Times New Roman" w:hAnsi="Times New Roman"/>
                <w:b w:val="0"/>
                <w:sz w:val="22"/>
              </w:rPr>
              <w:t>Can penguins fly?</w:t>
            </w:r>
          </w:p>
        </w:tc>
        <w:tc>
          <w:tcPr>
            <w:tcW w:type="dxa" w:w="2016"/>
            <w:shd w:val="clear" w:color="auto" w:fill="EBF3FA"/>
          </w:tcPr>
          <w:p>
            <w:pPr>
              <w:spacing w:before="20" w:after="20"/>
              <w:jc w:val="center"/>
            </w:pPr>
            <w:r>
              <w:rPr>
                <w:rFonts w:ascii="Times New Roman" w:hAnsi="Times New Roman"/>
                <w:b w:val="0"/>
                <w:sz w:val="22"/>
              </w:rPr>
              <w:t>Factual (yes/no)</w:t>
            </w:r>
          </w:p>
        </w:tc>
        <w:tc>
          <w:tcPr>
            <w:tcW w:type="dxa" w:w="1440"/>
            <w:shd w:val="clear" w:color="auto" w:fill="EBF3FA"/>
          </w:tcPr>
          <w:p>
            <w:pPr>
              <w:spacing w:before="20" w:after="20"/>
              <w:jc w:val="center"/>
            </w:pPr>
            <w:r>
              <w:rPr>
                <w:rFonts w:ascii="Times New Roman" w:hAnsi="Times New Roman"/>
                <w:b w:val="0"/>
                <w:sz w:val="22"/>
              </w:rPr>
              <w:t>No</w:t>
            </w:r>
          </w:p>
        </w:tc>
      </w:tr>
      <w:tr>
        <w:tc>
          <w:tcPr>
            <w:tcW w:type="dxa" w:w="720"/>
            <w:shd w:val="clear" w:color="auto" w:fill="FFFFFF"/>
          </w:tcPr>
          <w:p>
            <w:pPr>
              <w:spacing w:before="20" w:after="20"/>
              <w:jc w:val="left"/>
            </w:pPr>
            <w:r>
              <w:rPr>
                <w:rFonts w:ascii="Times New Roman" w:hAnsi="Times New Roman"/>
                <w:b w:val="0"/>
                <w:sz w:val="22"/>
              </w:rPr>
              <w:t>Q2</w:t>
            </w:r>
          </w:p>
        </w:tc>
        <w:tc>
          <w:tcPr>
            <w:tcW w:type="dxa" w:w="1296"/>
            <w:shd w:val="clear" w:color="auto" w:fill="FFFFFF"/>
          </w:tcPr>
          <w:p>
            <w:pPr>
              <w:spacing w:before="20" w:after="20"/>
              <w:jc w:val="center"/>
            </w:pPr>
            <w:r>
              <w:rPr>
                <w:rFonts w:ascii="Times New Roman" w:hAnsi="Times New Roman"/>
                <w:b w:val="0"/>
                <w:sz w:val="22"/>
              </w:rPr>
              <w:t>English</w:t>
            </w:r>
          </w:p>
        </w:tc>
        <w:tc>
          <w:tcPr>
            <w:tcW w:type="dxa" w:w="3600"/>
            <w:shd w:val="clear" w:color="auto" w:fill="FFFFFF"/>
          </w:tcPr>
          <w:p>
            <w:pPr>
              <w:spacing w:before="20" w:after="20"/>
              <w:jc w:val="center"/>
            </w:pPr>
            <w:r>
              <w:rPr>
                <w:rFonts w:ascii="Times New Roman" w:hAnsi="Times New Roman"/>
                <w:b w:val="0"/>
                <w:sz w:val="22"/>
              </w:rPr>
              <w:t>Who is the father of Artificial Intelligence?</w:t>
            </w:r>
          </w:p>
        </w:tc>
        <w:tc>
          <w:tcPr>
            <w:tcW w:type="dxa" w:w="2016"/>
            <w:shd w:val="clear" w:color="auto" w:fill="FFFFFF"/>
          </w:tcPr>
          <w:p>
            <w:pPr>
              <w:spacing w:before="20" w:after="20"/>
              <w:jc w:val="center"/>
            </w:pPr>
            <w:r>
              <w:rPr>
                <w:rFonts w:ascii="Times New Roman" w:hAnsi="Times New Roman"/>
                <w:b w:val="0"/>
                <w:sz w:val="22"/>
              </w:rPr>
              <w:t>Factual (named entity)</w:t>
            </w:r>
          </w:p>
        </w:tc>
        <w:tc>
          <w:tcPr>
            <w:tcW w:type="dxa" w:w="1440"/>
            <w:shd w:val="clear" w:color="auto" w:fill="FFFFFF"/>
          </w:tcPr>
          <w:p>
            <w:pPr>
              <w:spacing w:before="20" w:after="20"/>
              <w:jc w:val="center"/>
            </w:pPr>
            <w:r>
              <w:rPr>
                <w:rFonts w:ascii="Times New Roman" w:hAnsi="Times New Roman"/>
                <w:b w:val="0"/>
                <w:sz w:val="22"/>
              </w:rPr>
              <w:t>John McCarthy</w:t>
            </w:r>
          </w:p>
        </w:tc>
      </w:tr>
      <w:tr>
        <w:tc>
          <w:tcPr>
            <w:tcW w:type="dxa" w:w="720"/>
            <w:shd w:val="clear" w:color="auto" w:fill="EBF3FA"/>
          </w:tcPr>
          <w:p>
            <w:pPr>
              <w:spacing w:before="20" w:after="20"/>
              <w:jc w:val="left"/>
            </w:pPr>
            <w:r>
              <w:rPr>
                <w:rFonts w:ascii="Times New Roman" w:hAnsi="Times New Roman"/>
                <w:b w:val="0"/>
                <w:sz w:val="22"/>
              </w:rPr>
              <w:t>Q3</w:t>
            </w:r>
          </w:p>
        </w:tc>
        <w:tc>
          <w:tcPr>
            <w:tcW w:type="dxa" w:w="1296"/>
            <w:shd w:val="clear" w:color="auto" w:fill="EBF3FA"/>
          </w:tcPr>
          <w:p>
            <w:pPr>
              <w:spacing w:before="20" w:after="20"/>
              <w:jc w:val="center"/>
            </w:pPr>
            <w:r>
              <w:rPr>
                <w:rFonts w:ascii="Times New Roman" w:hAnsi="Times New Roman"/>
                <w:b w:val="0"/>
                <w:sz w:val="22"/>
              </w:rPr>
              <w:t>English</w:t>
            </w:r>
          </w:p>
        </w:tc>
        <w:tc>
          <w:tcPr>
            <w:tcW w:type="dxa" w:w="3600"/>
            <w:shd w:val="clear" w:color="auto" w:fill="EBF3FA"/>
          </w:tcPr>
          <w:p>
            <w:pPr>
              <w:spacing w:before="20" w:after="20"/>
              <w:jc w:val="center"/>
            </w:pPr>
            <w:r>
              <w:rPr>
                <w:rFonts w:ascii="Times New Roman" w:hAnsi="Times New Roman"/>
                <w:b w:val="0"/>
                <w:sz w:val="22"/>
              </w:rPr>
              <w:t>What is the capital of Bangladesh?</w:t>
            </w:r>
          </w:p>
        </w:tc>
        <w:tc>
          <w:tcPr>
            <w:tcW w:type="dxa" w:w="2016"/>
            <w:shd w:val="clear" w:color="auto" w:fill="EBF3FA"/>
          </w:tcPr>
          <w:p>
            <w:pPr>
              <w:spacing w:before="20" w:after="20"/>
              <w:jc w:val="center"/>
            </w:pPr>
            <w:r>
              <w:rPr>
                <w:rFonts w:ascii="Times New Roman" w:hAnsi="Times New Roman"/>
                <w:b w:val="0"/>
                <w:sz w:val="22"/>
              </w:rPr>
              <w:t>Factual (named entity)</w:t>
            </w:r>
          </w:p>
        </w:tc>
        <w:tc>
          <w:tcPr>
            <w:tcW w:type="dxa" w:w="1440"/>
            <w:shd w:val="clear" w:color="auto" w:fill="EBF3FA"/>
          </w:tcPr>
          <w:p>
            <w:pPr>
              <w:spacing w:before="20" w:after="20"/>
              <w:jc w:val="center"/>
            </w:pPr>
            <w:r>
              <w:rPr>
                <w:rFonts w:ascii="Times New Roman" w:hAnsi="Times New Roman"/>
                <w:b w:val="0"/>
                <w:sz w:val="22"/>
              </w:rPr>
              <w:t>Dhaka</w:t>
            </w:r>
          </w:p>
        </w:tc>
      </w:tr>
      <w:tr>
        <w:tc>
          <w:tcPr>
            <w:tcW w:type="dxa" w:w="720"/>
            <w:shd w:val="clear" w:color="auto" w:fill="FFFFFF"/>
          </w:tcPr>
          <w:p>
            <w:pPr>
              <w:spacing w:before="20" w:after="20"/>
              <w:jc w:val="left"/>
            </w:pPr>
            <w:r>
              <w:rPr>
                <w:rFonts w:ascii="Times New Roman" w:hAnsi="Times New Roman"/>
                <w:b w:val="0"/>
                <w:sz w:val="22"/>
              </w:rPr>
              <w:t>Q4</w:t>
            </w:r>
          </w:p>
        </w:tc>
        <w:tc>
          <w:tcPr>
            <w:tcW w:type="dxa" w:w="1296"/>
            <w:shd w:val="clear" w:color="auto" w:fill="FFFFFF"/>
          </w:tcPr>
          <w:p>
            <w:pPr>
              <w:spacing w:before="20" w:after="20"/>
              <w:jc w:val="center"/>
            </w:pPr>
            <w:r>
              <w:rPr>
                <w:rFonts w:ascii="Times New Roman" w:hAnsi="Times New Roman"/>
                <w:b w:val="0"/>
                <w:sz w:val="22"/>
              </w:rPr>
              <w:t>English</w:t>
            </w:r>
          </w:p>
        </w:tc>
        <w:tc>
          <w:tcPr>
            <w:tcW w:type="dxa" w:w="3600"/>
            <w:shd w:val="clear" w:color="auto" w:fill="FFFFFF"/>
          </w:tcPr>
          <w:p>
            <w:pPr>
              <w:spacing w:before="20" w:after="20"/>
              <w:jc w:val="center"/>
            </w:pPr>
            <w:r>
              <w:rPr>
                <w:rFonts w:ascii="Times New Roman" w:hAnsi="Times New Roman"/>
                <w:b w:val="0"/>
                <w:sz w:val="22"/>
              </w:rPr>
              <w:t>Which bank has the highest interest rate?</w:t>
            </w:r>
          </w:p>
        </w:tc>
        <w:tc>
          <w:tcPr>
            <w:tcW w:type="dxa" w:w="2016"/>
            <w:shd w:val="clear" w:color="auto" w:fill="FFFFFF"/>
          </w:tcPr>
          <w:p>
            <w:pPr>
              <w:spacing w:before="20" w:after="20"/>
              <w:jc w:val="center"/>
            </w:pPr>
            <w:r>
              <w:rPr>
                <w:rFonts w:ascii="Times New Roman" w:hAnsi="Times New Roman"/>
                <w:b w:val="0"/>
                <w:sz w:val="22"/>
              </w:rPr>
              <w:t>Ambiguous</w:t>
            </w:r>
          </w:p>
        </w:tc>
        <w:tc>
          <w:tcPr>
            <w:tcW w:type="dxa" w:w="1440"/>
            <w:shd w:val="clear" w:color="auto" w:fill="FFFFFF"/>
          </w:tcPr>
          <w:p>
            <w:pPr>
              <w:spacing w:before="20" w:after="20"/>
              <w:jc w:val="center"/>
            </w:pPr>
            <w:r>
              <w:rPr>
                <w:rFonts w:ascii="Times New Roman" w:hAnsi="Times New Roman"/>
                <w:b w:val="0"/>
                <w:sz w:val="22"/>
              </w:rPr>
              <w:t>No single answer</w:t>
            </w:r>
          </w:p>
        </w:tc>
      </w:tr>
      <w:tr>
        <w:tc>
          <w:tcPr>
            <w:tcW w:type="dxa" w:w="720"/>
            <w:shd w:val="clear" w:color="auto" w:fill="EBF3FA"/>
          </w:tcPr>
          <w:p>
            <w:pPr>
              <w:spacing w:before="20" w:after="20"/>
              <w:jc w:val="left"/>
            </w:pPr>
            <w:r>
              <w:rPr>
                <w:rFonts w:ascii="Times New Roman" w:hAnsi="Times New Roman"/>
                <w:b w:val="0"/>
                <w:sz w:val="22"/>
              </w:rPr>
              <w:t>Q5</w:t>
            </w:r>
          </w:p>
        </w:tc>
        <w:tc>
          <w:tcPr>
            <w:tcW w:type="dxa" w:w="1296"/>
            <w:shd w:val="clear" w:color="auto" w:fill="EBF3FA"/>
          </w:tcPr>
          <w:p>
            <w:pPr>
              <w:spacing w:before="20" w:after="20"/>
              <w:jc w:val="center"/>
            </w:pPr>
            <w:r>
              <w:rPr>
                <w:rFonts w:ascii="Times New Roman" w:hAnsi="Times New Roman"/>
                <w:b w:val="0"/>
                <w:sz w:val="22"/>
              </w:rPr>
              <w:t>Bangla</w:t>
            </w:r>
          </w:p>
        </w:tc>
        <w:tc>
          <w:tcPr>
            <w:tcW w:type="dxa" w:w="3600"/>
            <w:shd w:val="clear" w:color="auto" w:fill="EBF3FA"/>
          </w:tcPr>
          <w:p>
            <w:pPr>
              <w:spacing w:before="20" w:after="20"/>
              <w:jc w:val="center"/>
            </w:pPr>
            <w:r>
              <w:rPr>
                <w:rFonts w:ascii="Times New Roman" w:hAnsi="Times New Roman"/>
                <w:b w:val="0"/>
                <w:sz w:val="22"/>
              </w:rPr>
              <w:t>বাংলাদেশের রাজধানী কী?</w:t>
            </w:r>
          </w:p>
        </w:tc>
        <w:tc>
          <w:tcPr>
            <w:tcW w:type="dxa" w:w="2016"/>
            <w:shd w:val="clear" w:color="auto" w:fill="EBF3FA"/>
          </w:tcPr>
          <w:p>
            <w:pPr>
              <w:spacing w:before="20" w:after="20"/>
              <w:jc w:val="center"/>
            </w:pPr>
            <w:r>
              <w:rPr>
                <w:rFonts w:ascii="Times New Roman" w:hAnsi="Times New Roman"/>
                <w:b w:val="0"/>
                <w:sz w:val="22"/>
              </w:rPr>
              <w:t>Factual (multilingual)</w:t>
            </w:r>
          </w:p>
        </w:tc>
        <w:tc>
          <w:tcPr>
            <w:tcW w:type="dxa" w:w="1440"/>
            <w:shd w:val="clear" w:color="auto" w:fill="EBF3FA"/>
          </w:tcPr>
          <w:p>
            <w:pPr>
              <w:spacing w:before="20" w:after="20"/>
              <w:jc w:val="center"/>
            </w:pPr>
            <w:r>
              <w:rPr>
                <w:rFonts w:ascii="Times New Roman" w:hAnsi="Times New Roman"/>
                <w:b w:val="0"/>
                <w:sz w:val="22"/>
              </w:rPr>
              <w:t>ঢাকা (Dhaka)</w:t>
            </w:r>
          </w:p>
        </w:tc>
      </w:tr>
      <w:tr>
        <w:tc>
          <w:tcPr>
            <w:tcW w:type="dxa" w:w="720"/>
            <w:shd w:val="clear" w:color="auto" w:fill="FFFFFF"/>
          </w:tcPr>
          <w:p>
            <w:pPr>
              <w:spacing w:before="20" w:after="20"/>
              <w:jc w:val="left"/>
            </w:pPr>
            <w:r>
              <w:rPr>
                <w:rFonts w:ascii="Times New Roman" w:hAnsi="Times New Roman"/>
                <w:b w:val="0"/>
                <w:sz w:val="22"/>
              </w:rPr>
              <w:t>Q6</w:t>
            </w:r>
          </w:p>
        </w:tc>
        <w:tc>
          <w:tcPr>
            <w:tcW w:type="dxa" w:w="1296"/>
            <w:shd w:val="clear" w:color="auto" w:fill="FFFFFF"/>
          </w:tcPr>
          <w:p>
            <w:pPr>
              <w:spacing w:before="20" w:after="20"/>
              <w:jc w:val="center"/>
            </w:pPr>
            <w:r>
              <w:rPr>
                <w:rFonts w:ascii="Times New Roman" w:hAnsi="Times New Roman"/>
                <w:b w:val="0"/>
                <w:sz w:val="22"/>
              </w:rPr>
              <w:t>Hindi</w:t>
            </w:r>
          </w:p>
        </w:tc>
        <w:tc>
          <w:tcPr>
            <w:tcW w:type="dxa" w:w="3600"/>
            <w:shd w:val="clear" w:color="auto" w:fill="FFFFFF"/>
          </w:tcPr>
          <w:p>
            <w:pPr>
              <w:spacing w:before="20" w:after="20"/>
              <w:jc w:val="center"/>
            </w:pPr>
            <w:r>
              <w:rPr>
                <w:rFonts w:ascii="Times New Roman" w:hAnsi="Times New Roman"/>
                <w:b w:val="0"/>
                <w:sz w:val="22"/>
              </w:rPr>
              <w:t>What is the capital of India?</w:t>
            </w:r>
          </w:p>
        </w:tc>
        <w:tc>
          <w:tcPr>
            <w:tcW w:type="dxa" w:w="2016"/>
            <w:shd w:val="clear" w:color="auto" w:fill="FFFFFF"/>
          </w:tcPr>
          <w:p>
            <w:pPr>
              <w:spacing w:before="20" w:after="20"/>
              <w:jc w:val="center"/>
            </w:pPr>
            <w:r>
              <w:rPr>
                <w:rFonts w:ascii="Times New Roman" w:hAnsi="Times New Roman"/>
                <w:b w:val="0"/>
                <w:sz w:val="22"/>
              </w:rPr>
              <w:t>Factual (multilingual)</w:t>
            </w:r>
          </w:p>
        </w:tc>
        <w:tc>
          <w:tcPr>
            <w:tcW w:type="dxa" w:w="1440"/>
            <w:shd w:val="clear" w:color="auto" w:fill="FFFFFF"/>
          </w:tcPr>
          <w:p>
            <w:pPr>
              <w:spacing w:before="20" w:after="20"/>
              <w:jc w:val="center"/>
            </w:pPr>
            <w:r>
              <w:rPr>
                <w:rFonts w:ascii="Times New Roman" w:hAnsi="Times New Roman"/>
                <w:b w:val="0"/>
                <w:sz w:val="22"/>
              </w:rPr>
              <w:t>New Delhi</w:t>
            </w:r>
          </w:p>
        </w:tc>
      </w:tr>
    </w:tbl>
    <w:p>
      <w:pPr>
        <w:spacing w:before="40" w:after="160"/>
        <w:jc w:val="center"/>
      </w:pPr>
      <w:r>
        <w:rPr>
          <w:rFonts w:ascii="Times New Roman" w:hAnsi="Times New Roman"/>
          <w:i/>
          <w:sz w:val="20"/>
        </w:rPr>
        <w:t>Table 5.2 – QAS evaluation questions</w:t>
      </w:r>
    </w:p>
    <w:p>
      <w:pPr>
        <w:spacing w:before="240" w:after="120"/>
        <w:jc w:val="left"/>
      </w:pPr>
      <w:r>
        <w:rPr>
          <w:rFonts w:ascii="Times New Roman" w:hAnsi="Times New Roman"/>
          <w:b/>
          <w:sz w:val="26"/>
        </w:rPr>
        <w:t>5.4  Experimental Results</w:t>
      </w:r>
    </w:p>
    <w:p>
      <w:pPr>
        <w:spacing w:after="120" w:before="40"/>
        <w:jc w:val="both"/>
      </w:pPr>
      <w:r>
        <w:rPr>
          <w:rFonts w:ascii="Times New Roman" w:hAnsi="Times New Roman"/>
          <w:i w:val="0"/>
          <w:sz w:val="24"/>
        </w:rPr>
        <w:t>Table 5.3 presents the answers produced by each tool for each question, along with confidence scores for Tools 2 and 3.</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576"/>
            <w:shd w:val="clear" w:color="auto" w:fill="2E74B5"/>
          </w:tcPr>
          <w:p>
            <w:pPr>
              <w:spacing w:before="40" w:after="40"/>
              <w:jc w:val="center"/>
            </w:pPr>
            <w:r>
              <w:rPr>
                <w:rFonts w:ascii="Times New Roman" w:hAnsi="Times New Roman"/>
                <w:b/>
                <w:color w:val="FFFFFF"/>
                <w:sz w:val="22"/>
              </w:rPr>
              <w:t>Q</w:t>
            </w:r>
          </w:p>
        </w:tc>
        <w:tc>
          <w:tcPr>
            <w:tcW w:type="dxa" w:w="3312"/>
            <w:shd w:val="clear" w:color="auto" w:fill="2E74B5"/>
          </w:tcPr>
          <w:p>
            <w:pPr>
              <w:spacing w:before="40" w:after="40"/>
              <w:jc w:val="center"/>
            </w:pPr>
            <w:r>
              <w:rPr>
                <w:rFonts w:ascii="Times New Roman" w:hAnsi="Times New Roman"/>
                <w:b/>
                <w:color w:val="FFFFFF"/>
                <w:sz w:val="22"/>
              </w:rPr>
              <w:t>Tool 2 Answer</w:t>
            </w:r>
          </w:p>
        </w:tc>
        <w:tc>
          <w:tcPr>
            <w:tcW w:type="dxa" w:w="864"/>
            <w:shd w:val="clear" w:color="auto" w:fill="2E74B5"/>
          </w:tcPr>
          <w:p>
            <w:pPr>
              <w:spacing w:before="40" w:after="40"/>
              <w:jc w:val="center"/>
            </w:pPr>
            <w:r>
              <w:rPr>
                <w:rFonts w:ascii="Times New Roman" w:hAnsi="Times New Roman"/>
                <w:b/>
                <w:color w:val="FFFFFF"/>
                <w:sz w:val="22"/>
              </w:rPr>
              <w:t>Conf.</w:t>
            </w:r>
          </w:p>
        </w:tc>
        <w:tc>
          <w:tcPr>
            <w:tcW w:type="dxa" w:w="3312"/>
            <w:shd w:val="clear" w:color="auto" w:fill="2E74B5"/>
          </w:tcPr>
          <w:p>
            <w:pPr>
              <w:spacing w:before="40" w:after="40"/>
              <w:jc w:val="center"/>
            </w:pPr>
            <w:r>
              <w:rPr>
                <w:rFonts w:ascii="Times New Roman" w:hAnsi="Times New Roman"/>
                <w:b/>
                <w:color w:val="FFFFFF"/>
                <w:sz w:val="22"/>
              </w:rPr>
              <w:t>Tool 3 Answer</w:t>
            </w:r>
          </w:p>
        </w:tc>
        <w:tc>
          <w:tcPr>
            <w:tcW w:type="dxa" w:w="864"/>
            <w:shd w:val="clear" w:color="auto" w:fill="2E74B5"/>
          </w:tcPr>
          <w:p>
            <w:pPr>
              <w:spacing w:before="40" w:after="40"/>
              <w:jc w:val="center"/>
            </w:pPr>
            <w:r>
              <w:rPr>
                <w:rFonts w:ascii="Times New Roman" w:hAnsi="Times New Roman"/>
                <w:b/>
                <w:color w:val="FFFFFF"/>
                <w:sz w:val="22"/>
              </w:rPr>
              <w:t>Conf.</w:t>
            </w:r>
          </w:p>
        </w:tc>
      </w:tr>
      <w:tr>
        <w:tc>
          <w:tcPr>
            <w:tcW w:type="dxa" w:w="576"/>
            <w:shd w:val="clear" w:color="auto" w:fill="EBF3FA"/>
          </w:tcPr>
          <w:p>
            <w:pPr>
              <w:spacing w:before="20" w:after="20"/>
              <w:jc w:val="left"/>
            </w:pPr>
            <w:r>
              <w:rPr>
                <w:rFonts w:ascii="Times New Roman" w:hAnsi="Times New Roman"/>
                <w:b w:val="0"/>
                <w:sz w:val="22"/>
              </w:rPr>
              <w:t>Q1</w:t>
            </w:r>
          </w:p>
        </w:tc>
        <w:tc>
          <w:tcPr>
            <w:tcW w:type="dxa" w:w="3312"/>
            <w:shd w:val="clear" w:color="auto" w:fill="EBF3FA"/>
          </w:tcPr>
          <w:p>
            <w:pPr>
              <w:spacing w:before="20" w:after="20"/>
              <w:jc w:val="center"/>
            </w:pPr>
            <w:r>
              <w:rPr>
                <w:rFonts w:ascii="Times New Roman" w:hAnsi="Times New Roman"/>
                <w:b w:val="0"/>
                <w:sz w:val="22"/>
              </w:rPr>
              <w:t>Penguins cannot fly</w:t>
            </w:r>
          </w:p>
        </w:tc>
        <w:tc>
          <w:tcPr>
            <w:tcW w:type="dxa" w:w="864"/>
            <w:shd w:val="clear" w:color="auto" w:fill="EBF3FA"/>
          </w:tcPr>
          <w:p>
            <w:pPr>
              <w:spacing w:before="20" w:after="20"/>
              <w:jc w:val="center"/>
            </w:pPr>
            <w:r>
              <w:rPr>
                <w:rFonts w:ascii="Times New Roman" w:hAnsi="Times New Roman"/>
                <w:b w:val="0"/>
                <w:sz w:val="22"/>
              </w:rPr>
              <w:t>0.649</w:t>
            </w:r>
          </w:p>
        </w:tc>
        <w:tc>
          <w:tcPr>
            <w:tcW w:type="dxa" w:w="3312"/>
            <w:shd w:val="clear" w:color="auto" w:fill="EBF3FA"/>
          </w:tcPr>
          <w:p>
            <w:pPr>
              <w:spacing w:before="20" w:after="20"/>
              <w:jc w:val="center"/>
            </w:pPr>
            <w:r>
              <w:rPr>
                <w:rFonts w:ascii="Times New Roman" w:hAnsi="Times New Roman"/>
                <w:b w:val="0"/>
                <w:sz w:val="22"/>
              </w:rPr>
              <w:t>cannot</w:t>
            </w:r>
          </w:p>
        </w:tc>
        <w:tc>
          <w:tcPr>
            <w:tcW w:type="dxa" w:w="864"/>
            <w:shd w:val="clear" w:color="auto" w:fill="EBF3FA"/>
          </w:tcPr>
          <w:p>
            <w:pPr>
              <w:spacing w:before="20" w:after="20"/>
              <w:jc w:val="center"/>
            </w:pPr>
            <w:r>
              <w:rPr>
                <w:rFonts w:ascii="Times New Roman" w:hAnsi="Times New Roman"/>
                <w:b w:val="0"/>
                <w:sz w:val="22"/>
              </w:rPr>
              <w:t>0.710</w:t>
            </w:r>
          </w:p>
        </w:tc>
      </w:tr>
      <w:tr>
        <w:tc>
          <w:tcPr>
            <w:tcW w:type="dxa" w:w="576"/>
            <w:shd w:val="clear" w:color="auto" w:fill="FFFFFF"/>
          </w:tcPr>
          <w:p>
            <w:pPr>
              <w:spacing w:before="20" w:after="20"/>
              <w:jc w:val="left"/>
            </w:pPr>
            <w:r>
              <w:rPr>
                <w:rFonts w:ascii="Times New Roman" w:hAnsi="Times New Roman"/>
                <w:b w:val="0"/>
                <w:sz w:val="22"/>
              </w:rPr>
              <w:t>Q2</w:t>
            </w:r>
          </w:p>
        </w:tc>
        <w:tc>
          <w:tcPr>
            <w:tcW w:type="dxa" w:w="3312"/>
            <w:shd w:val="clear" w:color="auto" w:fill="FFFFFF"/>
          </w:tcPr>
          <w:p>
            <w:pPr>
              <w:spacing w:before="20" w:after="20"/>
              <w:jc w:val="center"/>
            </w:pPr>
            <w:r>
              <w:rPr>
                <w:rFonts w:ascii="Times New Roman" w:hAnsi="Times New Roman"/>
                <w:b w:val="0"/>
                <w:sz w:val="22"/>
              </w:rPr>
              <w:t>(no answer)</w:t>
            </w:r>
          </w:p>
        </w:tc>
        <w:tc>
          <w:tcPr>
            <w:tcW w:type="dxa" w:w="864"/>
            <w:shd w:val="clear" w:color="auto" w:fill="FFFFFF"/>
          </w:tcPr>
          <w:p>
            <w:pPr>
              <w:spacing w:before="20" w:after="20"/>
              <w:jc w:val="center"/>
            </w:pPr>
            <w:r>
              <w:rPr>
                <w:rFonts w:ascii="Times New Roman" w:hAnsi="Times New Roman"/>
                <w:b w:val="0"/>
                <w:sz w:val="22"/>
              </w:rPr>
              <w:t>0.982</w:t>
            </w:r>
          </w:p>
        </w:tc>
        <w:tc>
          <w:tcPr>
            <w:tcW w:type="dxa" w:w="3312"/>
            <w:shd w:val="clear" w:color="auto" w:fill="FFFFFF"/>
          </w:tcPr>
          <w:p>
            <w:pPr>
              <w:spacing w:before="20" w:after="20"/>
              <w:jc w:val="center"/>
            </w:pPr>
            <w:r>
              <w:rPr>
                <w:rFonts w:ascii="Times New Roman" w:hAnsi="Times New Roman"/>
                <w:b w:val="0"/>
                <w:sz w:val="22"/>
              </w:rPr>
              <w:t>mccarthy</w:t>
            </w:r>
          </w:p>
        </w:tc>
        <w:tc>
          <w:tcPr>
            <w:tcW w:type="dxa" w:w="864"/>
            <w:shd w:val="clear" w:color="auto" w:fill="FFFFFF"/>
          </w:tcPr>
          <w:p>
            <w:pPr>
              <w:spacing w:before="20" w:after="20"/>
              <w:jc w:val="center"/>
            </w:pPr>
            <w:r>
              <w:rPr>
                <w:rFonts w:ascii="Times New Roman" w:hAnsi="Times New Roman"/>
                <w:b w:val="0"/>
                <w:sz w:val="22"/>
              </w:rPr>
              <w:t>0.750</w:t>
            </w:r>
          </w:p>
        </w:tc>
      </w:tr>
      <w:tr>
        <w:tc>
          <w:tcPr>
            <w:tcW w:type="dxa" w:w="576"/>
            <w:shd w:val="clear" w:color="auto" w:fill="EBF3FA"/>
          </w:tcPr>
          <w:p>
            <w:pPr>
              <w:spacing w:before="20" w:after="20"/>
              <w:jc w:val="left"/>
            </w:pPr>
            <w:r>
              <w:rPr>
                <w:rFonts w:ascii="Times New Roman" w:hAnsi="Times New Roman"/>
                <w:b w:val="0"/>
                <w:sz w:val="22"/>
              </w:rPr>
              <w:t>Q3</w:t>
            </w:r>
          </w:p>
        </w:tc>
        <w:tc>
          <w:tcPr>
            <w:tcW w:type="dxa" w:w="3312"/>
            <w:shd w:val="clear" w:color="auto" w:fill="EBF3FA"/>
          </w:tcPr>
          <w:p>
            <w:pPr>
              <w:spacing w:before="20" w:after="20"/>
              <w:jc w:val="center"/>
            </w:pPr>
            <w:r>
              <w:rPr>
                <w:rFonts w:ascii="Times New Roman" w:hAnsi="Times New Roman"/>
                <w:b w:val="0"/>
                <w:sz w:val="22"/>
              </w:rPr>
              <w:t>Dhaka</w:t>
            </w:r>
          </w:p>
        </w:tc>
        <w:tc>
          <w:tcPr>
            <w:tcW w:type="dxa" w:w="864"/>
            <w:shd w:val="clear" w:color="auto" w:fill="EBF3FA"/>
          </w:tcPr>
          <w:p>
            <w:pPr>
              <w:spacing w:before="20" w:after="20"/>
              <w:jc w:val="center"/>
            </w:pPr>
            <w:r>
              <w:rPr>
                <w:rFonts w:ascii="Times New Roman" w:hAnsi="Times New Roman"/>
                <w:b w:val="0"/>
                <w:sz w:val="22"/>
              </w:rPr>
              <w:t>0.967</w:t>
            </w:r>
          </w:p>
        </w:tc>
        <w:tc>
          <w:tcPr>
            <w:tcW w:type="dxa" w:w="3312"/>
            <w:shd w:val="clear" w:color="auto" w:fill="EBF3FA"/>
          </w:tcPr>
          <w:p>
            <w:pPr>
              <w:spacing w:before="20" w:after="20"/>
              <w:jc w:val="center"/>
            </w:pPr>
            <w:r>
              <w:rPr>
                <w:rFonts w:ascii="Times New Roman" w:hAnsi="Times New Roman"/>
                <w:b w:val="0"/>
                <w:sz w:val="22"/>
              </w:rPr>
              <w:t>dhaka</w:t>
            </w:r>
          </w:p>
        </w:tc>
        <w:tc>
          <w:tcPr>
            <w:tcW w:type="dxa" w:w="864"/>
            <w:shd w:val="clear" w:color="auto" w:fill="EBF3FA"/>
          </w:tcPr>
          <w:p>
            <w:pPr>
              <w:spacing w:before="20" w:after="20"/>
              <w:jc w:val="center"/>
            </w:pPr>
            <w:r>
              <w:rPr>
                <w:rFonts w:ascii="Times New Roman" w:hAnsi="Times New Roman"/>
                <w:b w:val="0"/>
                <w:sz w:val="22"/>
              </w:rPr>
              <w:t>0.883</w:t>
            </w:r>
          </w:p>
        </w:tc>
      </w:tr>
      <w:tr>
        <w:tc>
          <w:tcPr>
            <w:tcW w:type="dxa" w:w="576"/>
            <w:shd w:val="clear" w:color="auto" w:fill="FFFFFF"/>
          </w:tcPr>
          <w:p>
            <w:pPr>
              <w:spacing w:before="20" w:after="20"/>
              <w:jc w:val="left"/>
            </w:pPr>
            <w:r>
              <w:rPr>
                <w:rFonts w:ascii="Times New Roman" w:hAnsi="Times New Roman"/>
                <w:b w:val="0"/>
                <w:sz w:val="22"/>
              </w:rPr>
              <w:t>Q4</w:t>
            </w:r>
          </w:p>
        </w:tc>
        <w:tc>
          <w:tcPr>
            <w:tcW w:type="dxa" w:w="3312"/>
            <w:shd w:val="clear" w:color="auto" w:fill="FFFFFF"/>
          </w:tcPr>
          <w:p>
            <w:pPr>
              <w:spacing w:before="20" w:after="20"/>
              <w:jc w:val="center"/>
            </w:pPr>
            <w:r>
              <w:rPr>
                <w:rFonts w:ascii="Times New Roman" w:hAnsi="Times New Roman"/>
                <w:b w:val="0"/>
                <w:sz w:val="22"/>
              </w:rPr>
              <w:t>(no answer)</w:t>
            </w:r>
          </w:p>
        </w:tc>
        <w:tc>
          <w:tcPr>
            <w:tcW w:type="dxa" w:w="864"/>
            <w:shd w:val="clear" w:color="auto" w:fill="FFFFFF"/>
          </w:tcPr>
          <w:p>
            <w:pPr>
              <w:spacing w:before="20" w:after="20"/>
              <w:jc w:val="center"/>
            </w:pPr>
            <w:r>
              <w:rPr>
                <w:rFonts w:ascii="Times New Roman" w:hAnsi="Times New Roman"/>
                <w:b w:val="0"/>
                <w:sz w:val="22"/>
              </w:rPr>
              <w:t>0.999</w:t>
            </w:r>
          </w:p>
        </w:tc>
        <w:tc>
          <w:tcPr>
            <w:tcW w:type="dxa" w:w="3312"/>
            <w:shd w:val="clear" w:color="auto" w:fill="FFFFFF"/>
          </w:tcPr>
          <w:p>
            <w:pPr>
              <w:spacing w:before="20" w:after="20"/>
              <w:jc w:val="center"/>
            </w:pPr>
            <w:r>
              <w:rPr>
                <w:rFonts w:ascii="Times New Roman" w:hAnsi="Times New Roman"/>
                <w:b w:val="0"/>
                <w:sz w:val="22"/>
              </w:rPr>
              <w:t>(no answer)</w:t>
            </w:r>
          </w:p>
        </w:tc>
        <w:tc>
          <w:tcPr>
            <w:tcW w:type="dxa" w:w="864"/>
            <w:shd w:val="clear" w:color="auto" w:fill="FFFFFF"/>
          </w:tcPr>
          <w:p>
            <w:pPr>
              <w:spacing w:before="20" w:after="20"/>
              <w:jc w:val="center"/>
            </w:pPr>
            <w:r>
              <w:rPr>
                <w:rFonts w:ascii="Times New Roman" w:hAnsi="Times New Roman"/>
                <w:b w:val="0"/>
                <w:sz w:val="22"/>
              </w:rPr>
              <w:t>0.188</w:t>
            </w:r>
          </w:p>
        </w:tc>
      </w:tr>
      <w:tr>
        <w:tc>
          <w:tcPr>
            <w:tcW w:type="dxa" w:w="576"/>
            <w:shd w:val="clear" w:color="auto" w:fill="EBF3FA"/>
          </w:tcPr>
          <w:p>
            <w:pPr>
              <w:spacing w:before="20" w:after="20"/>
              <w:jc w:val="left"/>
            </w:pPr>
            <w:r>
              <w:rPr>
                <w:rFonts w:ascii="Times New Roman" w:hAnsi="Times New Roman"/>
                <w:b w:val="0"/>
                <w:sz w:val="22"/>
              </w:rPr>
              <w:t>Q5</w:t>
            </w:r>
          </w:p>
        </w:tc>
        <w:tc>
          <w:tcPr>
            <w:tcW w:type="dxa" w:w="3312"/>
            <w:shd w:val="clear" w:color="auto" w:fill="EBF3FA"/>
          </w:tcPr>
          <w:p>
            <w:pPr>
              <w:spacing w:before="20" w:after="20"/>
              <w:jc w:val="center"/>
            </w:pPr>
            <w:r>
              <w:rPr>
                <w:rFonts w:ascii="Times New Roman" w:hAnsi="Times New Roman"/>
                <w:b w:val="0"/>
                <w:sz w:val="22"/>
              </w:rPr>
              <w:t>Dhaka</w:t>
            </w:r>
          </w:p>
        </w:tc>
        <w:tc>
          <w:tcPr>
            <w:tcW w:type="dxa" w:w="864"/>
            <w:shd w:val="clear" w:color="auto" w:fill="EBF3FA"/>
          </w:tcPr>
          <w:p>
            <w:pPr>
              <w:spacing w:before="20" w:after="20"/>
              <w:jc w:val="center"/>
            </w:pPr>
            <w:r>
              <w:rPr>
                <w:rFonts w:ascii="Times New Roman" w:hAnsi="Times New Roman"/>
                <w:b w:val="0"/>
                <w:sz w:val="22"/>
              </w:rPr>
              <w:t>0.967</w:t>
            </w:r>
          </w:p>
        </w:tc>
        <w:tc>
          <w:tcPr>
            <w:tcW w:type="dxa" w:w="3312"/>
            <w:shd w:val="clear" w:color="auto" w:fill="EBF3FA"/>
          </w:tcPr>
          <w:p>
            <w:pPr>
              <w:spacing w:before="20" w:after="20"/>
              <w:jc w:val="center"/>
            </w:pPr>
            <w:r>
              <w:rPr>
                <w:rFonts w:ascii="Times New Roman" w:hAnsi="Times New Roman"/>
                <w:b w:val="0"/>
                <w:sz w:val="22"/>
              </w:rPr>
              <w:t>dhaka</w:t>
            </w:r>
          </w:p>
        </w:tc>
        <w:tc>
          <w:tcPr>
            <w:tcW w:type="dxa" w:w="864"/>
            <w:shd w:val="clear" w:color="auto" w:fill="EBF3FA"/>
          </w:tcPr>
          <w:p>
            <w:pPr>
              <w:spacing w:before="20" w:after="20"/>
              <w:jc w:val="center"/>
            </w:pPr>
            <w:r>
              <w:rPr>
                <w:rFonts w:ascii="Times New Roman" w:hAnsi="Times New Roman"/>
                <w:b w:val="0"/>
                <w:sz w:val="22"/>
              </w:rPr>
              <w:t>0.883</w:t>
            </w:r>
          </w:p>
        </w:tc>
      </w:tr>
      <w:tr>
        <w:tc>
          <w:tcPr>
            <w:tcW w:type="dxa" w:w="576"/>
            <w:shd w:val="clear" w:color="auto" w:fill="FFFFFF"/>
          </w:tcPr>
          <w:p>
            <w:pPr>
              <w:spacing w:before="20" w:after="20"/>
              <w:jc w:val="left"/>
            </w:pPr>
            <w:r>
              <w:rPr>
                <w:rFonts w:ascii="Times New Roman" w:hAnsi="Times New Roman"/>
                <w:b w:val="0"/>
                <w:sz w:val="22"/>
              </w:rPr>
              <w:t>Q6</w:t>
            </w:r>
          </w:p>
        </w:tc>
        <w:tc>
          <w:tcPr>
            <w:tcW w:type="dxa" w:w="3312"/>
            <w:shd w:val="clear" w:color="auto" w:fill="FFFFFF"/>
          </w:tcPr>
          <w:p>
            <w:pPr>
              <w:spacing w:before="20" w:after="20"/>
              <w:jc w:val="center"/>
            </w:pPr>
            <w:r>
              <w:rPr>
                <w:rFonts w:ascii="Times New Roman" w:hAnsi="Times New Roman"/>
                <w:b w:val="0"/>
                <w:sz w:val="22"/>
              </w:rPr>
              <w:t>New Delhi</w:t>
            </w:r>
          </w:p>
        </w:tc>
        <w:tc>
          <w:tcPr>
            <w:tcW w:type="dxa" w:w="864"/>
            <w:shd w:val="clear" w:color="auto" w:fill="FFFFFF"/>
          </w:tcPr>
          <w:p>
            <w:pPr>
              <w:spacing w:before="20" w:after="20"/>
              <w:jc w:val="center"/>
            </w:pPr>
            <w:r>
              <w:rPr>
                <w:rFonts w:ascii="Times New Roman" w:hAnsi="Times New Roman"/>
                <w:b w:val="0"/>
                <w:sz w:val="22"/>
              </w:rPr>
              <w:t>0.916</w:t>
            </w:r>
          </w:p>
        </w:tc>
        <w:tc>
          <w:tcPr>
            <w:tcW w:type="dxa" w:w="3312"/>
            <w:shd w:val="clear" w:color="auto" w:fill="FFFFFF"/>
          </w:tcPr>
          <w:p>
            <w:pPr>
              <w:spacing w:before="20" w:after="20"/>
              <w:jc w:val="center"/>
            </w:pPr>
            <w:r>
              <w:rPr>
                <w:rFonts w:ascii="Times New Roman" w:hAnsi="Times New Roman"/>
                <w:b w:val="0"/>
                <w:sz w:val="22"/>
              </w:rPr>
              <w:t>new delhi</w:t>
            </w:r>
          </w:p>
        </w:tc>
        <w:tc>
          <w:tcPr>
            <w:tcW w:type="dxa" w:w="864"/>
            <w:shd w:val="clear" w:color="auto" w:fill="FFFFFF"/>
          </w:tcPr>
          <w:p>
            <w:pPr>
              <w:spacing w:before="20" w:after="20"/>
              <w:jc w:val="center"/>
            </w:pPr>
            <w:r>
              <w:rPr>
                <w:rFonts w:ascii="Times New Roman" w:hAnsi="Times New Roman"/>
                <w:b w:val="0"/>
                <w:sz w:val="22"/>
              </w:rPr>
              <w:t>0.688</w:t>
            </w:r>
          </w:p>
        </w:tc>
      </w:tr>
    </w:tbl>
    <w:p>
      <w:pPr>
        <w:spacing w:before="40" w:after="160"/>
        <w:jc w:val="center"/>
      </w:pPr>
      <w:r>
        <w:rPr>
          <w:rFonts w:ascii="Times New Roman" w:hAnsi="Times New Roman"/>
          <w:i/>
          <w:sz w:val="20"/>
        </w:rPr>
        <w:t>Table 5.3 – QAS answers and confidence scores (Tools 2 and 3)</w:t>
      </w:r>
    </w:p>
    <w:p>
      <w:pPr>
        <w:spacing w:before="240" w:after="120"/>
        <w:jc w:val="left"/>
      </w:pPr>
      <w:r>
        <w:rPr>
          <w:rFonts w:ascii="Times New Roman" w:hAnsi="Times New Roman"/>
          <w:b/>
          <w:sz w:val="26"/>
        </w:rPr>
        <w:t>5.5  Correctness Assessment</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576"/>
            <w:shd w:val="clear" w:color="auto" w:fill="2E74B5"/>
          </w:tcPr>
          <w:p>
            <w:pPr>
              <w:spacing w:before="40" w:after="40"/>
              <w:jc w:val="center"/>
            </w:pPr>
            <w:r>
              <w:rPr>
                <w:rFonts w:ascii="Times New Roman" w:hAnsi="Times New Roman"/>
                <w:b/>
                <w:color w:val="FFFFFF"/>
                <w:sz w:val="22"/>
              </w:rPr>
              <w:t>Q</w:t>
            </w:r>
          </w:p>
        </w:tc>
        <w:tc>
          <w:tcPr>
            <w:tcW w:type="dxa" w:w="1728"/>
            <w:shd w:val="clear" w:color="auto" w:fill="2E74B5"/>
          </w:tcPr>
          <w:p>
            <w:pPr>
              <w:spacing w:before="40" w:after="40"/>
              <w:jc w:val="center"/>
            </w:pPr>
            <w:r>
              <w:rPr>
                <w:rFonts w:ascii="Times New Roman" w:hAnsi="Times New Roman"/>
                <w:b/>
                <w:color w:val="FFFFFF"/>
                <w:sz w:val="22"/>
              </w:rPr>
              <w:t>Expected</w:t>
            </w:r>
          </w:p>
        </w:tc>
        <w:tc>
          <w:tcPr>
            <w:tcW w:type="dxa" w:w="2304"/>
            <w:shd w:val="clear" w:color="auto" w:fill="2E74B5"/>
          </w:tcPr>
          <w:p>
            <w:pPr>
              <w:spacing w:before="40" w:after="40"/>
              <w:jc w:val="center"/>
            </w:pPr>
            <w:r>
              <w:rPr>
                <w:rFonts w:ascii="Times New Roman" w:hAnsi="Times New Roman"/>
                <w:b/>
                <w:color w:val="FFFFFF"/>
                <w:sz w:val="22"/>
              </w:rPr>
              <w:t>Tool 1</w:t>
            </w:r>
          </w:p>
        </w:tc>
        <w:tc>
          <w:tcPr>
            <w:tcW w:type="dxa" w:w="2304"/>
            <w:shd w:val="clear" w:color="auto" w:fill="2E74B5"/>
          </w:tcPr>
          <w:p>
            <w:pPr>
              <w:spacing w:before="40" w:after="40"/>
              <w:jc w:val="center"/>
            </w:pPr>
            <w:r>
              <w:rPr>
                <w:rFonts w:ascii="Times New Roman" w:hAnsi="Times New Roman"/>
                <w:b/>
                <w:color w:val="FFFFFF"/>
                <w:sz w:val="22"/>
              </w:rPr>
              <w:t>Tool 2</w:t>
            </w:r>
          </w:p>
        </w:tc>
        <w:tc>
          <w:tcPr>
            <w:tcW w:type="dxa" w:w="2016"/>
            <w:shd w:val="clear" w:color="auto" w:fill="2E74B5"/>
          </w:tcPr>
          <w:p>
            <w:pPr>
              <w:spacing w:before="40" w:after="40"/>
              <w:jc w:val="center"/>
            </w:pPr>
            <w:r>
              <w:rPr>
                <w:rFonts w:ascii="Times New Roman" w:hAnsi="Times New Roman"/>
                <w:b/>
                <w:color w:val="FFFFFF"/>
                <w:sz w:val="22"/>
              </w:rPr>
              <w:t>Tool 3</w:t>
            </w:r>
          </w:p>
        </w:tc>
      </w:tr>
      <w:tr>
        <w:tc>
          <w:tcPr>
            <w:tcW w:type="dxa" w:w="576"/>
            <w:shd w:val="clear" w:color="auto" w:fill="EBF3FA"/>
          </w:tcPr>
          <w:p>
            <w:pPr>
              <w:spacing w:before="20" w:after="20"/>
              <w:jc w:val="left"/>
            </w:pPr>
            <w:r>
              <w:rPr>
                <w:rFonts w:ascii="Times New Roman" w:hAnsi="Times New Roman"/>
                <w:b w:val="0"/>
                <w:sz w:val="22"/>
              </w:rPr>
              <w:t>Q1</w:t>
            </w:r>
          </w:p>
        </w:tc>
        <w:tc>
          <w:tcPr>
            <w:tcW w:type="dxa" w:w="1728"/>
            <w:shd w:val="clear" w:color="auto" w:fill="EBF3FA"/>
          </w:tcPr>
          <w:p>
            <w:pPr>
              <w:spacing w:before="20" w:after="20"/>
              <w:jc w:val="center"/>
            </w:pPr>
            <w:r>
              <w:rPr>
                <w:rFonts w:ascii="Times New Roman" w:hAnsi="Times New Roman"/>
                <w:b w:val="0"/>
                <w:sz w:val="22"/>
              </w:rPr>
              <w:t>No (flightless)</w:t>
            </w:r>
          </w:p>
        </w:tc>
        <w:tc>
          <w:tcPr>
            <w:tcW w:type="dxa" w:w="2304"/>
            <w:shd w:val="clear" w:color="auto" w:fill="EBF3FA"/>
          </w:tcPr>
          <w:p>
            <w:pPr>
              <w:spacing w:before="20" w:after="20"/>
              <w:jc w:val="center"/>
            </w:pPr>
            <w:r>
              <w:rPr>
                <w:rFonts w:ascii="Times New Roman" w:hAnsi="Times New Roman"/>
                <w:b w:val="0"/>
                <w:sz w:val="22"/>
              </w:rPr>
              <w:t>Partial (long passage, not direct 'No')</w:t>
            </w:r>
          </w:p>
        </w:tc>
        <w:tc>
          <w:tcPr>
            <w:tcW w:type="dxa" w:w="2304"/>
            <w:shd w:val="clear" w:color="auto" w:fill="EBF3FA"/>
          </w:tcPr>
          <w:p>
            <w:pPr>
              <w:spacing w:before="20" w:after="20"/>
              <w:jc w:val="center"/>
            </w:pPr>
            <w:r>
              <w:rPr>
                <w:rFonts w:ascii="Times New Roman" w:hAnsi="Times New Roman"/>
                <w:b w:val="0"/>
                <w:sz w:val="22"/>
              </w:rPr>
              <w:t>✓ 'Penguins cannot fly' (0.649)</w:t>
            </w:r>
          </w:p>
        </w:tc>
        <w:tc>
          <w:tcPr>
            <w:tcW w:type="dxa" w:w="2016"/>
            <w:shd w:val="clear" w:color="auto" w:fill="EBF3FA"/>
          </w:tcPr>
          <w:p>
            <w:pPr>
              <w:spacing w:before="20" w:after="20"/>
              <w:jc w:val="center"/>
            </w:pPr>
            <w:r>
              <w:rPr>
                <w:rFonts w:ascii="Times New Roman" w:hAnsi="Times New Roman"/>
                <w:b w:val="0"/>
                <w:sz w:val="22"/>
              </w:rPr>
              <w:t>Partial 'cannot' (0.71)</w:t>
            </w:r>
          </w:p>
        </w:tc>
      </w:tr>
      <w:tr>
        <w:tc>
          <w:tcPr>
            <w:tcW w:type="dxa" w:w="576"/>
            <w:shd w:val="clear" w:color="auto" w:fill="FFFFFF"/>
          </w:tcPr>
          <w:p>
            <w:pPr>
              <w:spacing w:before="20" w:after="20"/>
              <w:jc w:val="left"/>
            </w:pPr>
            <w:r>
              <w:rPr>
                <w:rFonts w:ascii="Times New Roman" w:hAnsi="Times New Roman"/>
                <w:b w:val="0"/>
                <w:sz w:val="22"/>
              </w:rPr>
              <w:t>Q2</w:t>
            </w:r>
          </w:p>
        </w:tc>
        <w:tc>
          <w:tcPr>
            <w:tcW w:type="dxa" w:w="1728"/>
            <w:shd w:val="clear" w:color="auto" w:fill="FFFFFF"/>
          </w:tcPr>
          <w:p>
            <w:pPr>
              <w:spacing w:before="20" w:after="20"/>
              <w:jc w:val="center"/>
            </w:pPr>
            <w:r>
              <w:rPr>
                <w:rFonts w:ascii="Times New Roman" w:hAnsi="Times New Roman"/>
                <w:b w:val="0"/>
                <w:sz w:val="22"/>
              </w:rPr>
              <w:t>John McCarthy</w:t>
            </w:r>
          </w:p>
        </w:tc>
        <w:tc>
          <w:tcPr>
            <w:tcW w:type="dxa" w:w="2304"/>
            <w:shd w:val="clear" w:color="auto" w:fill="FFFFFF"/>
          </w:tcPr>
          <w:p>
            <w:pPr>
              <w:spacing w:before="20" w:after="20"/>
              <w:jc w:val="center"/>
            </w:pPr>
            <w:r>
              <w:rPr>
                <w:rFonts w:ascii="Times New Roman" w:hAnsi="Times New Roman"/>
                <w:b w:val="0"/>
                <w:sz w:val="22"/>
              </w:rPr>
              <w:t>✗ (Dartmouth 1956, not the person)</w:t>
            </w:r>
          </w:p>
        </w:tc>
        <w:tc>
          <w:tcPr>
            <w:tcW w:type="dxa" w:w="2304"/>
            <w:shd w:val="clear" w:color="auto" w:fill="FFFFFF"/>
          </w:tcPr>
          <w:p>
            <w:pPr>
              <w:spacing w:before="20" w:after="20"/>
              <w:jc w:val="center"/>
            </w:pPr>
            <w:r>
              <w:rPr>
                <w:rFonts w:ascii="Times New Roman" w:hAnsi="Times New Roman"/>
                <w:b w:val="0"/>
                <w:sz w:val="22"/>
              </w:rPr>
              <w:t>✗ Empty (0.982, no span found)</w:t>
            </w:r>
          </w:p>
        </w:tc>
        <w:tc>
          <w:tcPr>
            <w:tcW w:type="dxa" w:w="2016"/>
            <w:shd w:val="clear" w:color="auto" w:fill="FFFFFF"/>
          </w:tcPr>
          <w:p>
            <w:pPr>
              <w:spacing w:before="20" w:after="20"/>
              <w:jc w:val="center"/>
            </w:pPr>
            <w:r>
              <w:rPr>
                <w:rFonts w:ascii="Times New Roman" w:hAnsi="Times New Roman"/>
                <w:b w:val="0"/>
                <w:sz w:val="22"/>
              </w:rPr>
              <w:t>✓ 'mccarthy' (0.75)</w:t>
            </w:r>
          </w:p>
        </w:tc>
      </w:tr>
      <w:tr>
        <w:tc>
          <w:tcPr>
            <w:tcW w:type="dxa" w:w="576"/>
            <w:shd w:val="clear" w:color="auto" w:fill="EBF3FA"/>
          </w:tcPr>
          <w:p>
            <w:pPr>
              <w:spacing w:before="20" w:after="20"/>
              <w:jc w:val="left"/>
            </w:pPr>
            <w:r>
              <w:rPr>
                <w:rFonts w:ascii="Times New Roman" w:hAnsi="Times New Roman"/>
                <w:b w:val="0"/>
                <w:sz w:val="22"/>
              </w:rPr>
              <w:t>Q3</w:t>
            </w:r>
          </w:p>
        </w:tc>
        <w:tc>
          <w:tcPr>
            <w:tcW w:type="dxa" w:w="1728"/>
            <w:shd w:val="clear" w:color="auto" w:fill="EBF3FA"/>
          </w:tcPr>
          <w:p>
            <w:pPr>
              <w:spacing w:before="20" w:after="20"/>
              <w:jc w:val="center"/>
            </w:pPr>
            <w:r>
              <w:rPr>
                <w:rFonts w:ascii="Times New Roman" w:hAnsi="Times New Roman"/>
                <w:b w:val="0"/>
                <w:sz w:val="22"/>
              </w:rPr>
              <w:t>Dhaka</w:t>
            </w:r>
          </w:p>
        </w:tc>
        <w:tc>
          <w:tcPr>
            <w:tcW w:type="dxa" w:w="2304"/>
            <w:shd w:val="clear" w:color="auto" w:fill="EBF3FA"/>
          </w:tcPr>
          <w:p>
            <w:pPr>
              <w:spacing w:before="20" w:after="20"/>
              <w:jc w:val="center"/>
            </w:pPr>
            <w:r>
              <w:rPr>
                <w:rFonts w:ascii="Times New Roman" w:hAnsi="Times New Roman"/>
                <w:b w:val="0"/>
                <w:sz w:val="22"/>
              </w:rPr>
              <w:t>✓ (first sentence of Dhaka article)</w:t>
            </w:r>
          </w:p>
        </w:tc>
        <w:tc>
          <w:tcPr>
            <w:tcW w:type="dxa" w:w="2304"/>
            <w:shd w:val="clear" w:color="auto" w:fill="EBF3FA"/>
          </w:tcPr>
          <w:p>
            <w:pPr>
              <w:spacing w:before="20" w:after="20"/>
              <w:jc w:val="center"/>
            </w:pPr>
            <w:r>
              <w:rPr>
                <w:rFonts w:ascii="Times New Roman" w:hAnsi="Times New Roman"/>
                <w:b w:val="0"/>
                <w:sz w:val="22"/>
              </w:rPr>
              <w:t>✓ 'Dhaka' (0.967)</w:t>
            </w:r>
          </w:p>
        </w:tc>
        <w:tc>
          <w:tcPr>
            <w:tcW w:type="dxa" w:w="2016"/>
            <w:shd w:val="clear" w:color="auto" w:fill="EBF3FA"/>
          </w:tcPr>
          <w:p>
            <w:pPr>
              <w:spacing w:before="20" w:after="20"/>
              <w:jc w:val="center"/>
            </w:pPr>
            <w:r>
              <w:rPr>
                <w:rFonts w:ascii="Times New Roman" w:hAnsi="Times New Roman"/>
                <w:b w:val="0"/>
                <w:sz w:val="22"/>
              </w:rPr>
              <w:t>✓ 'dhaka' (0.88)</w:t>
            </w:r>
          </w:p>
        </w:tc>
      </w:tr>
      <w:tr>
        <w:tc>
          <w:tcPr>
            <w:tcW w:type="dxa" w:w="576"/>
            <w:shd w:val="clear" w:color="auto" w:fill="FFFFFF"/>
          </w:tcPr>
          <w:p>
            <w:pPr>
              <w:spacing w:before="20" w:after="20"/>
              <w:jc w:val="left"/>
            </w:pPr>
            <w:r>
              <w:rPr>
                <w:rFonts w:ascii="Times New Roman" w:hAnsi="Times New Roman"/>
                <w:b w:val="0"/>
                <w:sz w:val="22"/>
              </w:rPr>
              <w:t>Q4</w:t>
            </w:r>
          </w:p>
        </w:tc>
        <w:tc>
          <w:tcPr>
            <w:tcW w:type="dxa" w:w="1728"/>
            <w:shd w:val="clear" w:color="auto" w:fill="FFFFFF"/>
          </w:tcPr>
          <w:p>
            <w:pPr>
              <w:spacing w:before="20" w:after="20"/>
              <w:jc w:val="center"/>
            </w:pPr>
            <w:r>
              <w:rPr>
                <w:rFonts w:ascii="Times New Roman" w:hAnsi="Times New Roman"/>
                <w:b w:val="0"/>
                <w:sz w:val="22"/>
              </w:rPr>
              <w:t>No single answer</w:t>
            </w:r>
          </w:p>
        </w:tc>
        <w:tc>
          <w:tcPr>
            <w:tcW w:type="dxa" w:w="2304"/>
            <w:shd w:val="clear" w:color="auto" w:fill="FFFFFF"/>
          </w:tcPr>
          <w:p>
            <w:pPr>
              <w:spacing w:before="20" w:after="20"/>
              <w:jc w:val="center"/>
            </w:pPr>
            <w:r>
              <w:rPr>
                <w:rFonts w:ascii="Times New Roman" w:hAnsi="Times New Roman"/>
                <w:b w:val="0"/>
                <w:sz w:val="22"/>
              </w:rPr>
              <w:t>✗ (returns interest rate cap info)</w:t>
            </w:r>
          </w:p>
        </w:tc>
        <w:tc>
          <w:tcPr>
            <w:tcW w:type="dxa" w:w="2304"/>
            <w:shd w:val="clear" w:color="auto" w:fill="FFFFFF"/>
          </w:tcPr>
          <w:p>
            <w:pPr>
              <w:spacing w:before="20" w:after="20"/>
              <w:jc w:val="center"/>
            </w:pPr>
            <w:r>
              <w:rPr>
                <w:rFonts w:ascii="Times New Roman" w:hAnsi="Times New Roman"/>
                <w:b w:val="0"/>
                <w:sz w:val="22"/>
              </w:rPr>
              <w:t>✗ Empty (0.999, unanswerable)</w:t>
            </w:r>
          </w:p>
        </w:tc>
        <w:tc>
          <w:tcPr>
            <w:tcW w:type="dxa" w:w="2016"/>
            <w:shd w:val="clear" w:color="auto" w:fill="FFFFFF"/>
          </w:tcPr>
          <w:p>
            <w:pPr>
              <w:spacing w:before="20" w:after="20"/>
              <w:jc w:val="center"/>
            </w:pPr>
            <w:r>
              <w:rPr>
                <w:rFonts w:ascii="Times New Roman" w:hAnsi="Times New Roman"/>
                <w:b w:val="0"/>
                <w:sz w:val="22"/>
              </w:rPr>
              <w:t>✗ Empty (0.19, low conf.)</w:t>
            </w:r>
          </w:p>
        </w:tc>
      </w:tr>
      <w:tr>
        <w:tc>
          <w:tcPr>
            <w:tcW w:type="dxa" w:w="576"/>
            <w:shd w:val="clear" w:color="auto" w:fill="EBF3FA"/>
          </w:tcPr>
          <w:p>
            <w:pPr>
              <w:spacing w:before="20" w:after="20"/>
              <w:jc w:val="left"/>
            </w:pPr>
            <w:r>
              <w:rPr>
                <w:rFonts w:ascii="Times New Roman" w:hAnsi="Times New Roman"/>
                <w:b w:val="0"/>
                <w:sz w:val="22"/>
              </w:rPr>
              <w:t>Q5</w:t>
            </w:r>
          </w:p>
        </w:tc>
        <w:tc>
          <w:tcPr>
            <w:tcW w:type="dxa" w:w="1728"/>
            <w:shd w:val="clear" w:color="auto" w:fill="EBF3FA"/>
          </w:tcPr>
          <w:p>
            <w:pPr>
              <w:spacing w:before="20" w:after="20"/>
              <w:jc w:val="center"/>
            </w:pPr>
            <w:r>
              <w:rPr>
                <w:rFonts w:ascii="Times New Roman" w:hAnsi="Times New Roman"/>
                <w:b w:val="0"/>
                <w:sz w:val="22"/>
              </w:rPr>
              <w:t>ঢাকা (Dhaka)</w:t>
            </w:r>
          </w:p>
        </w:tc>
        <w:tc>
          <w:tcPr>
            <w:tcW w:type="dxa" w:w="2304"/>
            <w:shd w:val="clear" w:color="auto" w:fill="EBF3FA"/>
          </w:tcPr>
          <w:p>
            <w:pPr>
              <w:spacing w:before="20" w:after="20"/>
              <w:jc w:val="center"/>
            </w:pPr>
            <w:r>
              <w:rPr>
                <w:rFonts w:ascii="Times New Roman" w:hAnsi="Times New Roman"/>
                <w:b w:val="0"/>
                <w:sz w:val="22"/>
              </w:rPr>
              <w:t>✗ (Wikipedia page: 'রাজধানী' — about capital concept, not Bangladesh)</w:t>
            </w:r>
          </w:p>
        </w:tc>
        <w:tc>
          <w:tcPr>
            <w:tcW w:type="dxa" w:w="2304"/>
            <w:shd w:val="clear" w:color="auto" w:fill="EBF3FA"/>
          </w:tcPr>
          <w:p>
            <w:pPr>
              <w:spacing w:before="20" w:after="20"/>
              <w:jc w:val="center"/>
            </w:pPr>
            <w:r>
              <w:rPr>
                <w:rFonts w:ascii="Times New Roman" w:hAnsi="Times New Roman"/>
                <w:b w:val="0"/>
                <w:sz w:val="22"/>
              </w:rPr>
              <w:t>✓ 'Dhaka' (0.967)*</w:t>
            </w:r>
          </w:p>
        </w:tc>
        <w:tc>
          <w:tcPr>
            <w:tcW w:type="dxa" w:w="2016"/>
            <w:shd w:val="clear" w:color="auto" w:fill="EBF3FA"/>
          </w:tcPr>
          <w:p>
            <w:pPr>
              <w:spacing w:before="20" w:after="20"/>
              <w:jc w:val="center"/>
            </w:pPr>
            <w:r>
              <w:rPr>
                <w:rFonts w:ascii="Times New Roman" w:hAnsi="Times New Roman"/>
                <w:b w:val="0"/>
                <w:sz w:val="22"/>
              </w:rPr>
              <w:t>✓ 'dhaka' (0.88)*</w:t>
            </w:r>
          </w:p>
        </w:tc>
      </w:tr>
      <w:tr>
        <w:tc>
          <w:tcPr>
            <w:tcW w:type="dxa" w:w="576"/>
            <w:shd w:val="clear" w:color="auto" w:fill="FFFFFF"/>
          </w:tcPr>
          <w:p>
            <w:pPr>
              <w:spacing w:before="20" w:after="20"/>
              <w:jc w:val="left"/>
            </w:pPr>
            <w:r>
              <w:rPr>
                <w:rFonts w:ascii="Times New Roman" w:hAnsi="Times New Roman"/>
                <w:b w:val="0"/>
                <w:sz w:val="22"/>
              </w:rPr>
              <w:t>Q6</w:t>
            </w:r>
          </w:p>
        </w:tc>
        <w:tc>
          <w:tcPr>
            <w:tcW w:type="dxa" w:w="1728"/>
            <w:shd w:val="clear" w:color="auto" w:fill="FFFFFF"/>
          </w:tcPr>
          <w:p>
            <w:pPr>
              <w:spacing w:before="20" w:after="20"/>
              <w:jc w:val="center"/>
            </w:pPr>
            <w:r>
              <w:rPr>
                <w:rFonts w:ascii="Times New Roman" w:hAnsi="Times New Roman"/>
                <w:b w:val="0"/>
                <w:sz w:val="22"/>
              </w:rPr>
              <w:t>New Delhi</w:t>
            </w:r>
          </w:p>
        </w:tc>
        <w:tc>
          <w:tcPr>
            <w:tcW w:type="dxa" w:w="2304"/>
            <w:shd w:val="clear" w:color="auto" w:fill="FFFFFF"/>
          </w:tcPr>
          <w:p>
            <w:pPr>
              <w:spacing w:before="20" w:after="20"/>
              <w:jc w:val="center"/>
            </w:pPr>
            <w:r>
              <w:rPr>
                <w:rFonts w:ascii="Times New Roman" w:hAnsi="Times New Roman"/>
                <w:b w:val="0"/>
                <w:sz w:val="22"/>
              </w:rPr>
              <w:t>N/A†</w:t>
            </w:r>
          </w:p>
        </w:tc>
        <w:tc>
          <w:tcPr>
            <w:tcW w:type="dxa" w:w="2304"/>
            <w:shd w:val="clear" w:color="auto" w:fill="FFFFFF"/>
          </w:tcPr>
          <w:p>
            <w:pPr>
              <w:spacing w:before="20" w:after="20"/>
              <w:jc w:val="center"/>
            </w:pPr>
            <w:r>
              <w:rPr>
                <w:rFonts w:ascii="Times New Roman" w:hAnsi="Times New Roman"/>
                <w:b w:val="0"/>
                <w:sz w:val="22"/>
              </w:rPr>
              <w:t>✓ 'New Delhi' (0.916)</w:t>
            </w:r>
          </w:p>
        </w:tc>
        <w:tc>
          <w:tcPr>
            <w:tcW w:type="dxa" w:w="2016"/>
            <w:shd w:val="clear" w:color="auto" w:fill="FFFFFF"/>
          </w:tcPr>
          <w:p>
            <w:pPr>
              <w:spacing w:before="20" w:after="20"/>
              <w:jc w:val="center"/>
            </w:pPr>
            <w:r>
              <w:rPr>
                <w:rFonts w:ascii="Times New Roman" w:hAnsi="Times New Roman"/>
                <w:b w:val="0"/>
                <w:sz w:val="22"/>
              </w:rPr>
              <w:t>✓ 'new delhi' (0.69)</w:t>
            </w:r>
          </w:p>
        </w:tc>
      </w:tr>
    </w:tbl>
    <w:p>
      <w:pPr>
        <w:spacing w:before="40" w:after="160"/>
        <w:jc w:val="center"/>
      </w:pPr>
      <w:r>
        <w:rPr>
          <w:rFonts w:ascii="Times New Roman" w:hAnsi="Times New Roman"/>
          <w:i/>
          <w:sz w:val="20"/>
        </w:rPr>
        <w:t>Table 5.4 – Correctness assessment per question (* model uses English context for BN question; † no Hindi Wikipedia tested)</w:t>
      </w:r>
    </w:p>
    <w:p>
      <w:pPr>
        <w:spacing w:before="240" w:after="120"/>
        <w:jc w:val="left"/>
      </w:pPr>
      <w:r>
        <w:rPr>
          <w:rFonts w:ascii="Times New Roman" w:hAnsi="Times New Roman"/>
          <w:b/>
          <w:sz w:val="26"/>
        </w:rPr>
        <w:t>5.6  Discussion</w:t>
      </w:r>
    </w:p>
    <w:p>
      <w:pPr>
        <w:spacing w:after="120" w:before="40"/>
        <w:jc w:val="both"/>
      </w:pPr>
      <w:r>
        <w:rPr>
          <w:rFonts w:ascii="Times New Roman" w:hAnsi="Times New Roman"/>
          <w:i w:val="0"/>
          <w:sz w:val="24"/>
        </w:rPr>
        <w:t>Tool 1 (Wikipedia API) works best for simple factual questions where the article title directly matches the query topic. For Q3 ('capital of Bangladesh'), the Wikipedia page for 'Dhaka' begins with exactly the right sentence. However, for Q2 ('father of AI'), the direct search finds the 'History of artificial intelligence' page which discusses the 1956 Dartmouth workshop broadly rather than naming John McCarthy specifically. This shows the limitation of retrieval-only approaches: the answer quality depends entirely on whether the top search result is the right article.</w:t>
      </w:r>
    </w:p>
    <w:p>
      <w:pPr>
        <w:spacing w:after="120" w:before="40"/>
        <w:jc w:val="both"/>
      </w:pPr>
      <w:r>
        <w:rPr>
          <w:rFonts w:ascii="Times New Roman" w:hAnsi="Times New Roman"/>
          <w:i w:val="0"/>
          <w:sz w:val="24"/>
        </w:rPr>
        <w:t>Tool 2 (XLM-RoBERTa) consistently produced the highest confidence scores and best answers overall. For Q3 and Q5-Q6, it correctly extracted the city name. The failure case is Q2 — the model returned an empty answer with confidence 0.982, which actually means it is highly confident there is no extractable answer in the given context. This is correct behaviour: the Wikipedia passage about 'History of AI' does not explicitly answer 'who is the father of AI', so the model correctly refuses to guess.</w:t>
      </w:r>
    </w:p>
    <w:p>
      <w:pPr>
        <w:spacing w:after="120" w:before="40"/>
        <w:jc w:val="both"/>
      </w:pPr>
      <w:r>
        <w:rPr>
          <w:rFonts w:ascii="Times New Roman" w:hAnsi="Times New Roman"/>
          <w:i w:val="0"/>
          <w:sz w:val="24"/>
        </w:rPr>
        <w:t>Tool 3 (mBERT keyword) produced lower-quality answers (sometimes just one word like 'mccarthy' or 'cannot') but succeeded on Q2 where Tool 2 failed. This suggests keyword-level matching can sometimes surface the right entity even from a tangential context.</w:t>
      </w:r>
    </w:p>
    <w:p>
      <w:pPr>
        <w:spacing w:after="120" w:before="40"/>
        <w:jc w:val="both"/>
      </w:pPr>
      <w:r>
        <w:rPr>
          <w:rFonts w:ascii="Times New Roman" w:hAnsi="Times New Roman"/>
          <w:i w:val="0"/>
          <w:sz w:val="24"/>
        </w:rPr>
        <w:t>For the multilingual question Q5 ('বাংলাদেশের রাজধানী কী?'), both Tools 2 and 3 correctly answered 'Dhaka'. However, they did so by running the Bangla question against an English Wikipedia context — the model appears to handle cross-lingual question-to-context matching reasonably well, which is a useful capability.</w:t>
      </w:r>
    </w:p>
    <w:p>
      <w:pPr>
        <w:spacing w:after="120" w:before="40"/>
        <w:jc w:val="both"/>
      </w:pPr>
      <w:r>
        <w:rPr>
          <w:rFonts w:ascii="Times New Roman" w:hAnsi="Times New Roman"/>
          <w:i w:val="0"/>
          <w:sz w:val="24"/>
        </w:rPr>
        <w:t>Q4 ('Which bank has the highest interest rate?') was correctly identified as ambiguous/unanswerable by Tool 2 (high confidence empty answer) and by Tool 3 (very low confidence 0.19). This is the desired behaviour for a responsible QA system — better to say 'I don't know' than to hallucinate a bank name.</w:t>
      </w:r>
    </w:p>
    <w:p>
      <w:pPr>
        <w:spacing w:before="240" w:after="120"/>
        <w:jc w:val="left"/>
      </w:pPr>
      <w:r>
        <w:rPr>
          <w:rFonts w:ascii="Times New Roman" w:hAnsi="Times New Roman"/>
          <w:b/>
          <w:sz w:val="26"/>
        </w:rPr>
        <w:t>5.7  Conclusion</w:t>
      </w:r>
    </w:p>
    <w:p>
      <w:pPr>
        <w:spacing w:after="120" w:before="40"/>
        <w:jc w:val="both"/>
      </w:pPr>
      <w:r>
        <w:rPr>
          <w:rFonts w:ascii="Times New Roman" w:hAnsi="Times New Roman"/>
          <w:i w:val="0"/>
          <w:sz w:val="24"/>
        </w:rPr>
        <w:t>Among the three QAS approaches, Tool 2 (XLM-RoBERTa) performed best in terms of answer quality and confidence calibration. It handled factual questions correctly, appropriately refused the ambiguous question, and worked cross-lingually for the Bangla question. The Wikipedia retrieval step is essential — without the right context passage, even the best extractive model cannot find the answer. A production-quality multilingual QA system would benefit from a better retrieval layer (e.g., dense passage retrieval with multilingual embeddings) to serve questions in all three languages more reliably.</w:t>
      </w:r>
    </w:p>
    <w:p>
      <w:pPr>
        <w:spacing w:before="480" w:after="120"/>
        <w:jc w:val="left"/>
      </w:pPr>
      <w:r>
        <w:rPr>
          <w:rFonts w:ascii="Times New Roman" w:hAnsi="Times New Roman"/>
          <w:b/>
          <w:sz w:val="26"/>
        </w:rPr>
        <w:t>Appendix D: Full QAS Outputs and Wikipedia Contexts</w:t>
      </w:r>
    </w:p>
    <w:p>
      <w:pPr>
        <w:spacing w:after="120" w:before="40"/>
        <w:jc w:val="both"/>
      </w:pPr>
      <w:r>
        <w:rPr>
          <w:rFonts w:ascii="Times New Roman" w:hAnsi="Times New Roman"/>
          <w:i w:val="0"/>
          <w:sz w:val="24"/>
        </w:rPr>
        <w:t>The following table shows the full Wikipedia context passages that were retrieved for each question and used as input to Tools 2 and 3.</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576"/>
            <w:shd w:val="clear" w:color="auto" w:fill="2E74B5"/>
          </w:tcPr>
          <w:p>
            <w:pPr>
              <w:spacing w:before="40" w:after="40"/>
              <w:jc w:val="center"/>
            </w:pPr>
            <w:r>
              <w:rPr>
                <w:rFonts w:ascii="Times New Roman" w:hAnsi="Times New Roman"/>
                <w:b/>
                <w:color w:val="FFFFFF"/>
                <w:sz w:val="22"/>
              </w:rPr>
              <w:t>Q</w:t>
            </w:r>
          </w:p>
        </w:tc>
        <w:tc>
          <w:tcPr>
            <w:tcW w:type="dxa" w:w="2880"/>
            <w:shd w:val="clear" w:color="auto" w:fill="2E74B5"/>
          </w:tcPr>
          <w:p>
            <w:pPr>
              <w:spacing w:before="40" w:after="40"/>
              <w:jc w:val="center"/>
            </w:pPr>
            <w:r>
              <w:rPr>
                <w:rFonts w:ascii="Times New Roman" w:hAnsi="Times New Roman"/>
                <w:b/>
                <w:color w:val="FFFFFF"/>
                <w:sz w:val="22"/>
              </w:rPr>
              <w:t>Wikipedia Page</w:t>
            </w:r>
          </w:p>
        </w:tc>
        <w:tc>
          <w:tcPr>
            <w:tcW w:type="dxa" w:w="5472"/>
            <w:shd w:val="clear" w:color="auto" w:fill="2E74B5"/>
          </w:tcPr>
          <w:p>
            <w:pPr>
              <w:spacing w:before="40" w:after="40"/>
              <w:jc w:val="center"/>
            </w:pPr>
            <w:r>
              <w:rPr>
                <w:rFonts w:ascii="Times New Roman" w:hAnsi="Times New Roman"/>
                <w:b/>
                <w:color w:val="FFFFFF"/>
                <w:sz w:val="22"/>
              </w:rPr>
              <w:t>Context (truncated)</w:t>
            </w:r>
          </w:p>
        </w:tc>
      </w:tr>
      <w:tr>
        <w:tc>
          <w:tcPr>
            <w:tcW w:type="dxa" w:w="576"/>
            <w:shd w:val="clear" w:color="auto" w:fill="EBF3FA"/>
          </w:tcPr>
          <w:p>
            <w:pPr>
              <w:spacing w:before="20" w:after="20"/>
              <w:jc w:val="left"/>
            </w:pPr>
            <w:r>
              <w:rPr>
                <w:rFonts w:ascii="Times New Roman" w:hAnsi="Times New Roman"/>
                <w:b w:val="0"/>
                <w:sz w:val="22"/>
              </w:rPr>
              <w:t>Q1</w:t>
            </w:r>
          </w:p>
        </w:tc>
        <w:tc>
          <w:tcPr>
            <w:tcW w:type="dxa" w:w="2880"/>
            <w:shd w:val="clear" w:color="auto" w:fill="EBF3FA"/>
          </w:tcPr>
          <w:p>
            <w:pPr>
              <w:spacing w:before="20" w:after="20"/>
              <w:jc w:val="center"/>
            </w:pPr>
            <w:r>
              <w:rPr>
                <w:rFonts w:ascii="Times New Roman" w:hAnsi="Times New Roman"/>
                <w:b w:val="0"/>
                <w:sz w:val="22"/>
              </w:rPr>
              <w:t>Penguin</w:t>
            </w:r>
          </w:p>
        </w:tc>
        <w:tc>
          <w:tcPr>
            <w:tcW w:type="dxa" w:w="5472"/>
            <w:shd w:val="clear" w:color="auto" w:fill="EBF3FA"/>
          </w:tcPr>
          <w:p>
            <w:pPr>
              <w:spacing w:before="20" w:after="20"/>
              <w:jc w:val="center"/>
            </w:pPr>
            <w:r>
              <w:rPr>
                <w:rFonts w:ascii="Times New Roman" w:hAnsi="Times New Roman"/>
                <w:b w:val="0"/>
                <w:sz w:val="22"/>
              </w:rPr>
              <w:t>Penguins are a group of aquatic flightless birds from the order Sphenisciformes. They live almost exclusively in the Southern Hemisphere. Penguins can...</w:t>
            </w:r>
          </w:p>
        </w:tc>
      </w:tr>
      <w:tr>
        <w:tc>
          <w:tcPr>
            <w:tcW w:type="dxa" w:w="576"/>
            <w:shd w:val="clear" w:color="auto" w:fill="FFFFFF"/>
          </w:tcPr>
          <w:p>
            <w:pPr>
              <w:spacing w:before="20" w:after="20"/>
              <w:jc w:val="left"/>
            </w:pPr>
            <w:r>
              <w:rPr>
                <w:rFonts w:ascii="Times New Roman" w:hAnsi="Times New Roman"/>
                <w:b w:val="0"/>
                <w:sz w:val="22"/>
              </w:rPr>
              <w:t>Q2</w:t>
            </w:r>
          </w:p>
        </w:tc>
        <w:tc>
          <w:tcPr>
            <w:tcW w:type="dxa" w:w="2880"/>
            <w:shd w:val="clear" w:color="auto" w:fill="FFFFFF"/>
          </w:tcPr>
          <w:p>
            <w:pPr>
              <w:spacing w:before="20" w:after="20"/>
              <w:jc w:val="center"/>
            </w:pPr>
            <w:r>
              <w:rPr>
                <w:rFonts w:ascii="Times New Roman" w:hAnsi="Times New Roman"/>
                <w:b w:val="0"/>
                <w:sz w:val="22"/>
              </w:rPr>
              <w:t>John McCarthy (computer scientist)</w:t>
            </w:r>
          </w:p>
        </w:tc>
        <w:tc>
          <w:tcPr>
            <w:tcW w:type="dxa" w:w="5472"/>
            <w:shd w:val="clear" w:color="auto" w:fill="FFFFFF"/>
          </w:tcPr>
          <w:p>
            <w:pPr>
              <w:spacing w:before="20" w:after="20"/>
              <w:jc w:val="center"/>
            </w:pPr>
            <w:r>
              <w:rPr>
                <w:rFonts w:ascii="Times New Roman" w:hAnsi="Times New Roman"/>
                <w:b w:val="0"/>
                <w:sz w:val="22"/>
              </w:rPr>
              <w:t>John McCarthy (September 4, 1927 – October 24, 2011) was an American computer scientist and cognitive scientist. He was one of the founders of the dis...</w:t>
            </w:r>
          </w:p>
        </w:tc>
      </w:tr>
      <w:tr>
        <w:tc>
          <w:tcPr>
            <w:tcW w:type="dxa" w:w="576"/>
            <w:shd w:val="clear" w:color="auto" w:fill="EBF3FA"/>
          </w:tcPr>
          <w:p>
            <w:pPr>
              <w:spacing w:before="20" w:after="20"/>
              <w:jc w:val="left"/>
            </w:pPr>
            <w:r>
              <w:rPr>
                <w:rFonts w:ascii="Times New Roman" w:hAnsi="Times New Roman"/>
                <w:b w:val="0"/>
                <w:sz w:val="22"/>
              </w:rPr>
              <w:t>Q3</w:t>
            </w:r>
          </w:p>
        </w:tc>
        <w:tc>
          <w:tcPr>
            <w:tcW w:type="dxa" w:w="2880"/>
            <w:shd w:val="clear" w:color="auto" w:fill="EBF3FA"/>
          </w:tcPr>
          <w:p>
            <w:pPr>
              <w:spacing w:before="20" w:after="20"/>
              <w:jc w:val="center"/>
            </w:pPr>
            <w:r>
              <w:rPr>
                <w:rFonts w:ascii="Times New Roman" w:hAnsi="Times New Roman"/>
                <w:b w:val="0"/>
                <w:sz w:val="22"/>
              </w:rPr>
              <w:t>Bangladesh</w:t>
            </w:r>
          </w:p>
        </w:tc>
        <w:tc>
          <w:tcPr>
            <w:tcW w:type="dxa" w:w="5472"/>
            <w:shd w:val="clear" w:color="auto" w:fill="EBF3FA"/>
          </w:tcPr>
          <w:p>
            <w:pPr>
              <w:spacing w:before="20" w:after="20"/>
              <w:jc w:val="center"/>
            </w:pPr>
            <w:r>
              <w:rPr>
                <w:rFonts w:ascii="Times New Roman" w:hAnsi="Times New Roman"/>
                <w:b w:val="0"/>
                <w:sz w:val="22"/>
              </w:rPr>
              <w:t>Bangladesh, officially the People's Republic of Bangladesh, is a country in South Asia. It is the eighth-most populous country in the world. The capit...</w:t>
            </w:r>
          </w:p>
        </w:tc>
      </w:tr>
      <w:tr>
        <w:tc>
          <w:tcPr>
            <w:tcW w:type="dxa" w:w="576"/>
            <w:shd w:val="clear" w:color="auto" w:fill="FFFFFF"/>
          </w:tcPr>
          <w:p>
            <w:pPr>
              <w:spacing w:before="20" w:after="20"/>
              <w:jc w:val="left"/>
            </w:pPr>
            <w:r>
              <w:rPr>
                <w:rFonts w:ascii="Times New Roman" w:hAnsi="Times New Roman"/>
                <w:b w:val="0"/>
                <w:sz w:val="22"/>
              </w:rPr>
              <w:t>Q4</w:t>
            </w:r>
          </w:p>
        </w:tc>
        <w:tc>
          <w:tcPr>
            <w:tcW w:type="dxa" w:w="2880"/>
            <w:shd w:val="clear" w:color="auto" w:fill="FFFFFF"/>
          </w:tcPr>
          <w:p>
            <w:pPr>
              <w:spacing w:before="20" w:after="20"/>
              <w:jc w:val="center"/>
            </w:pPr>
            <w:r>
              <w:rPr>
                <w:rFonts w:ascii="Times New Roman" w:hAnsi="Times New Roman"/>
                <w:b w:val="0"/>
                <w:sz w:val="22"/>
              </w:rPr>
              <w:t>Interest rate</w:t>
            </w:r>
          </w:p>
        </w:tc>
        <w:tc>
          <w:tcPr>
            <w:tcW w:type="dxa" w:w="5472"/>
            <w:shd w:val="clear" w:color="auto" w:fill="FFFFFF"/>
          </w:tcPr>
          <w:p>
            <w:pPr>
              <w:spacing w:before="20" w:after="20"/>
              <w:jc w:val="center"/>
            </w:pPr>
            <w:r>
              <w:rPr>
                <w:rFonts w:ascii="Times New Roman" w:hAnsi="Times New Roman"/>
                <w:b w:val="0"/>
                <w:sz w:val="22"/>
              </w:rPr>
              <w:t>An interest rate is the amount of interest due per period, as a proportion of the amount lent, deposited, or borrowed. The total interest on an amount...</w:t>
            </w:r>
          </w:p>
        </w:tc>
      </w:tr>
      <w:tr>
        <w:tc>
          <w:tcPr>
            <w:tcW w:type="dxa" w:w="576"/>
            <w:shd w:val="clear" w:color="auto" w:fill="EBF3FA"/>
          </w:tcPr>
          <w:p>
            <w:pPr>
              <w:spacing w:before="20" w:after="20"/>
              <w:jc w:val="left"/>
            </w:pPr>
            <w:r>
              <w:rPr>
                <w:rFonts w:ascii="Times New Roman" w:hAnsi="Times New Roman"/>
                <w:b w:val="0"/>
                <w:sz w:val="22"/>
              </w:rPr>
              <w:t>Q5</w:t>
            </w:r>
          </w:p>
        </w:tc>
        <w:tc>
          <w:tcPr>
            <w:tcW w:type="dxa" w:w="2880"/>
            <w:shd w:val="clear" w:color="auto" w:fill="EBF3FA"/>
          </w:tcPr>
          <w:p>
            <w:pPr>
              <w:spacing w:before="20" w:after="20"/>
              <w:jc w:val="center"/>
            </w:pPr>
            <w:r>
              <w:rPr>
                <w:rFonts w:ascii="Times New Roman" w:hAnsi="Times New Roman"/>
                <w:b w:val="0"/>
                <w:sz w:val="22"/>
              </w:rPr>
              <w:t>Bangladesh</w:t>
            </w:r>
          </w:p>
        </w:tc>
        <w:tc>
          <w:tcPr>
            <w:tcW w:type="dxa" w:w="5472"/>
            <w:shd w:val="clear" w:color="auto" w:fill="EBF3FA"/>
          </w:tcPr>
          <w:p>
            <w:pPr>
              <w:spacing w:before="20" w:after="20"/>
              <w:jc w:val="center"/>
            </w:pPr>
            <w:r>
              <w:rPr>
                <w:rFonts w:ascii="Times New Roman" w:hAnsi="Times New Roman"/>
                <w:b w:val="0"/>
                <w:sz w:val="22"/>
              </w:rPr>
              <w:t>Bangladesh, officially the People's Republic of Bangladesh, is a country in South Asia. It is the eighth-most populous country in the world. The capit...</w:t>
            </w:r>
          </w:p>
        </w:tc>
      </w:tr>
      <w:tr>
        <w:tc>
          <w:tcPr>
            <w:tcW w:type="dxa" w:w="576"/>
            <w:shd w:val="clear" w:color="auto" w:fill="FFFFFF"/>
          </w:tcPr>
          <w:p>
            <w:pPr>
              <w:spacing w:before="20" w:after="20"/>
              <w:jc w:val="left"/>
            </w:pPr>
            <w:r>
              <w:rPr>
                <w:rFonts w:ascii="Times New Roman" w:hAnsi="Times New Roman"/>
                <w:b w:val="0"/>
                <w:sz w:val="22"/>
              </w:rPr>
              <w:t>Q6</w:t>
            </w:r>
          </w:p>
        </w:tc>
        <w:tc>
          <w:tcPr>
            <w:tcW w:type="dxa" w:w="2880"/>
            <w:shd w:val="clear" w:color="auto" w:fill="FFFFFF"/>
          </w:tcPr>
          <w:p>
            <w:pPr>
              <w:spacing w:before="20" w:after="20"/>
              <w:jc w:val="center"/>
            </w:pPr>
            <w:r>
              <w:rPr>
                <w:rFonts w:ascii="Times New Roman" w:hAnsi="Times New Roman"/>
                <w:b w:val="0"/>
                <w:sz w:val="22"/>
              </w:rPr>
              <w:t>India</w:t>
            </w:r>
          </w:p>
        </w:tc>
        <w:tc>
          <w:tcPr>
            <w:tcW w:type="dxa" w:w="5472"/>
            <w:shd w:val="clear" w:color="auto" w:fill="FFFFFF"/>
          </w:tcPr>
          <w:p>
            <w:pPr>
              <w:spacing w:before="20" w:after="20"/>
              <w:jc w:val="center"/>
            </w:pPr>
            <w:r>
              <w:rPr>
                <w:rFonts w:ascii="Times New Roman" w:hAnsi="Times New Roman"/>
                <w:b w:val="0"/>
                <w:sz w:val="22"/>
              </w:rPr>
              <w:t>India, officially the Republic of India, is a country in South Asia. It is the seventh-largest country by area and the most populous country in the wo...</w:t>
            </w:r>
          </w:p>
        </w:tc>
      </w:tr>
    </w:tbl>
    <w:p>
      <w:pPr>
        <w:spacing w:before="40" w:after="160"/>
        <w:jc w:val="center"/>
      </w:pPr>
      <w:r>
        <w:rPr>
          <w:rFonts w:ascii="Times New Roman" w:hAnsi="Times New Roman"/>
          <w:i/>
          <w:sz w:val="20"/>
        </w:rPr>
        <w:t>Table D1 – Wikipedia context passages (first 150 characters)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