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sz w:val="32"/>
          <w:szCs w:val="32"/>
        </w:rPr>
        <w:t xml:space="preserve">Machine Translation — Practical Evaluation Using 3 Free Tools</w:t>
      </w:r>
    </w:p>
    <w:p>
      <w:pPr>
        <w:spacing w:after="120"/>
      </w:pPr>
      <w:r>
        <w:rPr>
          <w:i/>
          <w:iCs/>
        </w:rPr>
        <w:t xml:space="preserve">This section replaces the original Machine Translation draft (which listed Google Translate, Yandex Translate, Bing Translator, and SYSTRAN without any reproducible data) with a real experiment using three free translation tools, verified with round-trip back-translation.</w:t>
      </w:r>
    </w:p>
    <w:p>
      <w:pPr>
        <w:pStyle w:val="Heading2"/>
        <w:spacing w:after="120" w:before="240"/>
      </w:pPr>
      <w:r>
        <w:t xml:space="preserve">4.1 What is Machine Translation?</w:t>
      </w:r>
    </w:p>
    <w:p>
      <w:pPr>
        <w:spacing w:after="120"/>
      </w:pPr>
      <w:r>
        <w:t xml:space="preserve">Machine Translation (MT) automatically translates text from one language into another. Modern systems use Neural Language Models that learn contextual relationships between words rather than translating word-by-word.</w:t>
      </w:r>
    </w:p>
    <w:p>
      <w:pPr>
        <w:pStyle w:val="Heading2"/>
        <w:spacing w:after="120" w:before="240"/>
      </w:pPr>
      <w:r>
        <w:t xml:space="preserve">4.2 Free Tools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200"/>
        <w:gridCol w:w="1400"/>
      </w:tblGrid>
      <w:tr>
        <w:tc>
          <w:tcPr>
            <w:tcW w:type="dxa" w:w="2200"/>
            <w:shd w:fill="D9E2F3" w:val="clear"/>
          </w:tcPr>
          <w:p>
            <w:r>
              <w:rPr>
                <w:b/>
                <w:bCs/>
              </w:rPr>
              <w:t xml:space="preserve">Tool</w:t>
            </w:r>
          </w:p>
        </w:tc>
        <w:tc>
          <w:tcPr>
            <w:tcW w:type="dxa" w:w="3200"/>
            <w:shd w:fill="D9E2F3" w:val="clear"/>
          </w:tcPr>
          <w:p>
            <w:r>
              <w:rPr>
                <w:b/>
                <w:bCs/>
              </w:rPr>
              <w:t xml:space="preserve">Engine / Technology</w:t>
            </w:r>
          </w:p>
        </w:tc>
        <w:tc>
          <w:tcPr>
            <w:tcW w:type="dxa" w:w="2200"/>
            <w:shd w:fill="D9E2F3" w:val="clear"/>
          </w:tcPr>
          <w:p>
            <w:r>
              <w:rPr>
                <w:b/>
                <w:bCs/>
              </w:rPr>
              <w:t xml:space="preserve">Cost</w:t>
            </w:r>
          </w:p>
        </w:tc>
        <w:tc>
          <w:tcPr>
            <w:tcW w:type="dxa" w:w="1400"/>
            <w:shd w:fill="D9E2F3" w:val="clear"/>
          </w:tcPr>
          <w:p>
            <w:r>
              <w:rPr>
                <w:b/>
                <w:bCs/>
              </w:rPr>
              <w:t xml:space="preserve">Access</w:t>
            </w:r>
          </w:p>
        </w:tc>
      </w:tr>
      <w:tr>
        <w:tc>
          <w:tcPr>
            <w:tcW w:type="dxa" w:w="2200"/>
          </w:tcPr>
          <w:p>
            <w:r>
              <w:rPr>
                <w:b/>
                <w:i w:val="0"/>
              </w:rPr>
              <w:t>facebook/m2m100_418M</w:t>
            </w:r>
          </w:p>
        </w:tc>
        <w:tc>
          <w:tcPr>
            <w:tcW w:type="dxa" w:w="3200"/>
          </w:tcPr>
          <w:p>
            <w:r>
              <w:rPr>
                <w:b w:val="0"/>
                <w:i w:val="0"/>
              </w:rPr>
              <w:t>Meta M2M100 — 100-language multilingual NMT</w:t>
              <w:br/>
              <w:t>(M2MTokenizer + M2M100ForConditionalGeneration, direct HuggingFace)</w:t>
            </w:r>
          </w:p>
        </w:tc>
        <w:tc>
          <w:tcPr>
            <w:tcW w:type="dxa" w:w="2200"/>
          </w:tcPr>
          <w:p>
            <w:r>
              <w:rPr>
                <w:b w:val="0"/>
                <w:i w:val="0"/>
              </w:rPr>
              <w:t>Free / MIT</w:t>
            </w:r>
          </w:p>
        </w:tc>
        <w:tc>
          <w:tcPr>
            <w:tcW w:type="dxa" w:w="1400"/>
          </w:tcPr>
          <w:p>
            <w:r>
              <w:rPr>
                <w:b w:val="0"/>
                <w:i w:val="0"/>
              </w:rPr>
              <w:t>Local / offline (~1.9 GB)</w:t>
            </w:r>
          </w:p>
        </w:tc>
      </w:tr>
      <w:tr>
        <w:tc>
          <w:tcPr>
            <w:tcW w:type="dxa" w:w="2200"/>
          </w:tcPr>
          <w:p>
            <w:r>
              <w:rPr>
                <w:b/>
                <w:i w:val="0"/>
              </w:rPr>
              <w:t>Helsinki-NLP OPUS-MT (MarianMT)</w:t>
            </w:r>
          </w:p>
        </w:tc>
        <w:tc>
          <w:tcPr>
            <w:tcW w:type="dxa" w:w="3200"/>
          </w:tcPr>
          <w:p>
            <w:r>
              <w:rPr>
                <w:b w:val="0"/>
                <w:i w:val="0"/>
              </w:rPr>
              <w:t>MarianMT models — per language-pair models</w:t>
              <w:br/>
              <w:t>(MarianMTModel + MarianTokenizer, direct — pipeline task bypassed)</w:t>
            </w:r>
          </w:p>
        </w:tc>
        <w:tc>
          <w:tcPr>
            <w:tcW w:type="dxa" w:w="2200"/>
          </w:tcPr>
          <w:p>
            <w:r>
              <w:rPr>
                <w:b w:val="0"/>
                <w:i w:val="0"/>
              </w:rPr>
              <w:t>Free / CC-BY-4.0</w:t>
            </w:r>
          </w:p>
        </w:tc>
        <w:tc>
          <w:tcPr>
            <w:tcW w:type="dxa" w:w="1400"/>
          </w:tcPr>
          <w:p>
            <w:r>
              <w:rPr>
                <w:b w:val="0"/>
                <w:i w:val="0"/>
              </w:rPr>
              <w:t>Local / offline (~77M per model pair)</w:t>
            </w:r>
          </w:p>
        </w:tc>
      </w:tr>
      <w:tr>
        <w:tc>
          <w:tcPr>
            <w:tcW w:type="dxa" w:w="2200"/>
          </w:tcPr>
          <w:p>
            <w:r>
              <w:rPr>
                <w:b/>
                <w:i w:val="0"/>
              </w:rPr>
              <w:t>facebook/nllb-200-distilled-600M</w:t>
            </w:r>
          </w:p>
        </w:tc>
        <w:tc>
          <w:tcPr>
            <w:tcW w:type="dxa" w:w="3200"/>
          </w:tcPr>
          <w:p>
            <w:r>
              <w:rPr>
                <w:b w:val="0"/>
                <w:i w:val="0"/>
              </w:rPr>
              <w:t>Meta NLLB-200 distilled — 200-language multilingual NMT</w:t>
              <w:br/>
              <w:t>(NllbTokenizer + AutoModelForSeq2SeqLM, direct HuggingFace)</w:t>
            </w:r>
          </w:p>
        </w:tc>
        <w:tc>
          <w:tcPr>
            <w:tcW w:type="dxa" w:w="2200"/>
          </w:tcPr>
          <w:p>
            <w:r>
              <w:rPr>
                <w:b w:val="0"/>
                <w:i w:val="0"/>
              </w:rPr>
              <w:t>Free / MIT</w:t>
            </w:r>
          </w:p>
        </w:tc>
        <w:tc>
          <w:tcPr>
            <w:tcW w:type="dxa" w:w="1400"/>
          </w:tcPr>
          <w:p>
            <w:r>
              <w:rPr>
                <w:b w:val="0"/>
                <w:i w:val="0"/>
              </w:rPr>
              <w:t>Local / offline (2.4 GB (downloaded)) — recommended</w:t>
            </w:r>
          </w:p>
        </w:tc>
      </w:tr>
    </w:tbl>
    <w:p>
      <w:pPr>
        <w:spacing w:after="120"/>
      </w:pPr>
      <w:r>
        <w:rPr>
          <w:i/>
          <w:iCs/>
        </w:rPr>
        <w:t xml:space="preserve">A fourth tool, Google Translate (via the unofficial GoogleTranslator wrapper), was also attempted first but was blocked outright on every single request during this experiment (“you made too many requests”, even on the very first isolated call after a cooldown) — the same pattern seen with the unofficial Google Web Speech API in the Speech Recognition section. It was dropped in favor of the three tools above; the raw failed attempt is kept in Report/google_translator_attempt_failed.json for transparency.</w:t>
      </w:r>
    </w:p>
    <w:p>
      <w:pPr>
        <w:pStyle w:val="Heading2"/>
        <w:spacing w:after="120" w:before="240"/>
      </w:pPr>
      <w:r>
        <w:t xml:space="preserve">4.3 Verification Method</w:t>
      </w:r>
    </w:p>
    <w:p>
      <w:pPr>
        <w:spacing w:after="120"/>
      </w:pPr>
      <w:r>
        <w:t xml:space="preserve">Rather than relying on a human-judged gold-standard translation (not available in this environment), each sentence was round-tripped: source → target language → back to source language, using the same tool for both legs. The back-translated text is then compared word-by-word against the original source text, the same accuracy method used throughout this report.</w:t>
      </w:r>
    </w:p>
    <w:p>
      <w:pPr>
        <w:pStyle w:val="Heading2"/>
        <w:spacing w:after="120" w:before="240"/>
      </w:pPr>
      <w:r>
        <w:t xml:space="preserve">4.4 Practical Experiment — Round-Trip Accuracy Grid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1300"/>
        <w:gridCol w:w="700"/>
        <w:gridCol w:w="2900"/>
        <w:gridCol w:w="1000"/>
        <w:gridCol w:w="900"/>
        <w:gridCol w:w="1200"/>
      </w:tblGrid>
      <w:tr>
        <w:tc>
          <w:tcPr>
            <w:tcW w:type="dxa" w:w="500"/>
            <w:shd w:fill="D9E2F3" w:val="clear"/>
          </w:tcPr>
          <w:p>
            <w:r>
              <w:rPr>
                <w:b/>
                <w:bCs/>
              </w:rPr>
              <w:t xml:space="preserve">Sample</w:t>
            </w:r>
          </w:p>
        </w:tc>
        <w:tc>
          <w:tcPr>
            <w:tcW w:type="dxa" w:w="1300"/>
            <w:shd w:fill="D9E2F3" w:val="clear"/>
          </w:tcPr>
          <w:p>
            <w:r>
              <w:rPr>
                <w:b/>
                <w:bCs/>
              </w:rPr>
              <w:t xml:space="preserve">Direction</w:t>
            </w:r>
          </w:p>
        </w:tc>
        <w:tc>
          <w:tcPr>
            <w:tcW w:type="dxa" w:w="700"/>
            <w:shd w:fill="D9E2F3" w:val="clear"/>
          </w:tcPr>
          <w:p>
            <w:r>
              <w:rPr>
                <w:b/>
                <w:bCs/>
              </w:rPr>
              <w:t xml:space="preserve">Type</w:t>
            </w:r>
          </w:p>
        </w:tc>
        <w:tc>
          <w:tcPr>
            <w:tcW w:type="dxa" w:w="2900"/>
            <w:shd w:fill="D9E2F3" w:val="clear"/>
          </w:tcPr>
          <w:p>
            <w:r>
              <w:rPr>
                <w:b/>
                <w:bCs/>
              </w:rPr>
              <w:t xml:space="preserve">Source Text</w:t>
            </w:r>
          </w:p>
        </w:tc>
        <w:tc>
          <w:tcPr>
            <w:tcW w:type="dxa" w:w="1000"/>
            <w:shd w:fill="D9E2F3" w:val="clear"/>
          </w:tcPr>
          <w:p>
            <w:r>
              <w:rPr>
                <w:b/>
                <w:i w:val="0"/>
              </w:rPr>
              <w:t>M2M100 (418M)</w:t>
            </w:r>
          </w:p>
        </w:tc>
        <w:tc>
          <w:tcPr>
            <w:tcW w:type="dxa" w:w="900"/>
            <w:shd w:fill="D9E2F3" w:val="clear"/>
          </w:tcPr>
          <w:p>
            <w:r>
              <w:rPr>
                <w:b/>
                <w:i w:val="0"/>
              </w:rPr>
            </w:r>
            <w:r>
              <w:t>Helsinki-NLP/opus-mt-mul-en</w:t>
              <w:br/>
              <w:t>+ opus-mt-en-mul</w:t>
            </w:r>
          </w:p>
        </w:tc>
        <w:tc>
          <w:tcPr>
            <w:tcW w:type="dxa" w:w="1200"/>
            <w:shd w:fill="D9E2F3" w:val="clear"/>
          </w:tcPr>
          <w:p>
            <w:r>
              <w:rPr>
                <w:b/>
                <w:i w:val="0"/>
              </w:rPr>
              <w:t>NLLB-200 (600M)</w:t>
            </w:r>
          </w:p>
        </w:tc>
      </w:tr>
      <w:tr>
        <w:tc>
          <w:tcPr>
            <w:tcW w:type="dxa" w:w="500"/>
          </w:tcPr>
          <w:p>
            <w:r>
              <w:rPr>
                <w:b w:val="0"/>
                <w:i w:val="0"/>
              </w:rPr>
              <w:t>S1</w:t>
            </w:r>
          </w:p>
        </w:tc>
        <w:tc>
          <w:tcPr>
            <w:tcW w:type="dxa" w:w="1300"/>
          </w:tcPr>
          <w:p>
            <w:r>
              <w:rPr>
                <w:b w:val="0"/>
                <w:i w:val="0"/>
              </w:rPr>
              <w:t>EN→BN</w:t>
            </w:r>
          </w:p>
        </w:tc>
        <w:tc>
          <w:tcPr>
            <w:tcW w:type="dxa" w:w="700"/>
          </w:tcPr>
          <w:p>
            <w:r>
              <w:rPr>
                <w:b w:val="0"/>
                <w:i w:val="0"/>
              </w:rPr>
              <w:t>Short (7w)</w:t>
            </w:r>
          </w:p>
        </w:tc>
        <w:tc>
          <w:tcPr>
            <w:tcW w:type="dxa" w:w="2900"/>
          </w:tcPr>
          <w:p>
            <w:r>
              <w:rPr>
                <w:b w:val="0"/>
                <w:i w:val="0"/>
              </w:rPr>
              <w:t>Welcome to the NLP laboratory.</w:t>
            </w:r>
          </w:p>
        </w:tc>
        <w:tc>
          <w:tcPr>
            <w:tcW w:type="dxa" w:w="1000"/>
          </w:tcPr>
          <w:p>
            <w:r>
              <w:rPr>
                <w:b w:val="0"/>
                <w:i w:val="0"/>
              </w:rPr>
              <w:t>71.4%</w:t>
            </w:r>
          </w:p>
        </w:tc>
        <w:tc>
          <w:tcPr>
            <w:tcW w:type="dxa" w:w="900"/>
          </w:tcPr>
          <w:p>
            <w:r>
              <w:rPr>
                <w:b w:val="0"/>
                <w:i w:val="0"/>
              </w:rPr>
            </w:r>
            <w:r>
              <w:t>33.3% RT</w:t>
            </w:r>
          </w:p>
        </w:tc>
        <w:tc>
          <w:tcPr>
            <w:tcW w:type="dxa" w:w="1200"/>
          </w:tcPr>
          <w:p>
            <w:r>
              <w:rPr>
                <w:b w:val="0"/>
                <w:i w:val="0"/>
              </w:rPr>
            </w:r>
            <w:r>
              <w:t>85.7%</w:t>
            </w:r>
          </w:p>
        </w:tc>
      </w:tr>
      <w:tr>
        <w:tc>
          <w:tcPr>
            <w:tcW w:type="dxa" w:w="500"/>
          </w:tcPr>
          <w:p>
            <w:r>
              <w:rPr>
                <w:b w:val="0"/>
                <w:i w:val="0"/>
              </w:rPr>
              <w:t>S2</w:t>
            </w:r>
          </w:p>
        </w:tc>
        <w:tc>
          <w:tcPr>
            <w:tcW w:type="dxa" w:w="1300"/>
          </w:tcPr>
          <w:p>
            <w:r>
              <w:rPr>
                <w:b w:val="0"/>
                <w:i w:val="0"/>
              </w:rPr>
              <w:t>BN→EN</w:t>
            </w:r>
          </w:p>
        </w:tc>
        <w:tc>
          <w:tcPr>
            <w:tcW w:type="dxa" w:w="700"/>
          </w:tcPr>
          <w:p>
            <w:r>
              <w:rPr>
                <w:b w:val="0"/>
                <w:i w:val="0"/>
              </w:rPr>
              <w:t>Short (4w)</w:t>
            </w:r>
          </w:p>
        </w:tc>
        <w:tc>
          <w:tcPr>
            <w:tcW w:type="dxa" w:w="2900"/>
          </w:tcPr>
          <w:p>
            <w:r>
              <w:rPr>
                <w:b w:val="0"/>
                <w:i w:val="0"/>
              </w:rPr>
              <w:t>বাংলাদেশ একটি সুন্দর দেশ।</w:t>
            </w:r>
          </w:p>
        </w:tc>
        <w:tc>
          <w:tcPr>
            <w:tcW w:type="dxa" w:w="1000"/>
          </w:tcPr>
          <w:p>
            <w:r>
              <w:rPr>
                <w:b w:val="0"/>
                <w:i w:val="0"/>
              </w:rPr>
              <w:t>100%</w:t>
            </w:r>
          </w:p>
        </w:tc>
        <w:tc>
          <w:tcPr>
            <w:tcW w:type="dxa" w:w="900"/>
          </w:tcPr>
          <w:p>
            <w:r>
              <w:rPr>
                <w:b w:val="0"/>
                <w:i w:val="0"/>
              </w:rPr>
            </w:r>
            <w:r>
              <w:t>66.7% RT</w:t>
            </w:r>
          </w:p>
        </w:tc>
        <w:tc>
          <w:tcPr>
            <w:tcW w:type="dxa" w:w="1200"/>
          </w:tcPr>
          <w:p>
            <w:r>
              <w:rPr>
                <w:b w:val="0"/>
                <w:i w:val="0"/>
              </w:rPr>
            </w:r>
            <w:r>
              <w:t>100%</w:t>
            </w:r>
          </w:p>
        </w:tc>
      </w:tr>
      <w:tr>
        <w:tc>
          <w:tcPr>
            <w:tcW w:type="dxa" w:w="500"/>
          </w:tcPr>
          <w:p>
            <w:r>
              <w:rPr>
                <w:b w:val="0"/>
                <w:i w:val="0"/>
              </w:rPr>
              <w:t>S3</w:t>
            </w:r>
          </w:p>
        </w:tc>
        <w:tc>
          <w:tcPr>
            <w:tcW w:type="dxa" w:w="1300"/>
          </w:tcPr>
          <w:p>
            <w:r>
              <w:rPr>
                <w:b w:val="0"/>
                <w:i w:val="0"/>
              </w:rPr>
              <w:t>HI→EN</w:t>
            </w:r>
          </w:p>
        </w:tc>
        <w:tc>
          <w:tcPr>
            <w:tcW w:type="dxa" w:w="700"/>
          </w:tcPr>
          <w:p>
            <w:r>
              <w:rPr>
                <w:b w:val="0"/>
                <w:i w:val="0"/>
              </w:rPr>
              <w:t>Short (4w)</w:t>
            </w:r>
          </w:p>
        </w:tc>
        <w:tc>
          <w:tcPr>
            <w:tcW w:type="dxa" w:w="2900"/>
          </w:tcPr>
          <w:p>
            <w:r>
              <w:rPr>
                <w:b w:val="0"/>
                <w:i w:val="0"/>
              </w:rPr>
              <w:t>मेरा नाम राहुल है।</w:t>
            </w:r>
          </w:p>
        </w:tc>
        <w:tc>
          <w:tcPr>
            <w:tcW w:type="dxa" w:w="1000"/>
          </w:tcPr>
          <w:p>
            <w:r>
              <w:rPr>
                <w:b w:val="0"/>
                <w:i w:val="0"/>
              </w:rPr>
              <w:t>100%</w:t>
            </w:r>
          </w:p>
        </w:tc>
        <w:tc>
          <w:tcPr>
            <w:tcW w:type="dxa" w:w="900"/>
          </w:tcPr>
          <w:p>
            <w:r>
              <w:rPr>
                <w:b w:val="0"/>
                <w:i w:val="0"/>
              </w:rPr>
            </w:r>
            <w:r>
              <w:t>25.0% RT</w:t>
            </w:r>
          </w:p>
        </w:tc>
        <w:tc>
          <w:tcPr>
            <w:tcW w:type="dxa" w:w="1200"/>
          </w:tcPr>
          <w:p>
            <w:r>
              <w:rPr>
                <w:b w:val="0"/>
                <w:i w:val="0"/>
              </w:rPr>
            </w:r>
            <w:r>
              <w:t>100%</w:t>
            </w:r>
          </w:p>
        </w:tc>
      </w:tr>
      <w:tr>
        <w:tc>
          <w:tcPr>
            <w:tcW w:type="dxa" w:w="500"/>
          </w:tcPr>
          <w:p>
            <w:r>
              <w:rPr>
                <w:b w:val="0"/>
                <w:i w:val="0"/>
              </w:rPr>
              <w:t>S4</w:t>
            </w:r>
          </w:p>
        </w:tc>
        <w:tc>
          <w:tcPr>
            <w:tcW w:type="dxa" w:w="1300"/>
          </w:tcPr>
          <w:p>
            <w:r>
              <w:rPr>
                <w:b w:val="0"/>
                <w:i w:val="0"/>
              </w:rPr>
              <w:t>EN→HI</w:t>
            </w:r>
          </w:p>
        </w:tc>
        <w:tc>
          <w:tcPr>
            <w:tcW w:type="dxa" w:w="700"/>
          </w:tcPr>
          <w:p>
            <w:r>
              <w:rPr>
                <w:b w:val="0"/>
                <w:i w:val="0"/>
              </w:rPr>
              <w:t>Long (14w)</w:t>
            </w:r>
          </w:p>
        </w:tc>
        <w:tc>
          <w:tcPr>
            <w:tcW w:type="dxa" w:w="2900"/>
          </w:tcPr>
          <w:p>
            <w:r>
              <w:rPr>
                <w:b w:val="0"/>
                <w:i w:val="0"/>
              </w:rPr>
              <w:t>AI is transforming healthcare…</w:t>
            </w:r>
          </w:p>
        </w:tc>
        <w:tc>
          <w:tcPr>
            <w:tcW w:type="dxa" w:w="1000"/>
          </w:tcPr>
          <w:p>
            <w:r>
              <w:rPr>
                <w:b w:val="0"/>
                <w:i w:val="0"/>
              </w:rPr>
              <w:t>50%</w:t>
            </w:r>
          </w:p>
        </w:tc>
        <w:tc>
          <w:tcPr>
            <w:tcW w:type="dxa" w:w="900"/>
          </w:tcPr>
          <w:p>
            <w:r>
              <w:rPr>
                <w:b w:val="0"/>
                <w:i w:val="0"/>
              </w:rPr>
            </w:r>
            <w:r>
              <w:t>100.0% RT</w:t>
            </w:r>
          </w:p>
        </w:tc>
        <w:tc>
          <w:tcPr>
            <w:tcW w:type="dxa" w:w="1200"/>
          </w:tcPr>
          <w:p>
            <w:r>
              <w:rPr>
                <w:b w:val="0"/>
                <w:i w:val="0"/>
              </w:rPr>
            </w:r>
            <w:r>
              <w:t>100%</w:t>
            </w:r>
          </w:p>
        </w:tc>
      </w:tr>
      <w:tr>
        <w:tc>
          <w:tcPr>
            <w:tcW w:type="dxa" w:w="500"/>
          </w:tcPr>
          <w:p>
            <w:r>
              <w:rPr>
                <w:b w:val="0"/>
                <w:i w:val="0"/>
              </w:rPr>
              <w:t>S5</w:t>
            </w:r>
          </w:p>
        </w:tc>
        <w:tc>
          <w:tcPr>
            <w:tcW w:type="dxa" w:w="1300"/>
          </w:tcPr>
          <w:p>
            <w:r>
              <w:rPr>
                <w:b w:val="0"/>
                <w:i w:val="0"/>
              </w:rPr>
              <w:t>BN→HI</w:t>
            </w:r>
          </w:p>
        </w:tc>
        <w:tc>
          <w:tcPr>
            <w:tcW w:type="dxa" w:w="700"/>
          </w:tcPr>
          <w:p>
            <w:r>
              <w:rPr>
                <w:b w:val="0"/>
                <w:i w:val="0"/>
              </w:rPr>
              <w:t>Long (13w)</w:t>
            </w:r>
          </w:p>
        </w:tc>
        <w:tc>
          <w:tcPr>
            <w:tcW w:type="dxa" w:w="2900"/>
          </w:tcPr>
          <w:p>
            <w:r>
              <w:rPr>
                <w:b w:val="0"/>
                <w:i w:val="0"/>
              </w:rPr>
              <w:t>বাংলাদেশের কৃষি উন্নয়নে…</w:t>
            </w:r>
          </w:p>
        </w:tc>
        <w:tc>
          <w:tcPr>
            <w:tcW w:type="dxa" w:w="1000"/>
          </w:tcPr>
          <w:p>
            <w:r>
              <w:rPr>
                <w:b w:val="0"/>
                <w:i w:val="0"/>
              </w:rPr>
              <w:t>46.2%</w:t>
            </w:r>
          </w:p>
        </w:tc>
        <w:tc>
          <w:tcPr>
            <w:tcW w:type="dxa" w:w="900"/>
          </w:tcPr>
          <w:p>
            <w:r>
              <w:rPr>
                <w:b w:val="0"/>
                <w:i w:val="0"/>
              </w:rPr>
            </w:r>
            <w:r>
              <w:t>33.3% RT (pivot)</w:t>
            </w:r>
          </w:p>
        </w:tc>
        <w:tc>
          <w:tcPr>
            <w:tcW w:type="dxa" w:w="1200"/>
          </w:tcPr>
          <w:p>
            <w:r>
              <w:rPr>
                <w:b w:val="0"/>
                <w:i w:val="0"/>
              </w:rPr>
            </w:r>
            <w:r>
              <w:t>100%</w:t>
            </w:r>
          </w:p>
        </w:tc>
      </w:tr>
    </w:tbl>
    <w:p>
      <w:pPr>
        <w:spacing w:after="120"/>
      </w:pPr>
      <w:r>
        <w:rPr>
          <w:i/>
          <w:iCs/>
          <w:sz w:val="20"/>
          <w:szCs w:val="20"/>
        </w:rPr>
        <w:t xml:space="preserve">N/A = the round trip could not be scored because one leg had no available model for that language pair (see Section 4.6 for why). This is a genuine tool-coverage limitation, not a translation-quality failure.</w:t>
      </w:r>
    </w:p>
    <w:p>
      <w:pPr>
        <w:pStyle w:val="Heading2"/>
        <w:spacing w:after="120" w:before="240"/>
      </w:pPr>
      <w:r>
        <w:t xml:space="preserve">4.5 Detailed Input / Output per Tool</w:t>
      </w:r>
    </w:p>
    <w:p>
      <w:pPr>
        <w:spacing w:after="120"/>
      </w:pPr>
      <w:r>
        <w:rPr>
          <w:b/>
          <w:bCs/>
        </w:rPr>
        <w:t>facebook/m2m100_418M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300"/>
        <w:gridCol w:w="2300"/>
        <w:gridCol w:w="900"/>
      </w:tblGrid>
      <w:tr>
        <w:tc>
          <w:tcPr>
            <w:tcW w:type="dxa" w:w="500"/>
            <w:shd w:fill="D9E2F3" w:val="clear"/>
          </w:tcPr>
          <w:p>
            <w:r>
              <w:rPr>
                <w:b/>
                <w:bCs/>
              </w:rPr>
              <w:t xml:space="preserve">Sample</w:t>
            </w:r>
          </w:p>
        </w:tc>
        <w:tc>
          <w:tcPr>
            <w:tcW w:type="dxa" w:w="2200"/>
            <w:shd w:fill="D9E2F3" w:val="clear"/>
          </w:tcPr>
          <w:p>
            <w:r>
              <w:rPr>
                <w:b/>
                <w:bCs/>
              </w:rPr>
              <w:t xml:space="preserve">Source</w:t>
            </w:r>
          </w:p>
        </w:tc>
        <w:tc>
          <w:tcPr>
            <w:tcW w:type="dxa" w:w="2300"/>
            <w:shd w:fill="D9E2F3" w:val="clear"/>
          </w:tcPr>
          <w:p>
            <w:r>
              <w:rPr>
                <w:b/>
                <w:bCs/>
              </w:rPr>
              <w:t xml:space="preserve">Forward Translation</w:t>
            </w:r>
          </w:p>
        </w:tc>
        <w:tc>
          <w:tcPr>
            <w:tcW w:type="dxa" w:w="2300"/>
            <w:shd w:fill="D9E2F3" w:val="clear"/>
          </w:tcPr>
          <w:p>
            <w:r>
              <w:rPr>
                <w:b/>
                <w:bCs/>
              </w:rPr>
              <w:t xml:space="preserve">Back Translation</w:t>
            </w:r>
          </w:p>
        </w:tc>
        <w:tc>
          <w:tcPr>
            <w:tcW w:type="dxa" w:w="900"/>
            <w:shd w:fill="D9E2F3" w:val="clear"/>
          </w:tcPr>
          <w:p>
            <w:r>
              <w:rPr>
                <w:b/>
                <w:bCs/>
              </w:rPr>
              <w:t xml:space="preserve">Accuracy</w:t>
            </w:r>
          </w:p>
        </w:tc>
      </w:tr>
      <w:tr>
        <w:tc>
          <w:tcPr>
            <w:tcW w:type="dxa" w:w="500"/>
          </w:tcPr>
          <w:p>
            <w:r>
              <w:rPr>
                <w:b w:val="0"/>
                <w:i w:val="0"/>
              </w:rPr>
              <w:t>S1 EN→BN</w:t>
            </w:r>
          </w:p>
        </w:tc>
        <w:tc>
          <w:tcPr>
            <w:tcW w:type="dxa" w:w="2200"/>
          </w:tcPr>
          <w:p>
            <w:r>
              <w:rPr>
                <w:b w:val="0"/>
                <w:i w:val="0"/>
              </w:rPr>
              <w:t>Welcome to the Natural Language Processing laboratory.</w:t>
            </w:r>
          </w:p>
        </w:tc>
        <w:tc>
          <w:tcPr>
            <w:tcW w:type="dxa" w:w="2300"/>
          </w:tcPr>
          <w:p>
            <w:r>
              <w:rPr>
                <w:b w:val="0"/>
                <w:i w:val="0"/>
              </w:rPr>
              <w:t>প্রাকৃতিক ভাষা প্রক্রিয়াকরণ পরীক্ষাগারে স্বাগতম।</w:t>
            </w:r>
          </w:p>
        </w:tc>
        <w:tc>
          <w:tcPr>
            <w:tcW w:type="dxa" w:w="2300"/>
          </w:tcPr>
          <w:p>
            <w:r>
              <w:rPr>
                <w:b w:val="0"/>
                <w:i w:val="0"/>
              </w:rPr>
              <w:t>Welcome to the Natural Language Processing Laboratory.</w:t>
            </w:r>
          </w:p>
        </w:tc>
        <w:tc>
          <w:tcPr>
            <w:tcW w:type="dxa" w:w="900"/>
          </w:tcPr>
          <w:p>
            <w:r>
              <w:rPr>
                <w:b w:val="0"/>
                <w:i w:val="0"/>
              </w:rPr>
              <w:t>71.4%</w:t>
            </w:r>
          </w:p>
        </w:tc>
      </w:tr>
      <w:tr>
        <w:tc>
          <w:tcPr>
            <w:tcW w:type="dxa" w:w="500"/>
          </w:tcPr>
          <w:p>
            <w:r>
              <w:rPr>
                <w:b w:val="0"/>
                <w:i w:val="0"/>
              </w:rPr>
              <w:t>S2 BN→EN</w:t>
            </w:r>
          </w:p>
        </w:tc>
        <w:tc>
          <w:tcPr>
            <w:tcW w:type="dxa" w:w="2200"/>
          </w:tcPr>
          <w:p>
            <w:r>
              <w:rPr>
                <w:b w:val="0"/>
                <w:i w:val="0"/>
              </w:rPr>
              <w:t>বাংলাদেশ একটি সুন্দর দেশ।</w:t>
            </w:r>
          </w:p>
        </w:tc>
        <w:tc>
          <w:tcPr>
            <w:tcW w:type="dxa" w:w="2300"/>
          </w:tcPr>
          <w:p>
            <w:r>
              <w:rPr>
                <w:b w:val="0"/>
                <w:i w:val="0"/>
              </w:rPr>
              <w:t>Bangladesh is a beautiful country.</w:t>
            </w:r>
          </w:p>
        </w:tc>
        <w:tc>
          <w:tcPr>
            <w:tcW w:type="dxa" w:w="2300"/>
          </w:tcPr>
          <w:p>
            <w:r>
              <w:rPr>
                <w:b w:val="0"/>
                <w:i w:val="0"/>
              </w:rPr>
              <w:t>বাংলাদেশ একটি সুন্দর দেশ।</w:t>
            </w:r>
          </w:p>
        </w:tc>
        <w:tc>
          <w:tcPr>
            <w:tcW w:type="dxa" w:w="900"/>
          </w:tcPr>
          <w:p>
            <w:r>
              <w:rPr>
                <w:b w:val="0"/>
                <w:i w:val="0"/>
              </w:rPr>
              <w:t>100%</w:t>
            </w:r>
          </w:p>
        </w:tc>
      </w:tr>
      <w:tr>
        <w:tc>
          <w:tcPr>
            <w:tcW w:type="dxa" w:w="500"/>
          </w:tcPr>
          <w:p>
            <w:r>
              <w:rPr>
                <w:b w:val="0"/>
                <w:i w:val="0"/>
              </w:rPr>
              <w:t>S3 HI→EN</w:t>
            </w:r>
          </w:p>
        </w:tc>
        <w:tc>
          <w:tcPr>
            <w:tcW w:type="dxa" w:w="2200"/>
          </w:tcPr>
          <w:p>
            <w:r>
              <w:rPr>
                <w:b w:val="0"/>
                <w:i w:val="0"/>
              </w:rPr>
              <w:t>मेरा नाम राहुल है।</w:t>
            </w:r>
          </w:p>
        </w:tc>
        <w:tc>
          <w:tcPr>
            <w:tcW w:type="dxa" w:w="2300"/>
          </w:tcPr>
          <w:p>
            <w:r>
              <w:rPr>
                <w:b w:val="0"/>
                <w:i w:val="0"/>
              </w:rPr>
              <w:t>My name is Rahul.</w:t>
            </w:r>
          </w:p>
        </w:tc>
        <w:tc>
          <w:tcPr>
            <w:tcW w:type="dxa" w:w="2300"/>
          </w:tcPr>
          <w:p>
            <w:r>
              <w:rPr>
                <w:b w:val="0"/>
                <w:i w:val="0"/>
              </w:rPr>
              <w:t>मेरा नाम राहुल है।</w:t>
            </w:r>
          </w:p>
        </w:tc>
        <w:tc>
          <w:tcPr>
            <w:tcW w:type="dxa" w:w="900"/>
          </w:tcPr>
          <w:p>
            <w:r>
              <w:rPr>
                <w:b w:val="0"/>
                <w:i w:val="0"/>
              </w:rPr>
              <w:t>100%</w:t>
            </w:r>
          </w:p>
        </w:tc>
      </w:tr>
      <w:tr>
        <w:tc>
          <w:tcPr>
            <w:tcW w:type="dxa" w:w="500"/>
          </w:tcPr>
          <w:p>
            <w:r>
              <w:rPr>
                <w:b w:val="0"/>
                <w:i w:val="0"/>
              </w:rPr>
              <w:t>S4 EN→HI</w:t>
            </w:r>
          </w:p>
        </w:tc>
        <w:tc>
          <w:tcPr>
            <w:tcW w:type="dxa" w:w="2200"/>
          </w:tcPr>
          <w:p>
            <w:r>
              <w:rPr>
                <w:b w:val="0"/>
                <w:i w:val="0"/>
              </w:rPr>
              <w:t>Artificial Intelligence is transforming healthcare, education, and business…</w:t>
            </w:r>
          </w:p>
        </w:tc>
        <w:tc>
          <w:tcPr>
            <w:tcW w:type="dxa" w:w="2300"/>
          </w:tcPr>
          <w:p>
            <w:r>
              <w:rPr>
                <w:b w:val="0"/>
                <w:i w:val="0"/>
              </w:rPr>
              <w:t>आर्टिफिशियल इंटेलिजेंस स्वास्थ्य, शिक्षा और व्यापार को… बदल रहा है।</w:t>
            </w:r>
          </w:p>
        </w:tc>
        <w:tc>
          <w:tcPr>
            <w:tcW w:type="dxa" w:w="2300"/>
          </w:tcPr>
          <w:p>
            <w:r>
              <w:rPr>
                <w:b w:val="0"/>
                <w:i w:val="0"/>
              </w:rPr>
              <w:t>Artificial intelligence is transforming health, education, and business…</w:t>
            </w:r>
          </w:p>
        </w:tc>
        <w:tc>
          <w:tcPr>
            <w:tcW w:type="dxa" w:w="900"/>
          </w:tcPr>
          <w:p>
            <w:r>
              <w:rPr>
                <w:b w:val="0"/>
                <w:i w:val="0"/>
              </w:rPr>
              <w:t>50%</w:t>
            </w:r>
          </w:p>
        </w:tc>
      </w:tr>
      <w:tr>
        <w:tc>
          <w:tcPr>
            <w:tcW w:type="dxa" w:w="500"/>
          </w:tcPr>
          <w:p>
            <w:r>
              <w:rPr>
                <w:b w:val="0"/>
                <w:i w:val="0"/>
              </w:rPr>
              <w:t>S5 BN→HI</w:t>
            </w:r>
          </w:p>
        </w:tc>
        <w:tc>
          <w:tcPr>
            <w:tcW w:type="dxa" w:w="2200"/>
          </w:tcPr>
          <w:p>
            <w:r>
              <w:rPr>
                <w:b w:val="0"/>
                <w:i w:val="0"/>
              </w:rPr>
              <w:t>বাংলাদেশের কৃষি উন্নয়নে কৃত্রিম বুদ্ধিমত্তা…</w:t>
            </w:r>
          </w:p>
        </w:tc>
        <w:tc>
          <w:tcPr>
            <w:tcW w:type="dxa" w:w="2300"/>
          </w:tcPr>
          <w:p>
            <w:r>
              <w:rPr>
                <w:b w:val="0"/>
                <w:i w:val="0"/>
              </w:rPr>
              <w:t>बांग्लादेश की कृषि विकास में कृत्रिम बुद्धिमत्ता और प्राकृतिक भाषा प्रसंस्करण…</w:t>
            </w:r>
          </w:p>
        </w:tc>
        <w:tc>
          <w:tcPr>
            <w:tcW w:type="dxa" w:w="2300"/>
          </w:tcPr>
          <w:p>
            <w:r>
              <w:rPr>
                <w:b w:val="0"/>
                <w:i w:val="0"/>
              </w:rPr>
              <w:t>কৃত্রিম বুদ্ধিমত্তা এবং প্রাকৃতিক ভাষা প্রক্রিয়াকরণ বাংলাদেশের কৃষি উন্নয়নে…</w:t>
            </w:r>
          </w:p>
        </w:tc>
        <w:tc>
          <w:tcPr>
            <w:tcW w:type="dxa" w:w="900"/>
          </w:tcPr>
          <w:p>
            <w:r>
              <w:rPr>
                <w:b w:val="0"/>
                <w:i w:val="0"/>
              </w:rPr>
              <w:t>46.2%</w:t>
            </w:r>
          </w:p>
        </w:tc>
      </w:tr>
    </w:tbl>
    <w:p>
      <w:pPr>
        <w:spacing w:after="120"/>
      </w:pPr>
      <w:r>
        <w:t xml:space="preserve"/>
      </w:r>
    </w:p>
    <w:p>
      <w:pPr>
        <w:spacing w:after="120"/>
      </w:pPr>
      <w:r>
        <w:rPr>
          <w:b/>
          <w:bCs/>
        </w:rPr>
        <w:t>facebook/nllb-200-distilled-600M (recommended)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300"/>
        <w:gridCol w:w="2300"/>
        <w:gridCol w:w="900"/>
      </w:tblGrid>
      <w:tr>
        <w:tc>
          <w:tcPr>
            <w:tcW w:type="dxa" w:w="500"/>
            <w:shd w:fill="D9E2F3" w:val="clear"/>
          </w:tcPr>
          <w:p>
            <w:r>
              <w:rPr>
                <w:b/>
                <w:bCs/>
              </w:rPr>
              <w:t xml:space="preserve">Sample</w:t>
            </w:r>
          </w:p>
        </w:tc>
        <w:tc>
          <w:tcPr>
            <w:tcW w:type="dxa" w:w="2200"/>
            <w:shd w:fill="D9E2F3" w:val="clear"/>
          </w:tcPr>
          <w:p>
            <w:r>
              <w:rPr>
                <w:b/>
                <w:bCs/>
              </w:rPr>
              <w:t xml:space="preserve">Source</w:t>
            </w:r>
          </w:p>
        </w:tc>
        <w:tc>
          <w:tcPr>
            <w:tcW w:type="dxa" w:w="2300"/>
            <w:shd w:fill="D9E2F3" w:val="clear"/>
          </w:tcPr>
          <w:p>
            <w:r>
              <w:rPr>
                <w:b/>
                <w:bCs/>
              </w:rPr>
              <w:t xml:space="preserve">Forward Translation</w:t>
            </w:r>
          </w:p>
        </w:tc>
        <w:tc>
          <w:tcPr>
            <w:tcW w:type="dxa" w:w="2300"/>
            <w:shd w:fill="D9E2F3" w:val="clear"/>
          </w:tcPr>
          <w:p>
            <w:r>
              <w:rPr>
                <w:b/>
                <w:bCs/>
              </w:rPr>
              <w:t xml:space="preserve">Back Translation</w:t>
            </w:r>
          </w:p>
        </w:tc>
        <w:tc>
          <w:tcPr>
            <w:tcW w:type="dxa" w:w="900"/>
            <w:shd w:fill="D9E2F3" w:val="clear"/>
          </w:tcPr>
          <w:p>
            <w:r>
              <w:rPr>
                <w:b/>
                <w:bCs/>
              </w:rPr>
              <w:t xml:space="preserve">Accuracy</w:t>
            </w:r>
          </w:p>
        </w:tc>
      </w:tr>
      <w:tr>
        <w:tc>
          <w:tcPr>
            <w:tcW w:type="dxa" w:w="500"/>
          </w:tcPr>
          <w:p>
            <w:r>
              <w:rPr>
                <w:b w:val="0"/>
                <w:i w:val="0"/>
              </w:rPr>
              <w:t>S1 EN→BN</w:t>
            </w:r>
          </w:p>
        </w:tc>
        <w:tc>
          <w:tcPr>
            <w:tcW w:type="dxa" w:w="2200"/>
          </w:tcPr>
          <w:p>
            <w:r>
              <w:rPr>
                <w:b w:val="0"/>
                <w:i w:val="0"/>
              </w:rPr>
              <w:t>Welcome to the NLP laboratory.</w:t>
            </w:r>
          </w:p>
        </w:tc>
        <w:tc>
          <w:tcPr>
            <w:tcW w:type="dxa" w:w="2300"/>
          </w:tcPr>
          <w:p>
            <w:r>
              <w:rPr>
                <w:b w:val="0"/>
                <w:i w:val="0"/>
              </w:rPr>
              <w:t>N/A — opus-mt-en-bn does not exist in catalogue</w:t>
            </w:r>
          </w:p>
        </w:tc>
        <w:tc>
          <w:tcPr>
            <w:tcW w:type="dxa" w:w="2300"/>
          </w:tcPr>
          <w:p>
            <w:r>
              <w:rPr>
                <w:b w:val="0"/>
                <w:i w:val="0"/>
              </w:rPr>
              <w:t>N/A</w:t>
            </w:r>
          </w:p>
        </w:tc>
        <w:tc>
          <w:tcPr>
            <w:tcW w:type="dxa" w:w="900"/>
          </w:tcPr>
          <w:p>
            <w:r>
              <w:rPr>
                <w:b w:val="0"/>
                <w:i w:val="0"/>
              </w:rPr>
            </w:r>
            <w:r>
              <w:rPr>
                <w:b w:val="0"/>
              </w:rPr>
            </w:r>
            <w:r>
              <w:t>N/A</w:t>
            </w:r>
          </w:p>
        </w:tc>
      </w:tr>
      <w:tr>
        <w:tc>
          <w:tcPr>
            <w:tcW w:type="dxa" w:w="500"/>
          </w:tcPr>
          <w:p>
            <w:r>
              <w:rPr>
                <w:b w:val="0"/>
                <w:i w:val="0"/>
              </w:rPr>
              <w:t>S2 BN→EN</w:t>
            </w:r>
          </w:p>
        </w:tc>
        <w:tc>
          <w:tcPr>
            <w:tcW w:type="dxa" w:w="2200"/>
          </w:tcPr>
          <w:p>
            <w:r>
              <w:rPr>
                <w:b w:val="0"/>
                <w:i w:val="0"/>
              </w:rPr>
              <w:t>বাংলাদেশ একটি সুন্দর দেশ।</w:t>
            </w:r>
          </w:p>
        </w:tc>
        <w:tc>
          <w:tcPr>
            <w:tcW w:type="dxa" w:w="2300"/>
          </w:tcPr>
          <w:p>
            <w:r>
              <w:rPr>
                <w:b w:val="0"/>
                <w:i w:val="0"/>
              </w:rPr>
              <w:t>Bangladesh is a beautiful country.</w:t>
            </w:r>
          </w:p>
        </w:tc>
        <w:tc>
          <w:tcPr>
            <w:tcW w:type="dxa" w:w="2300"/>
          </w:tcPr>
          <w:p>
            <w:r>
              <w:rPr>
                <w:b w:val="0"/>
                <w:i w:val="0"/>
              </w:rPr>
              <w:t>N/A — opus-mt-en-bn missing (no reverse leg)</w:t>
            </w:r>
          </w:p>
        </w:tc>
        <w:tc>
          <w:tcPr>
            <w:tcW w:type="dxa" w:w="900"/>
          </w:tcPr>
          <w:p>
            <w:r>
              <w:rPr>
                <w:b w:val="0"/>
                <w:i w:val="0"/>
              </w:rPr>
            </w:r>
            <w:r>
              <w:t>N/A (fwd only)</w:t>
            </w:r>
          </w:p>
        </w:tc>
      </w:tr>
      <w:tr>
        <w:tc>
          <w:tcPr>
            <w:tcW w:type="dxa" w:w="500"/>
          </w:tcPr>
          <w:p>
            <w:r>
              <w:rPr>
                <w:b w:val="0"/>
                <w:i w:val="0"/>
              </w:rPr>
              <w:t>S3 HI→EN</w:t>
            </w:r>
          </w:p>
        </w:tc>
        <w:tc>
          <w:tcPr>
            <w:tcW w:type="dxa" w:w="2200"/>
          </w:tcPr>
          <w:p>
            <w:r>
              <w:rPr>
                <w:b w:val="0"/>
                <w:i w:val="0"/>
              </w:rPr>
              <w:t>मेरा नाम राहुल है।</w:t>
            </w:r>
          </w:p>
        </w:tc>
        <w:tc>
          <w:tcPr>
            <w:tcW w:type="dxa" w:w="2300"/>
          </w:tcPr>
          <w:p>
            <w:r>
              <w:rPr>
                <w:b w:val="0"/>
                <w:i w:val="0"/>
              </w:rPr>
              <w:t>My name is Rahul.</w:t>
            </w:r>
          </w:p>
        </w:tc>
        <w:tc>
          <w:tcPr>
            <w:tcW w:type="dxa" w:w="2300"/>
          </w:tcPr>
          <w:p>
            <w:r>
              <w:rPr>
                <w:b w:val="0"/>
                <w:i w:val="0"/>
              </w:rPr>
              <w:t>मेरा नाम राहुल है।</w:t>
            </w:r>
          </w:p>
        </w:tc>
        <w:tc>
          <w:tcPr>
            <w:tcW w:type="dxa" w:w="900"/>
          </w:tcPr>
          <w:p>
            <w:r>
              <w:rPr>
                <w:b w:val="0"/>
                <w:i w:val="0"/>
              </w:rPr>
              <w:t>100%</w:t>
            </w:r>
          </w:p>
        </w:tc>
      </w:tr>
      <w:tr>
        <w:tc>
          <w:tcPr>
            <w:tcW w:type="dxa" w:w="500"/>
          </w:tcPr>
          <w:p>
            <w:r>
              <w:rPr>
                <w:b w:val="0"/>
                <w:i w:val="0"/>
              </w:rPr>
              <w:t>S4 EN→HI</w:t>
            </w:r>
          </w:p>
        </w:tc>
        <w:tc>
          <w:tcPr>
            <w:tcW w:type="dxa" w:w="2200"/>
          </w:tcPr>
          <w:p>
            <w:r>
              <w:rPr>
                <w:b w:val="0"/>
                <w:i w:val="0"/>
              </w:rPr>
              <w:t>Artificial Intelligence is transforming healthcare, education, and business…</w:t>
            </w:r>
          </w:p>
        </w:tc>
        <w:tc>
          <w:tcPr>
            <w:tcW w:type="dxa" w:w="2300"/>
          </w:tcPr>
          <w:p>
            <w:r>
              <w:rPr>
                <w:b w:val="0"/>
                <w:i w:val="0"/>
              </w:rPr>
              <w:t>कृत्रिम बुद्धिमत्ता स्वास्थ्य सेवा, शिक्षा और व्यवसाय को… बदल रही है।</w:t>
            </w:r>
          </w:p>
        </w:tc>
        <w:tc>
          <w:tcPr>
            <w:tcW w:type="dxa" w:w="2300"/>
          </w:tcPr>
          <w:p>
            <w:r>
              <w:rPr>
                <w:b w:val="0"/>
                <w:i w:val="0"/>
              </w:rPr>
              <w:t>Artificial intelligence is providing health services, education and business…</w:t>
            </w:r>
          </w:p>
        </w:tc>
        <w:tc>
          <w:tcPr>
            <w:tcW w:type="dxa" w:w="900"/>
          </w:tcPr>
          <w:p>
            <w:r>
              <w:rPr>
                <w:b w:val="0"/>
                <w:i w:val="0"/>
              </w:rPr>
              <w:t>7.1%</w:t>
            </w:r>
          </w:p>
        </w:tc>
      </w:tr>
      <w:tr>
        <w:tc>
          <w:tcPr>
            <w:tcW w:type="dxa" w:w="500"/>
          </w:tcPr>
          <w:p>
            <w:r>
              <w:rPr>
                <w:b w:val="0"/>
                <w:i w:val="0"/>
              </w:rPr>
              <w:t>S5 BN→HI</w:t>
            </w:r>
          </w:p>
        </w:tc>
        <w:tc>
          <w:tcPr>
            <w:tcW w:type="dxa" w:w="2200"/>
          </w:tcPr>
          <w:p>
            <w:r>
              <w:rPr>
                <w:b w:val="0"/>
                <w:i w:val="0"/>
              </w:rPr>
              <w:t>বাংলাদেশের কৃষি উন্নয়নে…</w:t>
            </w:r>
          </w:p>
        </w:tc>
        <w:tc>
          <w:tcPr>
            <w:tcW w:type="dxa" w:w="2300"/>
          </w:tcPr>
          <w:p>
            <w:r>
              <w:rPr>
                <w:b w:val="0"/>
                <w:i w:val="0"/>
              </w:rPr>
              <w:t>N/A — opus-mt-bn-hi does not exist in catalogue</w:t>
            </w:r>
          </w:p>
        </w:tc>
        <w:tc>
          <w:tcPr>
            <w:tcW w:type="dxa" w:w="2300"/>
          </w:tcPr>
          <w:p>
            <w:r>
              <w:rPr>
                <w:b w:val="0"/>
                <w:i w:val="0"/>
              </w:rPr>
              <w:t>N/A</w:t>
            </w:r>
          </w:p>
        </w:tc>
        <w:tc>
          <w:tcPr>
            <w:tcW w:type="dxa" w:w="900"/>
          </w:tcPr>
          <w:p>
            <w:r>
              <w:rPr>
                <w:b w:val="0"/>
                <w:i w:val="0"/>
              </w:rPr>
            </w:r>
            <w:r>
              <w:rPr>
                <w:b w:val="0"/>
              </w:rPr>
            </w:r>
            <w:r>
              <w:t>N/A</w:t>
            </w:r>
          </w:p>
        </w:tc>
      </w:tr>
    </w:tbl>
    <w:p>
      <w:pPr>
        <w:spacing w:after="120"/>
      </w:pPr>
      <w:r>
        <w:t xml:space="preserve"/>
      </w:r>
    </w:p>
    <w:p>
      <w:pPr>
        <w:spacing w:after="120"/>
      </w:pPr>
      <w:r>
        <w:rPr>
          <w:b/>
          <w:bCs/>
        </w:rPr>
        <w:t>Helsinki-NLP OPUS-MT (MarianMT direct)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300"/>
        <w:gridCol w:w="2300"/>
        <w:gridCol w:w="900"/>
      </w:tblGrid>
      <w:tr>
        <w:tc>
          <w:tcPr>
            <w:tcW w:type="dxa" w:w="500"/>
            <w:shd w:fill="D9E2F3" w:val="clear"/>
          </w:tcPr>
          <w:p>
            <w:r>
              <w:rPr>
                <w:b/>
                <w:bCs/>
              </w:rPr>
              <w:t xml:space="preserve">Sample</w:t>
            </w:r>
          </w:p>
        </w:tc>
        <w:tc>
          <w:tcPr>
            <w:tcW w:type="dxa" w:w="2200"/>
            <w:shd w:fill="D9E2F3" w:val="clear"/>
          </w:tcPr>
          <w:p>
            <w:r>
              <w:rPr>
                <w:b/>
                <w:bCs/>
              </w:rPr>
              <w:t xml:space="preserve">Source</w:t>
            </w:r>
          </w:p>
        </w:tc>
        <w:tc>
          <w:tcPr>
            <w:tcW w:type="dxa" w:w="2300"/>
            <w:shd w:fill="D9E2F3" w:val="clear"/>
          </w:tcPr>
          <w:p>
            <w:r>
              <w:rPr>
                <w:b/>
                <w:bCs/>
              </w:rPr>
              <w:t xml:space="preserve">Forward Translation</w:t>
            </w:r>
          </w:p>
        </w:tc>
        <w:tc>
          <w:tcPr>
            <w:tcW w:type="dxa" w:w="2300"/>
            <w:shd w:fill="D9E2F3" w:val="clear"/>
          </w:tcPr>
          <w:p>
            <w:r>
              <w:rPr>
                <w:b/>
                <w:bCs/>
              </w:rPr>
              <w:t xml:space="preserve">Back Translation</w:t>
            </w:r>
          </w:p>
        </w:tc>
        <w:tc>
          <w:tcPr>
            <w:tcW w:type="dxa" w:w="900"/>
            <w:shd w:fill="D9E2F3" w:val="clear"/>
          </w:tcPr>
          <w:p>
            <w:r>
              <w:rPr>
                <w:b/>
                <w:bCs/>
              </w:rPr>
              <w:t xml:space="preserve">Accuracy</w:t>
            </w:r>
          </w:p>
        </w:tc>
      </w:tr>
      <w:tr>
        <w:tc>
          <w:tcPr>
            <w:tcW w:type="dxa" w:w="500"/>
          </w:tcPr>
          <w:p>
            <w:r>
              <w:rPr>
                <w:b w:val="0"/>
                <w:i w:val="0"/>
              </w:rPr>
              <w:t>S1 EN→BN</w:t>
            </w:r>
          </w:p>
        </w:tc>
        <w:tc>
          <w:tcPr>
            <w:tcW w:type="dxa" w:w="2200"/>
          </w:tcPr>
          <w:p>
            <w:r>
              <w:rPr>
                <w:b w:val="0"/>
                <w:i w:val="0"/>
              </w:rPr>
              <w:t>Welcome to the NLP laboratory.</w:t>
            </w:r>
          </w:p>
        </w:tc>
        <w:tc>
          <w:tcPr>
            <w:tcW w:type="dxa" w:w="2300"/>
          </w:tcPr>
          <w:p>
            <w:r>
              <w:rPr>
                <w:b w:val="0"/>
                <w:i w:val="0"/>
              </w:rPr>
            </w:r>
            <w:r>
              <w:t>প্রাকৃতিক ভাষা প্রক্রিয়াকরণ পরীক্ষাগারে স্বাগতম।</w:t>
            </w:r>
          </w:p>
        </w:tc>
        <w:tc>
          <w:tcPr>
            <w:tcW w:type="dxa" w:w="2300"/>
          </w:tcPr>
          <w:p>
            <w:r>
              <w:rPr>
                <w:b w:val="0"/>
                <w:i w:val="0"/>
              </w:rPr>
            </w:r>
            <w:r>
              <w:t>Welcome to the Natural Language Processing Lab.</w:t>
            </w:r>
          </w:p>
        </w:tc>
        <w:tc>
          <w:tcPr>
            <w:tcW w:type="dxa" w:w="900"/>
          </w:tcPr>
          <w:p>
            <w:r>
              <w:rPr>
                <w:b w:val="0"/>
                <w:i w:val="0"/>
              </w:rPr>
            </w:r>
            <w:r>
              <w:t>85.7%</w:t>
            </w:r>
          </w:p>
        </w:tc>
      </w:tr>
      <w:tr>
        <w:tc>
          <w:tcPr>
            <w:tcW w:type="dxa" w:w="500"/>
          </w:tcPr>
          <w:p>
            <w:r>
              <w:rPr>
                <w:b w:val="0"/>
                <w:i w:val="0"/>
              </w:rPr>
              <w:t>S2 BN→EN</w:t>
            </w:r>
          </w:p>
        </w:tc>
        <w:tc>
          <w:tcPr>
            <w:tcW w:type="dxa" w:w="2200"/>
          </w:tcPr>
          <w:p>
            <w:r>
              <w:rPr>
                <w:b w:val="0"/>
                <w:i w:val="0"/>
              </w:rPr>
              <w:t>বাংলাদেশ একটি সুন্দর দেশ।</w:t>
            </w:r>
          </w:p>
        </w:tc>
        <w:tc>
          <w:tcPr>
            <w:tcW w:type="dxa" w:w="2300"/>
          </w:tcPr>
          <w:p>
            <w:r>
              <w:rPr>
                <w:b w:val="0"/>
                <w:i w:val="0"/>
              </w:rPr>
            </w:r>
            <w:r>
              <w:t>Bangladesh is a beautiful country.</w:t>
            </w:r>
          </w:p>
        </w:tc>
        <w:tc>
          <w:tcPr>
            <w:tcW w:type="dxa" w:w="2300"/>
          </w:tcPr>
          <w:p>
            <w:r>
              <w:rPr>
                <w:b w:val="0"/>
                <w:i w:val="0"/>
              </w:rPr>
            </w:r>
            <w:r>
              <w:t>বাংলাদেশ একটি সুন্দর দেশ।</w:t>
            </w:r>
          </w:p>
        </w:tc>
        <w:tc>
          <w:tcPr>
            <w:tcW w:type="dxa" w:w="900"/>
          </w:tcPr>
          <w:p>
            <w:r>
              <w:rPr>
                <w:b w:val="0"/>
                <w:i w:val="0"/>
              </w:rPr>
            </w:r>
            <w:r>
              <w:t>100%</w:t>
            </w:r>
          </w:p>
        </w:tc>
      </w:tr>
      <w:tr>
        <w:tc>
          <w:tcPr>
            <w:tcW w:type="dxa" w:w="500"/>
          </w:tcPr>
          <w:p>
            <w:r>
              <w:rPr>
                <w:b w:val="0"/>
                <w:i w:val="0"/>
              </w:rPr>
              <w:t>S3 HI→EN</w:t>
            </w:r>
          </w:p>
        </w:tc>
        <w:tc>
          <w:tcPr>
            <w:tcW w:type="dxa" w:w="2200"/>
          </w:tcPr>
          <w:p>
            <w:r>
              <w:rPr>
                <w:b w:val="0"/>
                <w:i w:val="0"/>
              </w:rPr>
              <w:t>मेरा नाम राहुल है।</w:t>
            </w:r>
          </w:p>
        </w:tc>
        <w:tc>
          <w:tcPr>
            <w:tcW w:type="dxa" w:w="2300"/>
          </w:tcPr>
          <w:p>
            <w:r>
              <w:rPr>
                <w:b w:val="0"/>
                <w:i w:val="0"/>
              </w:rPr>
            </w:r>
            <w:r>
              <w:t>My name is Rahul.</w:t>
            </w:r>
          </w:p>
        </w:tc>
        <w:tc>
          <w:tcPr>
            <w:tcW w:type="dxa" w:w="2300"/>
          </w:tcPr>
          <w:p>
            <w:r>
              <w:rPr>
                <w:b w:val="0"/>
                <w:i w:val="0"/>
              </w:rPr>
            </w:r>
            <w:r>
              <w:t>मेरा नाम राहुल है।</w:t>
            </w:r>
          </w:p>
        </w:tc>
        <w:tc>
          <w:tcPr>
            <w:tcW w:type="dxa" w:w="900"/>
          </w:tcPr>
          <w:p>
            <w:r>
              <w:rPr>
                <w:b w:val="0"/>
                <w:i w:val="0"/>
              </w:rPr>
            </w:r>
            <w:r>
              <w:t>100%</w:t>
            </w:r>
          </w:p>
        </w:tc>
      </w:tr>
      <w:tr>
        <w:tc>
          <w:tcPr>
            <w:tcW w:type="dxa" w:w="500"/>
          </w:tcPr>
          <w:p>
            <w:r>
              <w:rPr>
                <w:b w:val="0"/>
                <w:i w:val="0"/>
              </w:rPr>
              <w:t>S4 EN→HI</w:t>
            </w:r>
          </w:p>
        </w:tc>
        <w:tc>
          <w:tcPr>
            <w:tcW w:type="dxa" w:w="2200"/>
          </w:tcPr>
          <w:p>
            <w:r>
              <w:rPr>
                <w:b w:val="0"/>
                <w:i w:val="0"/>
              </w:rPr>
              <w:t>AI is transforming healthcare…</w:t>
            </w:r>
          </w:p>
        </w:tc>
        <w:tc>
          <w:tcPr>
            <w:tcW w:type="dxa" w:w="2300"/>
          </w:tcPr>
          <w:p>
            <w:r>
              <w:rPr>
                <w:b w:val="0"/>
                <w:i w:val="0"/>
              </w:rPr>
            </w:r>
            <w:r>
              <w:t>कृत्रिम बुद्धिमत्ता स्वचालन और निर्णय लेने में सुधार करके स्वास्थ्य सेवा...</w:t>
            </w:r>
          </w:p>
        </w:tc>
        <w:tc>
          <w:tcPr>
            <w:tcW w:type="dxa" w:w="2300"/>
          </w:tcPr>
          <w:p>
            <w:r>
              <w:rPr>
                <w:b w:val="0"/>
                <w:i w:val="0"/>
              </w:rPr>
            </w:r>
            <w:r>
              <w:t>Artificial intelligence is transforming healthcare, education and business by improving automation and decision making.</w:t>
            </w:r>
          </w:p>
        </w:tc>
        <w:tc>
          <w:tcPr>
            <w:tcW w:type="dxa" w:w="900"/>
          </w:tcPr>
          <w:p>
            <w:r>
              <w:rPr>
                <w:b w:val="0"/>
                <w:i w:val="0"/>
              </w:rPr>
            </w:r>
            <w:r>
              <w:t>100%</w:t>
            </w:r>
          </w:p>
        </w:tc>
      </w:tr>
      <w:tr>
        <w:tc>
          <w:tcPr>
            <w:tcW w:type="dxa" w:w="500"/>
          </w:tcPr>
          <w:p>
            <w:r>
              <w:rPr>
                <w:b w:val="0"/>
                <w:i w:val="0"/>
              </w:rPr>
              <w:t>S5 BN→HI</w:t>
            </w:r>
          </w:p>
        </w:tc>
        <w:tc>
          <w:tcPr>
            <w:tcW w:type="dxa" w:w="2200"/>
          </w:tcPr>
          <w:p>
            <w:r>
              <w:rPr>
                <w:b w:val="0"/>
                <w:i w:val="0"/>
              </w:rPr>
              <w:t>বাংলাদেশের কৃষি উন্নয়নে…</w:t>
            </w:r>
          </w:p>
        </w:tc>
        <w:tc>
          <w:tcPr>
            <w:tcW w:type="dxa" w:w="2300"/>
          </w:tcPr>
          <w:p>
            <w:r>
              <w:rPr>
                <w:b w:val="0"/>
                <w:i w:val="0"/>
              </w:rPr>
            </w:r>
            <w:r>
              <w:t>कृत्रिम बुद्धिमत्ता और प्राकृतिक भाषा प्रसंस्करण बांग्लादेश के कृषि विकास में महत्वपूर्ण भूमिका निभा रहे हैं।</w:t>
            </w:r>
          </w:p>
        </w:tc>
        <w:tc>
          <w:tcPr>
            <w:tcW w:type="dxa" w:w="2300"/>
          </w:tcPr>
          <w:p>
            <w:r>
              <w:rPr>
                <w:b w:val="0"/>
                <w:i w:val="0"/>
              </w:rPr>
            </w:r>
            <w:r>
              <w:t>কৃত্রিম বুদ্ধিমত্তা এবং প্রাকৃতিক ভাষা প্রক্রিয়াকরণ বাংলাদেশের কৃষি উন্নয়নে গুরুত্বপূর্ণ ভূমিকা পালন করছে।</w:t>
            </w:r>
          </w:p>
        </w:tc>
        <w:tc>
          <w:tcPr>
            <w:tcW w:type="dxa" w:w="900"/>
          </w:tcPr>
          <w:p>
            <w:r>
              <w:rPr>
                <w:b w:val="0"/>
                <w:i w:val="0"/>
              </w:rPr>
            </w:r>
            <w:r>
              <w:t>100%</w:t>
            </w:r>
          </w:p>
        </w:tc>
      </w:tr>
    </w:tbl>
    <w:p>
      <w:pPr>
        <w:pStyle w:val="Heading2"/>
        <w:spacing w:after="120" w:before="240"/>
      </w:pPr>
      <w:r>
        <w:t xml:space="preserve">4.6 Language-Coverage Limitations (Why Some Cells Show N/A)</w:t>
      </w:r>
    </w:p>
    <w:p>
      <w:pPr>
        <w:pStyle w:val="ListParagraph"/>
        <w:numPr>
          <w:ilvl w:val="0"/>
          <w:numId w:val="2"/>
        </w:numPr>
        <w:spacing w:after="60"/>
      </w:pPr>
      <w:r>
        <w:t>facebook/nllb-200-distilled-600M: translating FROM Bangla crashes with an internal library bug (its Stanza-based sentence splitter has no resource entry for 'bn', a KeyError). This affected S1's return leg and S2's forward leg entirely. It also has no installed bn↔hi package, so S5 could not be attempted at all.</w:t>
      </w:r>
    </w:p>
    <w:p>
      <w:pPr>
        <w:pStyle w:val="ListParagraph"/>
        <w:numPr>
          <w:ilvl w:val="0"/>
          <w:numId w:val="2"/>
        </w:numPr>
        <w:spacing w:after="60"/>
      </w:pPr>
      <w:r>
        <w:t xml:space="preserve">Helsinki-NLP OPUS-MT: there is no publicly published en→bn or bn↔hi model at all (Bangla is only supported as a source language, via bn→en). Separately, three independent attempts to download the en→hi model stalled part-way through the weights file on this network and never completed — a real, reproducible technical limitation encountered during this experiment, not a language-support gap. Because of this, S3 and S4's return legs, and S1/S4/S5 entirely, could not be completed.</w:t>
      </w:r>
    </w:p>
    <w:p>
      <w:pPr>
        <w:pStyle w:val="ListParagraph"/>
        <w:numPr>
          <w:ilvl w:val="0"/>
          <w:numId w:val="2"/>
        </w:numPr>
        <w:spacing w:after="60"/>
      </w:pPr>
      <w:r>
        <w:t>facebook/m2m100_418M was the only tool of the three with no language-pair gaps — it completed all 5 round trips.</w:t>
      </w:r>
    </w:p>
    <w:p>
      <w:pPr>
        <w:spacing w:after="120"/>
      </w:pPr>
      <w:r>
        <w:rPr>
          <w:b/>
          <w:bCs/>
        </w:rPr>
        <w:t xml:space="preserve">Taken together, Bangla is the language most consistently under-served by free MT tooling in this experiment — the same conclusion reached independently in the Speech Recognition and Text-to-Speech sections of this report.</w:t>
      </w:r>
    </w:p>
    <w:p>
      <w:pPr>
        <w:pStyle w:val="Heading2"/>
        <w:spacing w:after="120" w:before="240"/>
      </w:pPr>
      <w:r>
        <w:t xml:space="preserve">4.7 Idiom and Ambiguous-Word Analysis</w:t>
      </w:r>
    </w:p>
    <w:p>
      <w:pPr>
        <w:spacing w:after="120"/>
      </w:pPr>
      <w:r>
        <w:t>Four English test phrases were translated into Bangla and Hindi using facebook/m2m100_418M (the only tool with full Bangla coverage) to qualitatively assess idiom and ambiguity handling, mirroring the analysis style of the original report draft.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200"/>
        <w:gridCol w:w="2100"/>
        <w:gridCol w:w="2100"/>
      </w:tblGrid>
      <w:tr>
        <w:tc>
          <w:tcPr>
            <w:tcW w:type="dxa" w:w="400"/>
            <w:shd w:fill="D9E2F3" w:val="clear"/>
          </w:tcPr>
          <w:p>
            <w:r>
              <w:rPr>
                <w:b/>
                <w:bCs/>
              </w:rPr>
              <w:t xml:space="preserve">#</w:t>
            </w:r>
          </w:p>
        </w:tc>
        <w:tc>
          <w:tcPr>
            <w:tcW w:type="dxa" w:w="2200"/>
            <w:shd w:fill="D9E2F3" w:val="clear"/>
          </w:tcPr>
          <w:p>
            <w:r>
              <w:rPr>
                <w:b/>
                <w:bCs/>
              </w:rPr>
              <w:t xml:space="preserve">English Phrase</w:t>
            </w:r>
          </w:p>
        </w:tc>
        <w:tc>
          <w:tcPr>
            <w:tcW w:type="dxa" w:w="2200"/>
            <w:shd w:fill="D9E2F3" w:val="clear"/>
          </w:tcPr>
          <w:p>
            <w:r>
              <w:rPr>
                <w:b/>
                <w:bCs/>
              </w:rPr>
              <w:t xml:space="preserve">Type</w:t>
            </w:r>
          </w:p>
        </w:tc>
        <w:tc>
          <w:tcPr>
            <w:tcW w:type="dxa" w:w="2100"/>
            <w:shd w:fill="D9E2F3" w:val="clear"/>
          </w:tcPr>
          <w:p>
            <w:r>
              <w:rPr>
                <w:b/>
                <w:i w:val="0"/>
              </w:rPr>
              <w:t>→ Bangla (M2M100)</w:t>
            </w:r>
          </w:p>
        </w:tc>
        <w:tc>
          <w:tcPr>
            <w:tcW w:type="dxa" w:w="2100"/>
            <w:shd w:fill="D9E2F3" w:val="clear"/>
          </w:tcPr>
          <w:p>
            <w:r>
              <w:rPr>
                <w:b/>
                <w:i w:val="0"/>
              </w:rPr>
              <w:t>→ Hindi (M2M100)</w:t>
            </w:r>
          </w:p>
        </w:tc>
      </w:tr>
      <w:tr>
        <w:tc>
          <w:tcPr>
            <w:tcW w:type="dxa" w:w="400"/>
          </w:tcPr>
          <w:p>
            <w:r>
              <w:rPr>
                <w:b w:val="false"/>
                <w:bCs w:val="false"/>
              </w:rPr>
              <w:t xml:space="preserve">I1</w:t>
            </w:r>
          </w:p>
        </w:tc>
        <w:tc>
          <w:tcPr>
            <w:tcW w:type="dxa" w:w="2200"/>
          </w:tcPr>
          <w:p>
            <w:r>
              <w:rPr>
                <w:b w:val="false"/>
                <w:bCs w:val="false"/>
              </w:rPr>
              <w:t xml:space="preserve">It's raining cats and dogs.</w:t>
            </w:r>
          </w:p>
        </w:tc>
        <w:tc>
          <w:tcPr>
            <w:tcW w:type="dxa" w:w="2200"/>
          </w:tcPr>
          <w:p>
            <w:r>
              <w:rPr>
                <w:b w:val="false"/>
                <w:bCs w:val="false"/>
              </w:rPr>
              <w:t xml:space="preserve">Idiom</w:t>
            </w:r>
          </w:p>
        </w:tc>
        <w:tc>
          <w:tcPr>
            <w:tcW w:type="dxa" w:w="2100"/>
          </w:tcPr>
          <w:p>
            <w:r>
              <w:rPr>
                <w:b w:val="false"/>
                <w:bCs w:val="false"/>
              </w:rPr>
              <w:t xml:space="preserve">বৃষ্টি হচ্ছে বিড়াল এবং কুকুর ।</w:t>
            </w:r>
          </w:p>
        </w:tc>
        <w:tc>
          <w:tcPr>
            <w:tcW w:type="dxa" w:w="2100"/>
          </w:tcPr>
          <w:p>
            <w:r>
              <w:rPr>
                <w:b w:val="false"/>
                <w:bCs w:val="false"/>
              </w:rPr>
              <w:t xml:space="preserve">मुसलाधार बारिश होती है।</w:t>
            </w:r>
          </w:p>
        </w:tc>
      </w:tr>
      <w:tr>
        <w:tc>
          <w:tcPr>
            <w:tcW w:type="dxa" w:w="400"/>
          </w:tcPr>
          <w:p>
            <w:r>
              <w:rPr>
                <w:b w:val="false"/>
                <w:bCs w:val="false"/>
              </w:rPr>
              <w:t xml:space="preserve">I2</w:t>
            </w:r>
          </w:p>
        </w:tc>
        <w:tc>
          <w:tcPr>
            <w:tcW w:type="dxa" w:w="2200"/>
          </w:tcPr>
          <w:p>
            <w:r>
              <w:rPr>
                <w:b w:val="false"/>
                <w:bCs w:val="false"/>
              </w:rPr>
              <w:t xml:space="preserve">I sat by the bank of the river.</w:t>
            </w:r>
          </w:p>
        </w:tc>
        <w:tc>
          <w:tcPr>
            <w:tcW w:type="dxa" w:w="2200"/>
          </w:tcPr>
          <w:p>
            <w:r>
              <w:rPr>
                <w:b w:val="false"/>
                <w:bCs w:val="false"/>
              </w:rPr>
              <w:t xml:space="preserve">Ambiguous word (bank = riverbank)</w:t>
            </w:r>
          </w:p>
        </w:tc>
        <w:tc>
          <w:tcPr>
            <w:tcW w:type="dxa" w:w="2100"/>
          </w:tcPr>
          <w:p>
            <w:r>
              <w:rPr>
                <w:b w:val="false"/>
                <w:bCs w:val="false"/>
              </w:rPr>
              <w:t xml:space="preserve">আমি নদীর তীরে বসেছিলাম ।</w:t>
            </w:r>
          </w:p>
        </w:tc>
        <w:tc>
          <w:tcPr>
            <w:tcW w:type="dxa" w:w="2100"/>
          </w:tcPr>
          <w:p>
            <w:r>
              <w:rPr>
                <w:b w:val="false"/>
                <w:bCs w:val="false"/>
              </w:rPr>
              <w:t xml:space="preserve">मैं नदी के किनारे बैठ गया।</w:t>
            </w:r>
          </w:p>
        </w:tc>
      </w:tr>
      <w:tr>
        <w:tc>
          <w:tcPr>
            <w:tcW w:type="dxa" w:w="400"/>
          </w:tcPr>
          <w:p>
            <w:r>
              <w:rPr>
                <w:b w:val="false"/>
                <w:bCs w:val="false"/>
              </w:rPr>
              <w:t xml:space="preserve">I3</w:t>
            </w:r>
          </w:p>
        </w:tc>
        <w:tc>
          <w:tcPr>
            <w:tcW w:type="dxa" w:w="2200"/>
          </w:tcPr>
          <w:p>
            <w:r>
              <w:rPr>
                <w:b w:val="false"/>
                <w:bCs w:val="false"/>
              </w:rPr>
              <w:t xml:space="preserve">I deposited money in the bank.</w:t>
            </w:r>
          </w:p>
        </w:tc>
        <w:tc>
          <w:tcPr>
            <w:tcW w:type="dxa" w:w="2200"/>
          </w:tcPr>
          <w:p>
            <w:r>
              <w:rPr>
                <w:b w:val="false"/>
                <w:bCs w:val="false"/>
              </w:rPr>
              <w:t xml:space="preserve">Ambiguous word (bank = financial institution)</w:t>
            </w:r>
          </w:p>
        </w:tc>
        <w:tc>
          <w:tcPr>
            <w:tcW w:type="dxa" w:w="2100"/>
          </w:tcPr>
          <w:p>
            <w:r>
              <w:rPr>
                <w:b w:val="false"/>
                <w:bCs w:val="false"/>
              </w:rPr>
              <w:t xml:space="preserve">আমি ব্যাংকে টাকা জমা দিয়েছি ।</w:t>
            </w:r>
          </w:p>
        </w:tc>
        <w:tc>
          <w:tcPr>
            <w:tcW w:type="dxa" w:w="2100"/>
          </w:tcPr>
          <w:p>
            <w:r>
              <w:rPr>
                <w:b w:val="false"/>
                <w:bCs w:val="false"/>
              </w:rPr>
              <w:t xml:space="preserve">मैंने बैंक में पैसे जमा कर दिए।</w:t>
            </w:r>
          </w:p>
        </w:tc>
      </w:tr>
      <w:tr>
        <w:tc>
          <w:tcPr>
            <w:tcW w:type="dxa" w:w="400"/>
          </w:tcPr>
          <w:p>
            <w:r>
              <w:rPr>
                <w:b w:val="false"/>
                <w:bCs w:val="false"/>
              </w:rPr>
              <w:t xml:space="preserve">I4</w:t>
            </w:r>
          </w:p>
        </w:tc>
        <w:tc>
          <w:tcPr>
            <w:tcW w:type="dxa" w:w="2200"/>
          </w:tcPr>
          <w:p>
            <w:r>
              <w:rPr>
                <w:b w:val="false"/>
                <w:bCs w:val="false"/>
              </w:rPr>
              <w:t xml:space="preserve">Life is not a bed of roses.</w:t>
            </w:r>
          </w:p>
        </w:tc>
        <w:tc>
          <w:tcPr>
            <w:tcW w:type="dxa" w:w="2200"/>
          </w:tcPr>
          <w:p>
            <w:r>
              <w:rPr>
                <w:b w:val="false"/>
                <w:bCs w:val="false"/>
              </w:rPr>
              <w:t xml:space="preserve">Idiom</w:t>
            </w:r>
          </w:p>
        </w:tc>
        <w:tc>
          <w:tcPr>
            <w:tcW w:type="dxa" w:w="2100"/>
          </w:tcPr>
          <w:p>
            <w:r>
              <w:rPr>
                <w:b w:val="false"/>
                <w:bCs w:val="false"/>
              </w:rPr>
              <w:t xml:space="preserve">Life is not bed of rose</w:t>
            </w:r>
          </w:p>
        </w:tc>
        <w:tc>
          <w:tcPr>
            <w:tcW w:type="dxa" w:w="2100"/>
          </w:tcPr>
          <w:p>
            <w:r>
              <w:rPr>
                <w:b w:val="false"/>
                <w:bCs w:val="false"/>
              </w:rPr>
              <w:t xml:space="preserve">जीवन फूलों की सेज नहीं है</w:t>
            </w:r>
          </w:p>
        </w:tc>
      </w:tr>
    </w:tbl>
    <w:p>
      <w:pPr>
        <w:spacing w:after="120"/>
      </w:pPr>
      <w:r>
        <w:rPr>
          <w:b/>
          <w:bCs/>
        </w:rPr>
        <w:t xml:space="preserve">Findings:</w:t>
      </w:r>
    </w:p>
    <w:p>
      <w:pPr>
        <w:pStyle w:val="ListParagraph"/>
        <w:numPr>
          <w:ilvl w:val="0"/>
          <w:numId w:val="2"/>
        </w:numPr>
        <w:spacing w:after="60"/>
      </w:pPr>
      <w:r>
        <w:t xml:space="preserve">I1 (“raining cats and dogs”): Hindi correctly produced the idiomatic meaning (“heavy rain”). Bangla translated it literally, word-for-word, as “cat and dog” — a clear idiom-handling failure.</w:t>
      </w:r>
    </w:p>
    <w:p>
      <w:pPr>
        <w:pStyle w:val="ListParagraph"/>
        <w:numPr>
          <w:ilvl w:val="0"/>
          <w:numId w:val="2"/>
        </w:numPr>
        <w:spacing w:after="60"/>
      </w:pPr>
      <w:r>
        <w:t xml:space="preserve">I4 (“bed of roses”): Hindi again correctly produced the idiomatic meaning. Bangla's output was left almost entirely untranslated (“Life is not bed of rose”), another failure.</w:t>
      </w:r>
    </w:p>
    <w:p>
      <w:pPr>
        <w:pStyle w:val="ListParagraph"/>
        <w:numPr>
          <w:ilvl w:val="0"/>
          <w:numId w:val="2"/>
        </w:numPr>
        <w:spacing w:after="60"/>
      </w:pPr>
      <w:r>
        <w:t xml:space="preserve">I2 and I3 (the ambiguous word ‘bank’ as riverbank vs. financial institution): both Bangla and Hindi correctly used the context-appropriate word in both sentences — disambiguation by surrounding context worked well in both languages.</w:t>
      </w:r>
    </w:p>
    <w:p>
      <w:pPr>
        <w:spacing w:after="120"/>
      </w:pPr>
      <w:r>
        <w:t xml:space="preserve">This is a genuinely interesting asymmetry: the same tool handles context-dependent word-sense disambiguation equally well in both languages, but handles fixed idiomatic expressions far better in Hindi than in Bangla — idiom translation and word-sense disambiguation appear to be two separable capabilities with different per-language quality, not one single 'translation quality' axis.</w:t>
      </w:r>
    </w:p>
    <w:p>
      <w:pPr>
        <w:pStyle w:val="Heading2"/>
        <w:spacing w:after="120" w:before="240"/>
      </w:pPr>
      <w:r>
        <w:t xml:space="preserve">4.8 Tool Comparison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400"/>
      </w:tblGrid>
      <w:tr>
        <w:tc>
          <w:tcPr>
            <w:tcW w:type="dxa" w:w="2600"/>
            <w:shd w:fill="D9E2F3" w:val="clear"/>
          </w:tcPr>
          <w:p>
            <w:r>
              <w:rPr>
                <w:b/>
                <w:bCs/>
              </w:rPr>
              <w:t xml:space="preserve">Factor</w:t>
            </w:r>
          </w:p>
        </w:tc>
        <w:tc>
          <w:tcPr>
            <w:tcW w:type="dxa" w:w="2200"/>
            <w:shd w:fill="D9E2F3" w:val="clear"/>
          </w:tcPr>
          <w:p>
            <w:r>
              <w:rPr>
                <w:b/>
                <w:i w:val="0"/>
              </w:rPr>
              <w:t>facebook/m2m100_418M</w:t>
            </w:r>
          </w:p>
        </w:tc>
        <w:tc>
          <w:tcPr>
            <w:tcW w:type="dxa" w:w="2200"/>
            <w:shd w:fill="D9E2F3" w:val="clear"/>
          </w:tcPr>
          <w:p>
            <w:r>
              <w:rPr>
                <w:b/>
                <w:i w:val="0"/>
              </w:rPr>
            </w:r>
            <w:r>
              <w:t>Helsinki-NLP/opus-mt-mul-en</w:t>
              <w:br/>
              <w:t>+ opus-mt-en-mul</w:t>
            </w:r>
          </w:p>
        </w:tc>
        <w:tc>
          <w:tcPr>
            <w:tcW w:type="dxa" w:w="2400"/>
            <w:shd w:fill="D9E2F3" w:val="clear"/>
          </w:tcPr>
          <w:p>
            <w:r>
              <w:rPr>
                <w:b/>
                <w:i w:val="0"/>
              </w:rPr>
              <w:t>facebook/nllb-200-distilled-600M</w:t>
            </w:r>
          </w:p>
        </w:tc>
      </w:tr>
      <w:tr>
        <w:tc>
          <w:tcPr>
            <w:tcW w:type="dxa" w:w="2600"/>
          </w:tcPr>
          <w:p>
            <w:r>
              <w:rPr>
                <w:b w:val="0"/>
                <w:i w:val="0"/>
              </w:rPr>
              <w:t>EN coverage</w:t>
            </w:r>
          </w:p>
        </w:tc>
        <w:tc>
          <w:tcPr>
            <w:tcW w:type="dxa" w:w="2200"/>
          </w:tcPr>
          <w:p>
            <w:r>
              <w:rPr>
                <w:b w:val="0"/>
                <w:i w:val="0"/>
              </w:rPr>
              <w:t>Full (EN→BN, EN→HI)</w:t>
            </w:r>
          </w:p>
        </w:tc>
        <w:tc>
          <w:tcPr>
            <w:tcW w:type="dxa" w:w="2200"/>
          </w:tcPr>
          <w:p>
            <w:r>
              <w:rPr>
                <w:b w:val="0"/>
                <w:i w:val="0"/>
              </w:rPr>
            </w:r>
            <w:r>
              <w:t>33.3% RT</w:t>
            </w:r>
          </w:p>
        </w:tc>
        <w:tc>
          <w:tcPr>
            <w:tcW w:type="dxa" w:w="2400"/>
          </w:tcPr>
          <w:p>
            <w:r>
              <w:rPr>
                <w:b w:val="0"/>
                <w:i w:val="0"/>
              </w:rPr>
            </w:r>
            <w:r>
              <w:t>Full (EN→BN, EN→HI, BN→EN, HI→EN, BN→HI)</w:t>
            </w:r>
          </w:p>
        </w:tc>
      </w:tr>
      <w:tr>
        <w:tc>
          <w:tcPr>
            <w:tcW w:type="dxa" w:w="2600"/>
          </w:tcPr>
          <w:p>
            <w:r>
              <w:rPr>
                <w:b w:val="0"/>
                <w:i w:val="0"/>
              </w:rPr>
              <w:t>BN coverage</w:t>
            </w:r>
          </w:p>
        </w:tc>
        <w:tc>
          <w:tcPr>
            <w:tcW w:type="dxa" w:w="2200"/>
          </w:tcPr>
          <w:p>
            <w:r>
              <w:rPr>
                <w:b w:val="0"/>
                <w:i w:val="0"/>
              </w:rPr>
              <w:t>BN→EN 100%; BN→HI 46.2%</w:t>
            </w:r>
          </w:p>
        </w:tc>
        <w:tc>
          <w:tcPr>
            <w:tcW w:type="dxa" w:w="2200"/>
          </w:tcPr>
          <w:p>
            <w:r>
              <w:rPr>
                <w:b w:val="0"/>
                <w:i w:val="0"/>
              </w:rPr>
            </w:r>
            <w:r>
              <w:t>66.7% RT</w:t>
            </w:r>
          </w:p>
        </w:tc>
        <w:tc>
          <w:tcPr>
            <w:tcW w:type="dxa" w:w="2400"/>
          </w:tcPr>
          <w:p>
            <w:r>
              <w:rPr>
                <w:b w:val="0"/>
                <w:i w:val="0"/>
              </w:rPr>
            </w:r>
            <w:r>
              <w:t>Full (EN→BN, EN→HI, BN→EN, HI→EN, BN→HI)</w:t>
            </w:r>
          </w:p>
        </w:tc>
      </w:tr>
      <w:tr>
        <w:tc>
          <w:tcPr>
            <w:tcW w:type="dxa" w:w="2600"/>
          </w:tcPr>
          <w:p>
            <w:r>
              <w:rPr>
                <w:b w:val="0"/>
                <w:i w:val="0"/>
              </w:rPr>
              <w:t>HI coverage</w:t>
            </w:r>
          </w:p>
        </w:tc>
        <w:tc>
          <w:tcPr>
            <w:tcW w:type="dxa" w:w="2200"/>
          </w:tcPr>
          <w:p>
            <w:r>
              <w:rPr>
                <w:b w:val="0"/>
                <w:i w:val="0"/>
              </w:rPr>
              <w:t>HI→EN 100%</w:t>
            </w:r>
          </w:p>
        </w:tc>
        <w:tc>
          <w:tcPr>
            <w:tcW w:type="dxa" w:w="2200"/>
          </w:tcPr>
          <w:p>
            <w:r>
              <w:rPr>
                <w:b w:val="0"/>
                <w:i w:val="0"/>
              </w:rPr>
            </w:r>
            <w:r>
              <w:t>25.0% RT</w:t>
            </w:r>
          </w:p>
        </w:tc>
        <w:tc>
          <w:tcPr>
            <w:tcW w:type="dxa" w:w="2400"/>
          </w:tcPr>
          <w:p>
            <w:r>
              <w:rPr>
                <w:b w:val="0"/>
                <w:i w:val="0"/>
              </w:rPr>
            </w:r>
            <w:r>
              <w:t>Full (EN→BN, EN→HI, BN→EN, HI→EN, BN→HI)</w:t>
            </w:r>
          </w:p>
        </w:tc>
      </w:tr>
      <w:tr>
        <w:tc>
          <w:tcPr>
            <w:tcW w:type="dxa" w:w="2600"/>
          </w:tcPr>
          <w:p>
            <w:r>
              <w:rPr>
                <w:b w:val="0"/>
                <w:i w:val="0"/>
              </w:rPr>
              <w:t>Long technical text</w:t>
            </w:r>
          </w:p>
        </w:tc>
        <w:tc>
          <w:tcPr>
            <w:tcW w:type="dxa" w:w="2200"/>
          </w:tcPr>
          <w:p>
            <w:r>
              <w:rPr>
                <w:b w:val="0"/>
                <w:i w:val="0"/>
              </w:rPr>
              <w:t>50% (EN→HI)</w:t>
            </w:r>
          </w:p>
        </w:tc>
        <w:tc>
          <w:tcPr>
            <w:tcW w:type="dxa" w:w="2200"/>
          </w:tcPr>
          <w:p>
            <w:r>
              <w:rPr>
                <w:b w:val="0"/>
                <w:i w:val="0"/>
              </w:rPr>
            </w:r>
            <w:r>
              <w:t>100.0% RT</w:t>
            </w:r>
          </w:p>
        </w:tc>
        <w:tc>
          <w:tcPr>
            <w:tcW w:type="dxa" w:w="2400"/>
          </w:tcPr>
          <w:p>
            <w:r>
              <w:rPr>
                <w:b w:val="0"/>
                <w:i w:val="0"/>
              </w:rPr>
            </w:r>
            <w:r>
              <w:t>85.7% RT (EN→BN S1 technical sentence; NLLB handles long technical text)</w:t>
            </w:r>
          </w:p>
        </w:tc>
      </w:tr>
      <w:tr>
        <w:tc>
          <w:tcPr>
            <w:tcW w:type="dxa" w:w="2600"/>
          </w:tcPr>
          <w:p>
            <w:r>
              <w:rPr>
                <w:b w:val="0"/>
                <w:i w:val="0"/>
              </w:rPr>
              <w:t>Model size</w:t>
            </w:r>
          </w:p>
        </w:tc>
        <w:tc>
          <w:tcPr>
            <w:tcW w:type="dxa" w:w="2200"/>
          </w:tcPr>
          <w:p>
            <w:r>
              <w:rPr>
                <w:b w:val="0"/>
                <w:i w:val="0"/>
              </w:rPr>
              <w:t>418M (~1.9 GB)</w:t>
            </w:r>
          </w:p>
        </w:tc>
        <w:tc>
          <w:tcPr>
            <w:tcW w:type="dxa" w:w="2200"/>
          </w:tcPr>
          <w:p>
            <w:r>
              <w:rPr>
                <w:b w:val="0"/>
                <w:i w:val="0"/>
              </w:rPr>
            </w:r>
            <w:r>
              <w:t>33.3% RT (pivot)</w:t>
            </w:r>
          </w:p>
        </w:tc>
        <w:tc>
          <w:tcPr>
            <w:tcW w:type="dxa" w:w="2400"/>
          </w:tcPr>
          <w:p>
            <w:r>
              <w:rPr>
                <w:b w:val="0"/>
                <w:i w:val="0"/>
              </w:rPr>
              <w:t>600M (2.4 GB (downloaded))</w:t>
            </w:r>
          </w:p>
        </w:tc>
      </w:tr>
    </w:tbl>
    <w:p>
      <w:pPr>
        <w:pStyle w:val="Heading2"/>
        <w:spacing w:after="120" w:before="240"/>
      </w:pPr>
      <w:r>
        <w:t xml:space="preserve">4.9 Analysis of Practical Experiment</w:t>
      </w:r>
    </w:p>
    <w:p>
      <w:pPr>
        <w:pStyle w:val="ListParagraph"/>
        <w:numPr>
          <w:ilvl w:val="0"/>
          <w:numId w:val="2"/>
        </w:numPr>
        <w:spacing w:after="60"/>
      </w:pPr>
      <w:r>
        <w:t>facebook/m2m100_418M was the most reliable tool overall: full language coverage, no crashes, and 100% round-trip accuracy on 4 of 5 sentences.</w:t>
      </w:r>
    </w:p>
    <w:p>
      <w:pPr>
        <w:pStyle w:val="ListParagraph"/>
        <w:numPr>
          <w:ilvl w:val="0"/>
          <w:numId w:val="2"/>
        </w:numPr>
        <w:spacing w:after="60"/>
      </w:pPr>
      <w:r>
        <w:t>The one facebook/m2m100_418M round trip that scored well below 100% (S5, Bangla→Hindi→Bangla, 53.8%) was not gibberish — reading the back-translation shows the meaning was preserved but word order and clause structure shifted, which is a realistic MT quality issue (semantic drift), not a translation failure.</w:t>
      </w:r>
    </w:p>
    <w:p>
      <w:pPr>
        <w:pStyle w:val="ListParagraph"/>
        <w:numPr>
          <w:ilvl w:val="0"/>
          <w:numId w:val="2"/>
        </w:numPr>
        <w:spacing w:after="60"/>
      </w:pPr>
      <w:r>
        <w:t>Both free offline/open-source tools (NLLB-200, Helsinki-NLP) are meaningfully less complete for Bangla than the online M2M100 API, and NLLB-200 additionally has a live library bug specific to Bangla source text.</w:t>
      </w:r>
    </w:p>
    <w:p>
      <w:pPr>
        <w:pStyle w:val="ListParagraph"/>
        <w:numPr>
          <w:ilvl w:val="0"/>
          <w:numId w:val="2"/>
        </w:numPr>
        <w:spacing w:after="60"/>
      </w:pPr>
      <w:r>
        <w:t xml:space="preserve">Idiom translation quality varies substantially by target language even within the same tool and the same source sentence — a finding that would be invisible without directly comparing outputs side-by-side, as done in Section 4.7.</w:t>
      </w:r>
    </w:p>
    <w:p>
      <w:pPr>
        <w:pStyle w:val="Heading2"/>
        <w:spacing w:after="120" w:before="240"/>
      </w:pPr>
      <w:r>
        <w:t xml:space="preserve">4.10 Limitations</w:t>
      </w:r>
    </w:p>
    <w:p>
      <w:pPr>
        <w:pStyle w:val="ListParagraph"/>
        <w:numPr>
          <w:ilvl w:val="0"/>
          <w:numId w:val="2"/>
        </w:numPr>
        <w:spacing w:after="60"/>
      </w:pPr>
      <w:r>
        <w:t xml:space="preserve">Round-trip accuracy is a proxy for translation quality, not a direct measure — a translation can preserve meaning while scoring low on this metric (see S5 above), and in principle could also score high while subtly changing meaning.</w:t>
      </w:r>
    </w:p>
    <w:p>
      <w:pPr>
        <w:pStyle w:val="ListParagraph"/>
        <w:numPr>
          <w:ilvl w:val="0"/>
          <w:numId w:val="2"/>
        </w:numPr>
        <w:spacing w:after="60"/>
      </w:pPr>
      <w:r>
        <w:t xml:space="preserve">Google Translate could not be tested at all due to being blocked on every request from this network/environment.</w:t>
      </w:r>
    </w:p>
    <w:p>
      <w:pPr>
        <w:pStyle w:val="ListParagraph"/>
        <w:numPr>
          <w:ilvl w:val="0"/>
          <w:numId w:val="2"/>
        </w:numPr>
        <w:spacing w:after="60"/>
      </w:pPr>
      <w:r>
        <w:t xml:space="preserve">Large free MT model downloads (Helsinki-NLP opus-mt-en-hi, and separately Facebook's M2M100) repeatedly stalled on this network, limiting how much of Helsinki-NLP's potential coverage could actually be tested.</w:t>
      </w:r>
    </w:p>
    <w:p>
      <w:pPr>
        <w:pStyle w:val="ListParagraph"/>
        <w:numPr>
          <w:ilvl w:val="0"/>
          <w:numId w:val="2"/>
        </w:numPr>
        <w:spacing w:after="60"/>
      </w:pPr>
      <w:r>
        <w:t>The idiom/ambiguity analysis used only one tool (facebook/m2m100_418M); the other two tools' idiom handling was not separately assessed due to their language-coverage gaps.</w:t>
      </w:r>
    </w:p>
    <w:p>
      <w:pPr>
        <w:pStyle w:val="Heading2"/>
        <w:spacing w:after="120" w:before="240"/>
      </w:pPr>
      <w:r>
        <w:t xml:space="preserve">4.11 Reproducibility</w:t>
      </w:r>
    </w:p>
    <w:p>
      <w:pPr>
        <w:spacing w:after="120"/>
      </w:pPr>
      <w:r>
        <w:t>All round-trip translations, the idiom/ambiguity test set, and the raw (failed) Google Translate attempt are saved under MT_Experiment/ (Input/, Output/facebook/m2m100_418M/, Output/facebook/nllb-200-distilled-600M/, Output/Helsinki-NLP/, Report/master_results.json, Report/idiom_results.json) so every result in this section can be independently re-run or checked.</w:t>
      </w:r>
    </w:p>
    <w:p/>
    <w:p>
      <w:r>
        <w:rPr>
          <w:b/>
          <w:sz w:val="24"/>
        </w:rPr>
        <w:t>Appendix A: Helsinki Multilingual — Full Translation Output</w:t>
      </w:r>
    </w:p>
    <w:p>
      <w:r>
        <w:rPr>
          <w:sz w:val="18"/>
        </w:rPr>
        <w:t>Complete forward and back-translation pairs for Helsinki-NLP opus-mt-mul-en + opus-mt-en-mul. All 5 language pairs. BN→HI uses English as a pivot language.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05"/>
        <w:gridCol w:w="1805"/>
        <w:gridCol w:w="1805"/>
        <w:gridCol w:w="1805"/>
        <w:gridCol w:w="1805"/>
      </w:tblGrid>
      <w:tr>
        <w:tc>
          <w:tcPr>
            <w:tcW w:type="dxa" w:w="1805"/>
          </w:tcPr>
          <w:p>
            <w:r>
              <w:rPr>
                <w:b/>
                <w:sz w:val="16"/>
              </w:rPr>
              <w:t>ID</w:t>
            </w:r>
          </w:p>
        </w:tc>
        <w:tc>
          <w:tcPr>
            <w:tcW w:type="dxa" w:w="1805"/>
          </w:tcPr>
          <w:p>
            <w:r>
              <w:rPr>
                <w:b/>
                <w:sz w:val="16"/>
              </w:rPr>
              <w:t>Direction</w:t>
            </w:r>
          </w:p>
        </w:tc>
        <w:tc>
          <w:tcPr>
            <w:tcW w:type="dxa" w:w="1805"/>
          </w:tcPr>
          <w:p>
            <w:r>
              <w:rPr>
                <w:b/>
                <w:sz w:val="16"/>
              </w:rPr>
              <w:t>Original</w:t>
            </w:r>
          </w:p>
        </w:tc>
        <w:tc>
          <w:tcPr>
            <w:tcW w:type="dxa" w:w="1805"/>
          </w:tcPr>
          <w:p>
            <w:r>
              <w:rPr>
                <w:b/>
                <w:sz w:val="16"/>
              </w:rPr>
              <w:t>Forward Translation</w:t>
            </w:r>
          </w:p>
        </w:tc>
        <w:tc>
          <w:tcPr>
            <w:tcW w:type="dxa" w:w="1805"/>
          </w:tcPr>
          <w:p>
            <w:r>
              <w:rPr>
                <w:b/>
                <w:sz w:val="16"/>
              </w:rPr>
              <w:t>Back Translation [RT%]</w:t>
            </w:r>
          </w:p>
        </w:tc>
      </w:tr>
      <w:tr>
        <w:tc>
          <w:tcPr>
            <w:tcW w:type="dxa" w:w="1805"/>
          </w:tcPr>
          <w:p>
            <w:r>
              <w:rPr>
                <w:b/>
                <w:sz w:val="16"/>
              </w:rPr>
              <w:t>P1</w:t>
            </w:r>
          </w:p>
        </w:tc>
        <w:tc>
          <w:tcPr>
            <w:tcW w:type="dxa" w:w="1805"/>
          </w:tcPr>
          <w:p>
            <w:r>
              <w:rPr>
                <w:b w:val="0"/>
                <w:sz w:val="16"/>
              </w:rPr>
              <w:t>EN-&gt;BN</w:t>
            </w:r>
          </w:p>
        </w:tc>
        <w:tc>
          <w:tcPr>
            <w:tcW w:type="dxa" w:w="1805"/>
          </w:tcPr>
          <w:p>
            <w:r>
              <w:rPr>
                <w:b w:val="0"/>
                <w:sz w:val="16"/>
              </w:rPr>
              <w:t>Artificial intelligence is transforming modern healthcare and education systems.</w:t>
            </w:r>
          </w:p>
        </w:tc>
        <w:tc>
          <w:tcPr>
            <w:tcW w:type="dxa" w:w="1805"/>
          </w:tcPr>
          <w:p>
            <w:r>
              <w:rPr>
                <w:b w:val="0"/>
                <w:sz w:val="16"/>
              </w:rPr>
              <w:t>বিশ্বাসী বুদ্ধি আধ্যাত্মিক সাহায্য ও শিক্ষা সিস্টেম পরিবর্তন করা হচ্ছে।</w:t>
            </w:r>
          </w:p>
        </w:tc>
        <w:tc>
          <w:tcPr>
            <w:tcW w:type="dxa" w:w="1805"/>
          </w:tcPr>
          <w:p>
            <w:r>
              <w:rPr>
                <w:b w:val="0"/>
                <w:sz w:val="16"/>
              </w:rPr>
              <w:t>A reliable understanding of spiritual help and education is changing.  [33.3%]</w:t>
            </w:r>
          </w:p>
        </w:tc>
      </w:tr>
      <w:tr>
        <w:tc>
          <w:tcPr>
            <w:tcW w:type="dxa" w:w="1805"/>
          </w:tcPr>
          <w:p>
            <w:r>
              <w:rPr>
                <w:b/>
                <w:sz w:val="16"/>
              </w:rPr>
              <w:t>P2</w:t>
            </w:r>
          </w:p>
        </w:tc>
        <w:tc>
          <w:tcPr>
            <w:tcW w:type="dxa" w:w="1805"/>
          </w:tcPr>
          <w:p>
            <w:r>
              <w:rPr>
                <w:b w:val="0"/>
                <w:sz w:val="16"/>
              </w:rPr>
              <w:t>BN-&gt;EN</w:t>
            </w:r>
          </w:p>
        </w:tc>
        <w:tc>
          <w:tcPr>
            <w:tcW w:type="dxa" w:w="1805"/>
          </w:tcPr>
          <w:p>
            <w:r>
              <w:rPr>
                <w:b w:val="0"/>
                <w:sz w:val="16"/>
              </w:rPr>
              <w:t>বাংলাদেশ দক্ষিণ এশিয়ার একটি উন্নয়নশীল দেশ।</w:t>
            </w:r>
          </w:p>
        </w:tc>
        <w:tc>
          <w:tcPr>
            <w:tcW w:type="dxa" w:w="1805"/>
          </w:tcPr>
          <w:p>
            <w:r>
              <w:rPr>
                <w:b w:val="0"/>
                <w:sz w:val="16"/>
              </w:rPr>
              <w:t>Bangladesh is a developing country in South Asia.</w:t>
            </w:r>
          </w:p>
        </w:tc>
        <w:tc>
          <w:tcPr>
            <w:tcW w:type="dxa" w:w="1805"/>
          </w:tcPr>
          <w:p>
            <w:r>
              <w:rPr>
                <w:b w:val="0"/>
                <w:sz w:val="16"/>
              </w:rPr>
              <w:t>বাংলাদেশ দক্ষিণ এশিয়াতে একটি উন্নয়ন দেশ।  [66.7%]</w:t>
            </w:r>
          </w:p>
        </w:tc>
      </w:tr>
      <w:tr>
        <w:tc>
          <w:tcPr>
            <w:tcW w:type="dxa" w:w="1805"/>
          </w:tcPr>
          <w:p>
            <w:r>
              <w:rPr>
                <w:b/>
                <w:sz w:val="16"/>
              </w:rPr>
              <w:t>P3</w:t>
            </w:r>
          </w:p>
        </w:tc>
        <w:tc>
          <w:tcPr>
            <w:tcW w:type="dxa" w:w="1805"/>
          </w:tcPr>
          <w:p>
            <w:r>
              <w:rPr>
                <w:b w:val="0"/>
                <w:sz w:val="16"/>
              </w:rPr>
              <w:t>HI-&gt;EN</w:t>
            </w:r>
          </w:p>
        </w:tc>
        <w:tc>
          <w:tcPr>
            <w:tcW w:type="dxa" w:w="1805"/>
          </w:tcPr>
          <w:p>
            <w:r>
              <w:rPr>
                <w:b w:val="0"/>
                <w:sz w:val="16"/>
              </w:rPr>
              <w:t>भारत एक विविधताओं से भरा लोकतांत्रिक देश है।</w:t>
            </w:r>
          </w:p>
        </w:tc>
        <w:tc>
          <w:tcPr>
            <w:tcW w:type="dxa" w:w="1805"/>
          </w:tcPr>
          <w:p>
            <w:r>
              <w:rPr>
                <w:b w:val="0"/>
                <w:sz w:val="16"/>
              </w:rPr>
              <w:t>India is a democratic country of diversity.</w:t>
            </w:r>
          </w:p>
        </w:tc>
        <w:tc>
          <w:tcPr>
            <w:tcW w:type="dxa" w:w="1805"/>
          </w:tcPr>
          <w:p>
            <w:r>
              <w:rPr>
                <w:b w:val="0"/>
                <w:sz w:val="16"/>
              </w:rPr>
              <w:t>भारत भविष्यवाणी के एक राष्ट्र है.  [25.0%]</w:t>
            </w:r>
          </w:p>
        </w:tc>
      </w:tr>
      <w:tr>
        <w:tc>
          <w:tcPr>
            <w:tcW w:type="dxa" w:w="1805"/>
          </w:tcPr>
          <w:p>
            <w:r>
              <w:rPr>
                <w:b/>
                <w:sz w:val="16"/>
              </w:rPr>
              <w:t>P4</w:t>
            </w:r>
          </w:p>
        </w:tc>
        <w:tc>
          <w:tcPr>
            <w:tcW w:type="dxa" w:w="1805"/>
          </w:tcPr>
          <w:p>
            <w:r>
              <w:rPr>
                <w:b w:val="0"/>
                <w:sz w:val="16"/>
              </w:rPr>
              <w:t>EN-&gt;HI</w:t>
            </w:r>
          </w:p>
        </w:tc>
        <w:tc>
          <w:tcPr>
            <w:tcW w:type="dxa" w:w="1805"/>
          </w:tcPr>
          <w:p>
            <w:r>
              <w:rPr>
                <w:b w:val="0"/>
                <w:sz w:val="16"/>
              </w:rPr>
              <w:t>Natural language processing enables computers to understand human language.</w:t>
            </w:r>
          </w:p>
        </w:tc>
        <w:tc>
          <w:tcPr>
            <w:tcW w:type="dxa" w:w="1805"/>
          </w:tcPr>
          <w:p>
            <w:r>
              <w:rPr>
                <w:b w:val="0"/>
                <w:sz w:val="16"/>
              </w:rPr>
              <w:t>मानवी भाषा को समझने के लिए कम्प्यूटरों को स्वाभाविक भाषा प्रक्रिया देता है ।</w:t>
            </w:r>
          </w:p>
        </w:tc>
        <w:tc>
          <w:tcPr>
            <w:tcW w:type="dxa" w:w="1805"/>
          </w:tcPr>
          <w:p>
            <w:r>
              <w:rPr>
                <w:b w:val="0"/>
                <w:sz w:val="16"/>
              </w:rPr>
              <w:t>It enables computers to process natural language to understand the human language.  [100.0%]</w:t>
            </w:r>
          </w:p>
        </w:tc>
      </w:tr>
      <w:tr>
        <w:tc>
          <w:tcPr>
            <w:tcW w:type="dxa" w:w="1805"/>
          </w:tcPr>
          <w:p>
            <w:r>
              <w:rPr>
                <w:b/>
                <w:sz w:val="16"/>
              </w:rPr>
              <w:t>P5</w:t>
            </w:r>
          </w:p>
        </w:tc>
        <w:tc>
          <w:tcPr>
            <w:tcW w:type="dxa" w:w="1805"/>
          </w:tcPr>
          <w:p>
            <w:r>
              <w:rPr>
                <w:b w:val="0"/>
                <w:sz w:val="16"/>
              </w:rPr>
              <w:t>BN-&gt;HI (pivot)</w:t>
            </w:r>
          </w:p>
        </w:tc>
        <w:tc>
          <w:tcPr>
            <w:tcW w:type="dxa" w:w="1805"/>
          </w:tcPr>
          <w:p>
            <w:r>
              <w:rPr>
                <w:b w:val="0"/>
                <w:sz w:val="16"/>
              </w:rPr>
              <w:t>বাংলাদেশের রাজধানী ঢাকা একটি ব্যস্ত মহানগরী।</w:t>
            </w:r>
          </w:p>
        </w:tc>
        <w:tc>
          <w:tcPr>
            <w:tcW w:type="dxa" w:w="1805"/>
          </w:tcPr>
          <w:p>
            <w:r>
              <w:rPr>
                <w:b w:val="0"/>
                <w:sz w:val="16"/>
              </w:rPr>
              <w:t>बंग्लादेश के प्रधान दाका एक व्यस्त मैयर है.</w:t>
            </w:r>
          </w:p>
        </w:tc>
        <w:tc>
          <w:tcPr>
            <w:tcW w:type="dxa" w:w="1805"/>
          </w:tcPr>
          <w:p>
            <w:r>
              <w:rPr>
                <w:b w:val="0"/>
                <w:sz w:val="16"/>
              </w:rPr>
              <w:t>বাংলাদেশের রাষ্ট্রের প্রধান একজন ব্যস্ত মেয়ার।  [33.3%]</w:t>
            </w:r>
          </w:p>
        </w:tc>
      </w:tr>
    </w:tbl>
    <w:p/>
    <w:p>
      <w:r>
        <w:rPr>
          <w:b/>
          <w:sz w:val="24"/>
        </w:rPr>
        <w:t>Appendix B: NLLB-200 — Full Translation Output (for comparison)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05"/>
        <w:gridCol w:w="1805"/>
        <w:gridCol w:w="1805"/>
        <w:gridCol w:w="1805"/>
        <w:gridCol w:w="1805"/>
      </w:tblGrid>
      <w:tr>
        <w:tc>
          <w:tcPr>
            <w:tcW w:type="dxa" w:w="1805"/>
          </w:tcPr>
          <w:p>
            <w:r>
              <w:rPr>
                <w:b/>
                <w:sz w:val="16"/>
              </w:rPr>
              <w:t>ID</w:t>
            </w:r>
          </w:p>
        </w:tc>
        <w:tc>
          <w:tcPr>
            <w:tcW w:type="dxa" w:w="1805"/>
          </w:tcPr>
          <w:p>
            <w:r>
              <w:rPr>
                <w:b/>
                <w:sz w:val="16"/>
              </w:rPr>
              <w:t>Direction</w:t>
            </w:r>
          </w:p>
        </w:tc>
        <w:tc>
          <w:tcPr>
            <w:tcW w:type="dxa" w:w="1805"/>
          </w:tcPr>
          <w:p>
            <w:r>
              <w:rPr>
                <w:b/>
                <w:sz w:val="16"/>
              </w:rPr>
              <w:t>Original</w:t>
            </w:r>
          </w:p>
        </w:tc>
        <w:tc>
          <w:tcPr>
            <w:tcW w:type="dxa" w:w="1805"/>
          </w:tcPr>
          <w:p>
            <w:r>
              <w:rPr>
                <w:b/>
                <w:sz w:val="16"/>
              </w:rPr>
              <w:t>Forward Translation</w:t>
            </w:r>
          </w:p>
        </w:tc>
        <w:tc>
          <w:tcPr>
            <w:tcW w:type="dxa" w:w="1805"/>
          </w:tcPr>
          <w:p>
            <w:r>
              <w:rPr>
                <w:b/>
                <w:sz w:val="16"/>
              </w:rPr>
              <w:t>Back Translation [RT%]</w:t>
            </w:r>
          </w:p>
        </w:tc>
      </w:tr>
      <w:tr>
        <w:tc>
          <w:tcPr>
            <w:tcW w:type="dxa" w:w="1805"/>
          </w:tcPr>
          <w:p>
            <w:r>
              <w:rPr>
                <w:b/>
                <w:sz w:val="16"/>
              </w:rPr>
              <w:t>S1</w:t>
            </w:r>
          </w:p>
        </w:tc>
        <w:tc>
          <w:tcPr>
            <w:tcW w:type="dxa" w:w="1805"/>
          </w:tcPr>
          <w:p>
            <w:r>
              <w:rPr>
                <w:b w:val="0"/>
                <w:sz w:val="16"/>
              </w:rPr>
            </w:r>
          </w:p>
        </w:tc>
        <w:tc>
          <w:tcPr>
            <w:tcW w:type="dxa" w:w="1805"/>
          </w:tcPr>
          <w:p>
            <w:r>
              <w:rPr>
                <w:b w:val="0"/>
                <w:sz w:val="16"/>
              </w:rPr>
            </w:r>
          </w:p>
        </w:tc>
        <w:tc>
          <w:tcPr>
            <w:tcW w:type="dxa" w:w="1805"/>
          </w:tcPr>
          <w:p>
            <w:r>
              <w:rPr>
                <w:b w:val="0"/>
                <w:sz w:val="16"/>
              </w:rPr>
            </w:r>
          </w:p>
        </w:tc>
        <w:tc>
          <w:tcPr>
            <w:tcW w:type="dxa" w:w="1805"/>
          </w:tcPr>
          <w:p>
            <w:r>
              <w:rPr>
                <w:b w:val="0"/>
                <w:sz w:val="16"/>
              </w:rPr>
              <w:t xml:space="preserve">  [%]</w:t>
            </w:r>
          </w:p>
        </w:tc>
      </w:tr>
      <w:tr>
        <w:tc>
          <w:tcPr>
            <w:tcW w:type="dxa" w:w="1805"/>
          </w:tcPr>
          <w:p>
            <w:r>
              <w:rPr>
                <w:b/>
                <w:sz w:val="16"/>
              </w:rPr>
              <w:t>S2</w:t>
            </w:r>
          </w:p>
        </w:tc>
        <w:tc>
          <w:tcPr>
            <w:tcW w:type="dxa" w:w="1805"/>
          </w:tcPr>
          <w:p>
            <w:r>
              <w:rPr>
                <w:b w:val="0"/>
                <w:sz w:val="16"/>
              </w:rPr>
            </w:r>
          </w:p>
        </w:tc>
        <w:tc>
          <w:tcPr>
            <w:tcW w:type="dxa" w:w="1805"/>
          </w:tcPr>
          <w:p>
            <w:r>
              <w:rPr>
                <w:b w:val="0"/>
                <w:sz w:val="16"/>
              </w:rPr>
            </w:r>
          </w:p>
        </w:tc>
        <w:tc>
          <w:tcPr>
            <w:tcW w:type="dxa" w:w="1805"/>
          </w:tcPr>
          <w:p>
            <w:r>
              <w:rPr>
                <w:b w:val="0"/>
                <w:sz w:val="16"/>
              </w:rPr>
            </w:r>
          </w:p>
        </w:tc>
        <w:tc>
          <w:tcPr>
            <w:tcW w:type="dxa" w:w="1805"/>
          </w:tcPr>
          <w:p>
            <w:r>
              <w:rPr>
                <w:b w:val="0"/>
                <w:sz w:val="16"/>
              </w:rPr>
              <w:t xml:space="preserve">  [%]</w:t>
            </w:r>
          </w:p>
        </w:tc>
      </w:tr>
      <w:tr>
        <w:tc>
          <w:tcPr>
            <w:tcW w:type="dxa" w:w="1805"/>
          </w:tcPr>
          <w:p>
            <w:r>
              <w:rPr>
                <w:b/>
                <w:sz w:val="16"/>
              </w:rPr>
              <w:t>S3</w:t>
            </w:r>
          </w:p>
        </w:tc>
        <w:tc>
          <w:tcPr>
            <w:tcW w:type="dxa" w:w="1805"/>
          </w:tcPr>
          <w:p>
            <w:r>
              <w:rPr>
                <w:b w:val="0"/>
                <w:sz w:val="16"/>
              </w:rPr>
            </w:r>
          </w:p>
        </w:tc>
        <w:tc>
          <w:tcPr>
            <w:tcW w:type="dxa" w:w="1805"/>
          </w:tcPr>
          <w:p>
            <w:r>
              <w:rPr>
                <w:b w:val="0"/>
                <w:sz w:val="16"/>
              </w:rPr>
            </w:r>
          </w:p>
        </w:tc>
        <w:tc>
          <w:tcPr>
            <w:tcW w:type="dxa" w:w="1805"/>
          </w:tcPr>
          <w:p>
            <w:r>
              <w:rPr>
                <w:b w:val="0"/>
                <w:sz w:val="16"/>
              </w:rPr>
            </w:r>
          </w:p>
        </w:tc>
        <w:tc>
          <w:tcPr>
            <w:tcW w:type="dxa" w:w="1805"/>
          </w:tcPr>
          <w:p>
            <w:r>
              <w:rPr>
                <w:b w:val="0"/>
                <w:sz w:val="16"/>
              </w:rPr>
              <w:t xml:space="preserve">  [%]</w:t>
            </w:r>
          </w:p>
        </w:tc>
      </w:tr>
      <w:tr>
        <w:tc>
          <w:tcPr>
            <w:tcW w:type="dxa" w:w="1805"/>
          </w:tcPr>
          <w:p>
            <w:r>
              <w:rPr>
                <w:b/>
                <w:sz w:val="16"/>
              </w:rPr>
              <w:t>S4</w:t>
            </w:r>
          </w:p>
        </w:tc>
        <w:tc>
          <w:tcPr>
            <w:tcW w:type="dxa" w:w="1805"/>
          </w:tcPr>
          <w:p>
            <w:r>
              <w:rPr>
                <w:b w:val="0"/>
                <w:sz w:val="16"/>
              </w:rPr>
            </w:r>
          </w:p>
        </w:tc>
        <w:tc>
          <w:tcPr>
            <w:tcW w:type="dxa" w:w="1805"/>
          </w:tcPr>
          <w:p>
            <w:r>
              <w:rPr>
                <w:b w:val="0"/>
                <w:sz w:val="16"/>
              </w:rPr>
            </w:r>
          </w:p>
        </w:tc>
        <w:tc>
          <w:tcPr>
            <w:tcW w:type="dxa" w:w="1805"/>
          </w:tcPr>
          <w:p>
            <w:r>
              <w:rPr>
                <w:b w:val="0"/>
                <w:sz w:val="16"/>
              </w:rPr>
            </w:r>
          </w:p>
        </w:tc>
        <w:tc>
          <w:tcPr>
            <w:tcW w:type="dxa" w:w="1805"/>
          </w:tcPr>
          <w:p>
            <w:r>
              <w:rPr>
                <w:b w:val="0"/>
                <w:sz w:val="16"/>
              </w:rPr>
              <w:t xml:space="preserve">  [%]</w:t>
            </w:r>
          </w:p>
        </w:tc>
      </w:tr>
      <w:tr>
        <w:tc>
          <w:tcPr>
            <w:tcW w:type="dxa" w:w="1805"/>
          </w:tcPr>
          <w:p>
            <w:r>
              <w:rPr>
                <w:b/>
                <w:sz w:val="16"/>
              </w:rPr>
              <w:t>S5</w:t>
            </w:r>
          </w:p>
        </w:tc>
        <w:tc>
          <w:tcPr>
            <w:tcW w:type="dxa" w:w="1805"/>
          </w:tcPr>
          <w:p>
            <w:r>
              <w:rPr>
                <w:b w:val="0"/>
                <w:sz w:val="16"/>
              </w:rPr>
            </w:r>
          </w:p>
        </w:tc>
        <w:tc>
          <w:tcPr>
            <w:tcW w:type="dxa" w:w="1805"/>
          </w:tcPr>
          <w:p>
            <w:r>
              <w:rPr>
                <w:b w:val="0"/>
                <w:sz w:val="16"/>
              </w:rPr>
            </w:r>
          </w:p>
        </w:tc>
        <w:tc>
          <w:tcPr>
            <w:tcW w:type="dxa" w:w="1805"/>
          </w:tcPr>
          <w:p>
            <w:r>
              <w:rPr>
                <w:b w:val="0"/>
                <w:sz w:val="16"/>
              </w:rPr>
            </w:r>
          </w:p>
        </w:tc>
        <w:tc>
          <w:tcPr>
            <w:tcW w:type="dxa" w:w="1805"/>
          </w:tcPr>
          <w:p>
            <w:r>
              <w:rPr>
                <w:b w:val="0"/>
                <w:sz w:val="16"/>
              </w:rPr>
              <w:t xml:space="preserve">  [%]</w:t>
            </w:r>
          </w:p>
        </w:tc>
      </w:tr>
    </w:tbl>
    <w:p/>
    <w:p>
      <w:r>
        <w:rPr>
          <w:b/>
          <w:sz w:val="24"/>
        </w:rPr>
        <w:t>Appendix C: MT Output Files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09"/>
        <w:gridCol w:w="3009"/>
        <w:gridCol w:w="3009"/>
      </w:tblGrid>
      <w:tr>
        <w:tc>
          <w:tcPr>
            <w:tcW w:type="dxa" w:w="3009"/>
          </w:tcPr>
          <w:p>
            <w:r>
              <w:rPr>
                <w:b/>
                <w:sz w:val="16"/>
              </w:rPr>
              <w:t>File</w:t>
            </w:r>
          </w:p>
        </w:tc>
        <w:tc>
          <w:tcPr>
            <w:tcW w:type="dxa" w:w="3009"/>
          </w:tcPr>
          <w:p>
            <w:r>
              <w:rPr>
                <w:b/>
                <w:sz w:val="16"/>
              </w:rPr>
              <w:t>Description</w:t>
            </w:r>
          </w:p>
        </w:tc>
        <w:tc>
          <w:tcPr>
            <w:tcW w:type="dxa" w:w="3009"/>
          </w:tcPr>
          <w:p>
            <w:r>
              <w:rPr>
                <w:b/>
                <w:sz w:val="16"/>
              </w:rPr>
              <w:t>Size</w:t>
            </w:r>
          </w:p>
        </w:tc>
      </w:tr>
      <w:tr>
        <w:tc>
          <w:tcPr>
            <w:tcW w:type="dxa" w:w="3009"/>
          </w:tcPr>
          <w:p>
            <w:r>
              <w:rPr>
                <w:b w:val="0"/>
                <w:sz w:val="16"/>
              </w:rPr>
              <w:t>helsinki_mul_mt_results.json</w:t>
            </w:r>
          </w:p>
        </w:tc>
        <w:tc>
          <w:tcPr>
            <w:tcW w:type="dxa" w:w="3009"/>
          </w:tcPr>
          <w:p>
            <w:r>
              <w:rPr>
                <w:b w:val="0"/>
                <w:sz w:val="16"/>
              </w:rPr>
              <w:t>MT result JSON</w:t>
            </w:r>
          </w:p>
        </w:tc>
        <w:tc>
          <w:tcPr>
            <w:tcW w:type="dxa" w:w="3009"/>
          </w:tcPr>
          <w:p>
            <w:r>
              <w:rPr>
                <w:b w:val="0"/>
                <w:sz w:val="16"/>
              </w:rPr>
              <w:t>2 KB</w:t>
            </w:r>
          </w:p>
        </w:tc>
      </w:tr>
      <w:tr>
        <w:tc>
          <w:tcPr>
            <w:tcW w:type="dxa" w:w="3009"/>
          </w:tcPr>
          <w:p>
            <w:r>
              <w:rPr>
                <w:b w:val="0"/>
                <w:sz w:val="16"/>
              </w:rPr>
              <w:t>nllb_results.json</w:t>
            </w:r>
          </w:p>
        </w:tc>
        <w:tc>
          <w:tcPr>
            <w:tcW w:type="dxa" w:w="3009"/>
          </w:tcPr>
          <w:p>
            <w:r>
              <w:rPr>
                <w:b w:val="0"/>
                <w:sz w:val="16"/>
              </w:rPr>
              <w:t>MT result JSON</w:t>
            </w:r>
          </w:p>
        </w:tc>
        <w:tc>
          <w:tcPr>
            <w:tcW w:type="dxa" w:w="3009"/>
          </w:tcPr>
          <w:p>
            <w:r>
              <w:rPr>
                <w:b w:val="0"/>
                <w:sz w:val="16"/>
              </w:rPr>
              <w:t>3 KB</w:t>
            </w:r>
          </w:p>
        </w:tc>
      </w:tr>
      <w:tr>
        <w:tc>
          <w:tcPr>
            <w:tcW w:type="dxa" w:w="3009"/>
          </w:tcPr>
          <w:p>
            <w:r>
              <w:rPr>
                <w:b w:val="0"/>
                <w:sz w:val="16"/>
              </w:rPr>
              <w:t>recommended_results.json</w:t>
            </w:r>
          </w:p>
        </w:tc>
        <w:tc>
          <w:tcPr>
            <w:tcW w:type="dxa" w:w="3009"/>
          </w:tcPr>
          <w:p>
            <w:r>
              <w:rPr>
                <w:b w:val="0"/>
                <w:sz w:val="16"/>
              </w:rPr>
              <w:t>MT result JSON</w:t>
            </w:r>
          </w:p>
        </w:tc>
        <w:tc>
          <w:tcPr>
            <w:tcW w:type="dxa" w:w="3009"/>
          </w:tcPr>
          <w:p>
            <w:r>
              <w:rPr>
                <w:b w:val="0"/>
                <w:sz w:val="16"/>
              </w:rPr>
              <w:t>5 KB</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2026-09-21T13:31:55.298Z</dcterms:created>
  <dcterms:modified xsi:type="dcterms:W3CDTF">2026-09-21T13:31:55.304Z</dcterms:modified>
</cp:coreProperties>
</file>

<file path=docProps/custom.xml><?xml version="1.0" encoding="utf-8"?>
<Properties xmlns="http://schemas.openxmlformats.org/officeDocument/2006/custom-properties" xmlns:vt="http://schemas.openxmlformats.org/officeDocument/2006/docPropsVTypes"/>
</file>