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sz w:val="24"/>
          <w:szCs w:val="24"/>
        </w:rPr>
      </w:pPr>
      <w:r>
        <w:rPr/>
        <w:drawing>
          <wp:inline distT="0" distB="0" distL="0" distR="0">
            <wp:extent cx="1134110" cy="113411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134110" cy="1134110"/>
                    </a:xfrm>
                    <a:prstGeom prst="rect">
                      <a:avLst/>
                    </a:prstGeom>
                    <a:noFill/>
                  </pic:spPr>
                </pic:pic>
              </a:graphicData>
            </a:graphic>
          </wp:inline>
        </w:drawing>
      </w:r>
    </w:p>
    <w:p>
      <w:pPr>
        <w:pStyle w:val="Normal"/>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t>American International University-Bangladesh (AIUB)</w:t>
      </w:r>
    </w:p>
    <w:p>
      <w:pPr>
        <w:pStyle w:val="Normal"/>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Faculty of Science &amp; Technology (FST)</w:t>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Department of Computer Science</w:t>
      </w:r>
    </w:p>
    <w:p>
      <w:pPr>
        <w:pStyle w:val="Normal"/>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Natural Language Processing</w:t>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Mid-Term Project Report</w:t>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Summer 2025-2026</w:t>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 xml:space="preserve">Section: </w:t>
      </w:r>
      <w:r>
        <w:rPr>
          <w:rFonts w:eastAsia="Times New Roman" w:cs="Times New Roman" w:ascii="Times New Roman" w:hAnsi="Times New Roman"/>
          <w:sz w:val="32"/>
          <w:szCs w:val="32"/>
        </w:rPr>
        <w:t>A</w:t>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Group:</w:t>
      </w:r>
      <w:r>
        <w:rPr>
          <w:rFonts w:eastAsia="Times New Roman" w:cs="Times New Roman" w:ascii="Times New Roman" w:hAnsi="Times New Roman"/>
          <w:sz w:val="32"/>
          <w:szCs w:val="32"/>
        </w:rPr>
        <w:t>11</w:t>
      </w:r>
    </w:p>
    <w:p>
      <w:pPr>
        <w:pStyle w:val="Normal"/>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rPr/>
      </w:pPr>
      <w:r>
        <w:rPr>
          <w:rFonts w:eastAsia="Times New Roman" w:cs="Times New Roman" w:ascii="Times New Roman" w:hAnsi="Times New Roman"/>
          <w:sz w:val="24"/>
          <w:szCs w:val="24"/>
        </w:rPr>
        <w:t xml:space="preserve">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before="0" w:after="160"/>
        <w:jc w:val="center"/>
        <w:rPr>
          <w:rFonts w:ascii="Times New Roman" w:hAnsi="Times New Roman" w:cs="Times New Roman"/>
          <w:b/>
          <w:bCs/>
          <w:sz w:val="32"/>
          <w:szCs w:val="32"/>
        </w:rPr>
      </w:pPr>
      <w:r>
        <w:rPr>
          <w:rFonts w:cs="Times New Roman" w:ascii="Times New Roman" w:hAnsi="Times New Roman"/>
          <w:b/>
          <w:bCs/>
          <w:sz w:val="32"/>
          <w:szCs w:val="32"/>
        </w:rPr>
        <w:t>Project Contributions</w:t>
      </w:r>
    </w:p>
    <w:p>
      <w:pPr>
        <w:pStyle w:val="Normal"/>
        <w:rPr>
          <w:rFonts w:ascii="Times New Roman" w:hAnsi="Times New Roman" w:cs="Times New Roman"/>
          <w:sz w:val="32"/>
          <w:szCs w:val="32"/>
        </w:rPr>
      </w:pPr>
      <w:r>
        <w:rPr>
          <w:rFonts w:cs="Times New Roman" w:ascii="Times New Roman" w:hAnsi="Times New Roman"/>
          <w:sz w:val="32"/>
          <w:szCs w:val="32"/>
        </w:rPr>
      </w:r>
    </w:p>
    <w:tbl>
      <w:tblPr>
        <w:tblStyle w:val="TableGrid"/>
        <w:tblW w:w="913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08"/>
        <w:gridCol w:w="3781"/>
        <w:gridCol w:w="4741"/>
      </w:tblGrid>
      <w:tr>
        <w:trPr/>
        <w:tc>
          <w:tcPr>
            <w:tcW w:w="608" w:type="dxa"/>
            <w:tcBorders/>
            <w:shd w:color="auto" w:fill="D9D9D9" w:themeFill="background1" w:themeFillShade="d9" w:val="clear"/>
          </w:tcPr>
          <w:p>
            <w:pPr>
              <w:pStyle w:val="Normal"/>
              <w:widowControl/>
              <w:spacing w:lineRule="auto" w:line="240" w:before="0" w:after="0"/>
              <w:jc w:val="center"/>
              <w:rPr>
                <w:rFonts w:ascii="Times New Roman" w:hAnsi="Times New Roman" w:cs="Times New Roman"/>
                <w:b/>
                <w:bCs/>
                <w:sz w:val="24"/>
                <w:szCs w:val="24"/>
              </w:rPr>
            </w:pPr>
            <w:r>
              <w:rPr>
                <w:rFonts w:eastAsia="Cambria" w:cs="Times New Roman" w:ascii="Times New Roman" w:hAnsi="Times New Roman"/>
                <w:b/>
                <w:bCs/>
                <w:kern w:val="2"/>
                <w:sz w:val="24"/>
                <w:szCs w:val="24"/>
                <w:lang w:val="en-AU" w:eastAsia="en-US" w:bidi="ar-SA"/>
              </w:rPr>
              <w:t>SL</w:t>
            </w:r>
          </w:p>
          <w:p>
            <w:pPr>
              <w:pStyle w:val="Normal"/>
              <w:widowControl/>
              <w:spacing w:lineRule="auto" w:line="240" w:before="0" w:after="0"/>
              <w:jc w:val="center"/>
              <w:rPr>
                <w:rFonts w:ascii="Times New Roman" w:hAnsi="Times New Roman" w:cs="Times New Roman"/>
                <w:b/>
                <w:bCs/>
                <w:sz w:val="24"/>
                <w:szCs w:val="24"/>
              </w:rPr>
            </w:pPr>
            <w:r>
              <w:rPr>
                <w:rFonts w:eastAsia="Cambria" w:cs="Times New Roman" w:ascii="Times New Roman" w:hAnsi="Times New Roman"/>
                <w:b/>
                <w:bCs/>
                <w:kern w:val="2"/>
                <w:sz w:val="24"/>
                <w:szCs w:val="24"/>
                <w:lang w:val="en-AU" w:eastAsia="en-US" w:bidi="ar-SA"/>
              </w:rPr>
              <w:t>#</w:t>
            </w:r>
          </w:p>
        </w:tc>
        <w:tc>
          <w:tcPr>
            <w:tcW w:w="3781" w:type="dxa"/>
            <w:tcBorders/>
            <w:shd w:color="auto" w:fill="D9D9D9" w:themeFill="background1" w:themeFillShade="d9" w:val="clear"/>
          </w:tcPr>
          <w:p>
            <w:pPr>
              <w:pStyle w:val="Normal"/>
              <w:widowControl/>
              <w:spacing w:lineRule="auto" w:line="240" w:before="0" w:after="0"/>
              <w:jc w:val="center"/>
              <w:rPr>
                <w:rFonts w:ascii="Times New Roman" w:hAnsi="Times New Roman" w:cs="Times New Roman"/>
                <w:b/>
                <w:bCs/>
                <w:sz w:val="24"/>
                <w:szCs w:val="24"/>
              </w:rPr>
            </w:pPr>
            <w:r>
              <w:rPr>
                <w:rFonts w:eastAsia="Cambria" w:cs="Times New Roman" w:ascii="Times New Roman" w:hAnsi="Times New Roman"/>
                <w:b/>
                <w:bCs/>
                <w:kern w:val="2"/>
                <w:sz w:val="24"/>
                <w:szCs w:val="24"/>
                <w:lang w:val="en-AU" w:eastAsia="en-US" w:bidi="ar-SA"/>
              </w:rPr>
              <w:t>Student Name &amp; ID</w:t>
            </w:r>
          </w:p>
        </w:tc>
        <w:tc>
          <w:tcPr>
            <w:tcW w:w="4741" w:type="dxa"/>
            <w:tcBorders/>
            <w:shd w:color="auto" w:fill="D9D9D9" w:themeFill="background1" w:themeFillShade="d9" w:val="clear"/>
          </w:tcPr>
          <w:p>
            <w:pPr>
              <w:pStyle w:val="Normal"/>
              <w:widowControl/>
              <w:spacing w:lineRule="auto" w:line="240" w:before="0" w:after="0"/>
              <w:jc w:val="center"/>
              <w:rPr>
                <w:rFonts w:ascii="Times New Roman" w:hAnsi="Times New Roman" w:cs="Times New Roman"/>
                <w:b/>
                <w:bCs/>
                <w:sz w:val="24"/>
                <w:szCs w:val="24"/>
              </w:rPr>
            </w:pPr>
            <w:r>
              <w:rPr>
                <w:rFonts w:eastAsia="Cambria" w:cs="Times New Roman" w:ascii="Times New Roman" w:hAnsi="Times New Roman"/>
                <w:b/>
                <w:bCs/>
                <w:kern w:val="2"/>
                <w:sz w:val="24"/>
                <w:szCs w:val="24"/>
                <w:lang w:val="en-AU" w:eastAsia="en-US" w:bidi="ar-SA"/>
              </w:rPr>
              <w:t>Contributions (mention every part of the project where you contributed)</w:t>
            </w:r>
          </w:p>
        </w:tc>
      </w:tr>
      <w:tr>
        <w:trPr/>
        <w:tc>
          <w:tcPr>
            <w:tcW w:w="608" w:type="dxa"/>
            <w:tcBorders/>
          </w:tcPr>
          <w:p>
            <w:pPr>
              <w:pStyle w:val="Normal"/>
              <w:widowControl/>
              <w:spacing w:lineRule="auto" w:line="240" w:before="120" w:after="120"/>
              <w:jc w:val="center"/>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t>1.</w:t>
            </w:r>
          </w:p>
        </w:tc>
        <w:tc>
          <w:tcPr>
            <w:tcW w:w="3781" w:type="dxa"/>
            <w:tcBorders/>
          </w:tcPr>
          <w:p>
            <w:pPr>
              <w:pStyle w:val="Normal"/>
              <w:widowControl/>
              <w:spacing w:lineRule="auto" w:line="240" w:before="120" w:after="120"/>
              <w:jc w:val="start"/>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t xml:space="preserve">Name: </w:t>
            </w:r>
            <w:r>
              <w:rPr>
                <w:rFonts w:eastAsia="Cambria" w:cs="Times New Roman" w:ascii="Times New Roman" w:hAnsi="Times New Roman"/>
                <w:kern w:val="2"/>
                <w:sz w:val="24"/>
                <w:szCs w:val="24"/>
                <w:lang w:val="en-AU" w:eastAsia="en-US" w:bidi="ar-SA"/>
              </w:rPr>
              <w:t>Shohag Rana</w:t>
            </w:r>
          </w:p>
          <w:p>
            <w:pPr>
              <w:pStyle w:val="Normal"/>
              <w:widowControl/>
              <w:spacing w:lineRule="auto" w:line="240" w:before="120" w:after="120"/>
              <w:jc w:val="start"/>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t>ID: 23-</w:t>
            </w:r>
            <w:r>
              <w:rPr>
                <w:rFonts w:eastAsia="Cambria" w:cs="Times New Roman" w:ascii="Times New Roman" w:hAnsi="Times New Roman"/>
                <w:kern w:val="2"/>
                <w:sz w:val="24"/>
                <w:szCs w:val="24"/>
                <w:lang w:val="en-AU" w:eastAsia="en-US" w:bidi="ar-SA"/>
              </w:rPr>
              <w:t>54897-3</w:t>
            </w:r>
          </w:p>
        </w:tc>
        <w:tc>
          <w:tcPr>
            <w:tcW w:w="4741" w:type="dxa"/>
            <w:tcBorders/>
          </w:tcPr>
          <w:p>
            <w:pPr>
              <w:pStyle w:val="Normal"/>
              <w:widowControl/>
              <w:spacing w:lineRule="auto" w:line="240" w:before="120" w:after="120"/>
              <w:jc w:val="center"/>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t>Work with dataset -1</w:t>
            </w:r>
          </w:p>
        </w:tc>
      </w:tr>
      <w:tr>
        <w:trPr/>
        <w:tc>
          <w:tcPr>
            <w:tcW w:w="608" w:type="dxa"/>
            <w:tcBorders/>
          </w:tcPr>
          <w:p>
            <w:pPr>
              <w:pStyle w:val="Normal"/>
              <w:widowControl/>
              <w:spacing w:lineRule="auto" w:line="240" w:before="120" w:after="120"/>
              <w:jc w:val="center"/>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t>2.</w:t>
            </w:r>
          </w:p>
        </w:tc>
        <w:tc>
          <w:tcPr>
            <w:tcW w:w="3781" w:type="dxa"/>
            <w:tcBorders/>
          </w:tcPr>
          <w:p>
            <w:pPr>
              <w:pStyle w:val="Normal"/>
              <w:widowControl/>
              <w:spacing w:lineRule="auto" w:line="240" w:before="120" w:after="120"/>
              <w:jc w:val="start"/>
              <w:rPr>
                <w:rFonts w:ascii="Times New Roman" w:hAnsi="Times New Roman" w:cs="Times New Roman"/>
                <w:b w:val="false"/>
                <w:bCs w:val="false"/>
                <w:color w:val="000000"/>
                <w:sz w:val="24"/>
                <w:szCs w:val="24"/>
              </w:rPr>
            </w:pPr>
            <w:r>
              <w:rPr>
                <w:rFonts w:eastAsia="Cambria" w:cs="Times New Roman" w:ascii="Times New Roman" w:hAnsi="Times New Roman"/>
                <w:kern w:val="2"/>
                <w:sz w:val="24"/>
                <w:szCs w:val="24"/>
                <w:lang w:val="en-AU" w:eastAsia="en-US" w:bidi="ar-SA"/>
              </w:rPr>
              <w:t xml:space="preserve">Name: </w:t>
            </w:r>
            <w:r>
              <w:rPr>
                <w:rFonts w:eastAsia="Cambria" w:cs="Times New Roman" w:ascii="Times New Roman" w:hAnsi="Times New Roman"/>
                <w:kern w:val="2"/>
                <w:sz w:val="24"/>
                <w:szCs w:val="24"/>
                <w:lang w:val="en-AU" w:eastAsia="en-US" w:bidi="ar-SA"/>
              </w:rPr>
              <w:t>MD SHAHARIAR HOSSEN LABIB</w:t>
            </w:r>
          </w:p>
          <w:p>
            <w:pPr>
              <w:pStyle w:val="Normal"/>
              <w:widowControl/>
              <w:spacing w:lineRule="auto" w:line="240" w:before="120" w:after="120"/>
              <w:jc w:val="start"/>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t>ID: 23-</w:t>
            </w:r>
            <w:r>
              <w:rPr>
                <w:rFonts w:eastAsia="Cambria" w:cs="Times New Roman" w:ascii="Times New Roman" w:hAnsi="Times New Roman"/>
                <w:kern w:val="2"/>
                <w:sz w:val="24"/>
                <w:szCs w:val="24"/>
                <w:lang w:val="en-AU" w:eastAsia="en-US" w:bidi="ar-SA"/>
              </w:rPr>
              <w:t>54489-3</w:t>
            </w:r>
          </w:p>
        </w:tc>
        <w:tc>
          <w:tcPr>
            <w:tcW w:w="4741" w:type="dxa"/>
            <w:tcBorders/>
          </w:tcPr>
          <w:p>
            <w:pPr>
              <w:pStyle w:val="Normal"/>
              <w:widowControl/>
              <w:spacing w:lineRule="auto" w:line="240" w:before="120" w:after="120"/>
              <w:jc w:val="center"/>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t>Work with dataset-2</w:t>
            </w:r>
          </w:p>
        </w:tc>
      </w:tr>
      <w:tr>
        <w:trPr/>
        <w:tc>
          <w:tcPr>
            <w:tcW w:w="608" w:type="dxa"/>
            <w:tcBorders/>
          </w:tcPr>
          <w:p>
            <w:pPr>
              <w:pStyle w:val="Normal"/>
              <w:widowControl/>
              <w:spacing w:lineRule="auto" w:line="240" w:before="120" w:after="120"/>
              <w:jc w:val="center"/>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t>3.</w:t>
            </w:r>
          </w:p>
        </w:tc>
        <w:tc>
          <w:tcPr>
            <w:tcW w:w="3781" w:type="dxa"/>
            <w:tcBorders/>
          </w:tcPr>
          <w:p>
            <w:pPr>
              <w:pStyle w:val="Normal"/>
              <w:widowControl/>
              <w:spacing w:lineRule="auto" w:line="240" w:before="120" w:after="120"/>
              <w:jc w:val="start"/>
              <w:rPr>
                <w:rFonts w:ascii="Times New Roman" w:hAnsi="Times New Roman" w:cs="Times New Roman"/>
                <w:sz w:val="24"/>
                <w:szCs w:val="24"/>
              </w:rPr>
            </w:pPr>
            <w:r>
              <w:rPr>
                <w:rFonts w:eastAsia="Cambria" w:cs="" w:ascii="Cambria" w:hAnsi="Cambria"/>
                <w:kern w:val="2"/>
                <w:sz w:val="22"/>
                <w:szCs w:val="22"/>
                <w:lang w:val="en-AU" w:eastAsia="en-US" w:bidi="ar-SA"/>
              </w:rPr>
            </w:r>
          </w:p>
        </w:tc>
        <w:tc>
          <w:tcPr>
            <w:tcW w:w="4741" w:type="dxa"/>
            <w:tcBorders/>
          </w:tcPr>
          <w:p>
            <w:pPr>
              <w:pStyle w:val="Normal"/>
              <w:widowControl/>
              <w:spacing w:lineRule="auto" w:line="240" w:before="120" w:after="120"/>
              <w:jc w:val="center"/>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r>
          </w:p>
        </w:tc>
      </w:tr>
      <w:tr>
        <w:trPr/>
        <w:tc>
          <w:tcPr>
            <w:tcW w:w="608" w:type="dxa"/>
            <w:tcBorders/>
          </w:tcPr>
          <w:p>
            <w:pPr>
              <w:pStyle w:val="Normal"/>
              <w:widowControl/>
              <w:spacing w:lineRule="auto" w:line="240" w:before="120" w:after="120"/>
              <w:jc w:val="center"/>
              <w:rPr>
                <w:rFonts w:ascii="Times New Roman" w:hAnsi="Times New Roman" w:cs="Times New Roman"/>
                <w:sz w:val="24"/>
                <w:szCs w:val="24"/>
              </w:rPr>
            </w:pPr>
            <w:r>
              <w:rPr>
                <w:rFonts w:eastAsia="Cambria" w:cs="Times New Roman" w:ascii="Times New Roman" w:hAnsi="Times New Roman"/>
                <w:kern w:val="2"/>
                <w:sz w:val="24"/>
                <w:szCs w:val="24"/>
                <w:lang w:val="en-AU" w:eastAsia="en-US" w:bidi="ar-SA"/>
              </w:rPr>
              <w:t>4.</w:t>
            </w:r>
          </w:p>
        </w:tc>
        <w:tc>
          <w:tcPr>
            <w:tcW w:w="3781" w:type="dxa"/>
            <w:tcBorders/>
          </w:tcPr>
          <w:p>
            <w:pPr>
              <w:pStyle w:val="Normal"/>
              <w:widowControl/>
              <w:spacing w:lineRule="auto" w:line="240" w:before="120" w:after="120"/>
              <w:jc w:val="start"/>
              <w:rPr>
                <w:rFonts w:ascii="Times New Roman" w:hAnsi="Times New Roman" w:cs="Times New Roman"/>
                <w:sz w:val="24"/>
                <w:szCs w:val="24"/>
              </w:rPr>
            </w:pPr>
            <w:r>
              <w:rPr>
                <w:rFonts w:eastAsia="Cambria" w:cs="" w:ascii="Cambria" w:hAnsi="Cambria"/>
                <w:kern w:val="2"/>
                <w:sz w:val="22"/>
                <w:szCs w:val="22"/>
                <w:lang w:val="en-AU" w:eastAsia="en-US" w:bidi="ar-SA"/>
              </w:rPr>
            </w:r>
          </w:p>
        </w:tc>
        <w:tc>
          <w:tcPr>
            <w:tcW w:w="4741" w:type="dxa"/>
            <w:tcBorders/>
          </w:tcPr>
          <w:p>
            <w:pPr>
              <w:pStyle w:val="Normal"/>
              <w:widowControl/>
              <w:spacing w:lineRule="auto" w:line="240" w:before="120" w:after="120"/>
              <w:jc w:val="center"/>
              <w:rPr>
                <w:rFonts w:ascii="Times New Roman" w:hAnsi="Times New Roman" w:cs="Times New Roman"/>
                <w:sz w:val="24"/>
                <w:szCs w:val="24"/>
              </w:rPr>
            </w:pPr>
            <w:r>
              <w:rPr>
                <w:rFonts w:eastAsia="Cambria" w:cs="" w:ascii="Cambria" w:hAnsi="Cambria"/>
                <w:kern w:val="2"/>
                <w:sz w:val="22"/>
                <w:szCs w:val="22"/>
                <w:lang w:val="en-AU" w:eastAsia="en-US" w:bidi="ar-SA"/>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16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Dataset Description</w:t>
      </w:r>
    </w:p>
    <w:p>
      <w:pPr>
        <w:pStyle w:val="Normal"/>
        <w:rPr/>
      </w:pPr>
      <w:r>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To examine bias in written text, the work of this project is built on two text datasets from independent sources. We have loaded both into pandas DataFrames for processing and inspection (see the Dataset Loading task) in their native .csv format.</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The first, bias_clean_sample_100.csv, is made up of 100 records across 11 columns. These are url, topic, date, title, site, bias, page_text, tokens, stemmed, lemmatized and clean_text. A given record will be a complete news article with its publication metadata and a bias label. The bias column is what we use as our target variable for classification; the page_text is the unprocessed body of the article that runs through our cleaning pipeline. You will note there are already columns for tokens, stemmed, lemmatized and clean_text in the source file – these are remnants of an export with placeholder preprocessing fields and are superseded by the output of this project’s own pipeline.</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Then there is Dataset 2 (news_bias_sample_100.csv). It is a more straightforward affair with 100 records and six columns: text, label, tokens, stemmed, lemmatized and clean_text. Here we have short news snippets and a categorical label to act as the classification target. The auxiliary columns are put in place again during the preprocessing stage.</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By running both datasets in parallel in the notebook, it is possible to put the various preprocessing and feature-representation methods to the test, and compare the results of the classification algorithms on these two different kinds of labelled text.</w:t>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DataSet Description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It’s a </w:t>
      </w:r>
      <w:r>
        <w:rPr>
          <w:rFonts w:eastAsia="Times New Roman" w:cs="Times New Roman" w:ascii="Times New Roman" w:hAnsi="Times New Roman"/>
          <w:sz w:val="24"/>
          <w:szCs w:val="24"/>
        </w:rPr>
        <w:t>Emotion</w:t>
      </w:r>
      <w:r>
        <w:rPr>
          <w:rFonts w:eastAsia="Times New Roman" w:cs="Times New Roman" w:ascii="Times New Roman" w:hAnsi="Times New Roman"/>
          <w:sz w:val="24"/>
          <w:szCs w:val="24"/>
        </w:rPr>
        <w:t xml:space="preserve"> detection dataset .</w:t>
      </w:r>
    </w:p>
    <w:p>
      <w:pPr>
        <w:pStyle w:val="Normal"/>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Topic:</w:t>
      </w:r>
      <w:r>
        <w:rPr>
          <w:rFonts w:eastAsia="Times New Roman" w:cs="Times New Roman" w:ascii="Times New Roman" w:hAnsi="Times New Roman"/>
          <w:sz w:val="24"/>
          <w:szCs w:val="24"/>
        </w:rPr>
        <w:t xml:space="preserve"> Emotion Detection</w:t>
      </w:r>
    </w:p>
    <w:p>
      <w:pPr>
        <w:pStyle w:val="Normal"/>
        <w:rPr>
          <w:rFonts w:ascii="Times New Roman" w:hAnsi="Times New Roman"/>
          <w:sz w:val="24"/>
        </w:rPr>
      </w:pPr>
      <w:r>
        <w:rPr>
          <w:rFonts w:eastAsia="Times New Roman" w:cs="Times New Roman" w:ascii="Times New Roman" w:hAnsi="Times New Roman"/>
          <w:b/>
          <w:bCs/>
          <w:sz w:val="24"/>
          <w:szCs w:val="24"/>
        </w:rPr>
        <w:t>Data set 1 Link</w:t>
      </w:r>
      <w:r>
        <w:rPr>
          <w:rFonts w:eastAsia="Times New Roman" w:cs="Times New Roman" w:ascii="Times New Roman" w:hAnsi="Times New Roman"/>
          <w:sz w:val="24"/>
          <w:szCs w:val="24"/>
        </w:rPr>
        <w:t xml:space="preserve">: </w:t>
      </w:r>
      <w:hyperlink r:id="rId3">
        <w:r>
          <w:rPr>
            <w:rStyle w:val="Hyperlink"/>
            <w:rFonts w:ascii="Calibri" w:hAnsi="Calibri"/>
            <w:b w:val="false"/>
            <w:i w:val="false"/>
            <w:caps w:val="false"/>
            <w:smallCaps w:val="false"/>
            <w:color w:val="000000"/>
            <w:spacing w:val="0"/>
            <w:sz w:val="21"/>
          </w:rPr>
          <w:t>https://data.mendeley.com/datasets/dp338mw226/3</w:t>
        </w:r>
      </w:hyperlink>
    </w:p>
    <w:p>
      <w:pPr>
        <w:pStyle w:val="Normal"/>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date</w:t>
      </w:r>
      <w:r>
        <w:rPr>
          <w:rFonts w:eastAsia="Times New Roman" w:cs="Times New Roman" w:ascii="Times New Roman" w:hAnsi="Times New Roman"/>
          <w:sz w:val="24"/>
          <w:szCs w:val="24"/>
        </w:rPr>
        <w:t xml:space="preserve"> :</w:t>
      </w:r>
      <w:r>
        <w:rPr>
          <w:rFonts w:ascii="Nexus Sans;sans-serif" w:hAnsi="Nexus Sans;sans-serif"/>
          <w:b w:val="false"/>
          <w:i w:val="false"/>
          <w:caps w:val="false"/>
          <w:smallCaps w:val="false"/>
          <w:color w:val="505050"/>
          <w:spacing w:val="0"/>
          <w:sz w:val="24"/>
        </w:rPr>
        <w:t xml:space="preserve">4 June 2026 </w:t>
      </w:r>
      <w:r>
        <w:rPr>
          <w:rFonts w:ascii="Nexus Sans;sans-serif" w:hAnsi="Nexus Sans;sans-serif"/>
          <w:b w:val="false"/>
          <w:i w:val="false"/>
          <w:caps w:val="false"/>
          <w:smallCaps w:val="false"/>
          <w:color w:val="505050"/>
          <w:spacing w:val="0"/>
          <w:sz w:val="24"/>
        </w:rPr>
        <w:t>(publish date)</w:t>
      </w:r>
    </w:p>
    <w:p>
      <w:pPr>
        <w:pStyle w:val="Normal"/>
        <w:rPr/>
      </w:pPr>
      <w:r>
        <w:rPr>
          <w:rFonts w:eastAsia="Times New Roman" w:cs="Times New Roman" w:ascii="Times New Roman" w:hAnsi="Times New Roman"/>
          <w:b/>
          <w:bCs/>
          <w:szCs w:val="24"/>
        </w:rPr>
        <w:t>site:</w:t>
      </w:r>
      <w:r>
        <w:rPr>
          <w:rFonts w:eastAsia="Times New Roman" w:cs="Times New Roman" w:ascii="Times New Roman" w:hAnsi="Times New Roman"/>
          <w:b/>
          <w:bCs/>
          <w:szCs w:val="24"/>
        </w:rPr>
        <w:t>Mendeley</w:t>
      </w:r>
    </w:p>
    <w:p>
      <w:pPr>
        <w:pStyle w:val="BodyText"/>
        <w:numPr>
          <w:ilvl w:val="0"/>
          <w:numId w:val="1"/>
        </w:numPr>
        <w:tabs>
          <w:tab w:val="clear" w:pos="720"/>
          <w:tab w:val="left" w:pos="0" w:leader="none"/>
        </w:tabs>
        <w:ind w:hanging="283" w:start="709"/>
        <w:rPr/>
      </w:pPr>
      <w:r>
        <w:rPr/>
        <w:t>DATASET OVERVIEW</w:t>
      </w:r>
    </w:p>
    <w:p>
      <w:pPr>
        <w:pStyle w:val="HorizontalLine"/>
        <w:rPr/>
      </w:pPr>
      <w:r>
        <w:rPr/>
      </w:r>
    </w:p>
    <w:p>
      <w:pPr>
        <w:pStyle w:val="BodyText"/>
        <w:numPr>
          <w:ilvl w:val="0"/>
          <w:numId w:val="2"/>
        </w:numPr>
        <w:tabs>
          <w:tab w:val="clear" w:pos="720"/>
          <w:tab w:val="left" w:pos="0" w:leader="none"/>
        </w:tabs>
        <w:ind w:hanging="283" w:start="709"/>
        <w:rPr/>
      </w:pPr>
      <w:r>
        <w:rPr/>
        <w:t>File Name: Emotion_Sentiment_DataSet.csv</w:t>
      </w:r>
    </w:p>
    <w:p>
      <w:pPr>
        <w:pStyle w:val="BodyText"/>
        <w:numPr>
          <w:ilvl w:val="0"/>
          <w:numId w:val="2"/>
        </w:numPr>
        <w:tabs>
          <w:tab w:val="clear" w:pos="720"/>
          <w:tab w:val="left" w:pos="0" w:leader="none"/>
        </w:tabs>
        <w:ind w:hanging="283" w:start="709"/>
        <w:rPr/>
      </w:pPr>
      <w:r>
        <w:rPr/>
        <w:t>Total Records: 160,000</w:t>
      </w:r>
    </w:p>
    <w:p>
      <w:pPr>
        <w:pStyle w:val="BodyText"/>
        <w:numPr>
          <w:ilvl w:val="0"/>
          <w:numId w:val="2"/>
        </w:numPr>
        <w:tabs>
          <w:tab w:val="clear" w:pos="720"/>
          <w:tab w:val="left" w:pos="0" w:leader="none"/>
        </w:tabs>
        <w:ind w:hanging="283" w:start="709"/>
        <w:rPr/>
      </w:pPr>
      <w:r>
        <w:rPr/>
        <w:t>Features/Columns: Unnamed: 0 (Index), Text, Emotion</w:t>
      </w:r>
    </w:p>
    <w:p>
      <w:pPr>
        <w:pStyle w:val="BodyText"/>
        <w:numPr>
          <w:ilvl w:val="0"/>
          <w:numId w:val="2"/>
        </w:numPr>
        <w:tabs>
          <w:tab w:val="clear" w:pos="720"/>
          <w:tab w:val="left" w:pos="0" w:leader="none"/>
        </w:tabs>
        <w:ind w:hanging="283" w:start="709"/>
        <w:rPr/>
      </w:pPr>
      <w:r>
        <w:rPr/>
        <w:t>Data Source: Collected from social media platforms and customized by combining/filtering two different existing datasets.</w:t>
      </w:r>
    </w:p>
    <w:p>
      <w:pPr>
        <w:pStyle w:val="BodyText"/>
        <w:rPr/>
      </w:pPr>
      <w:r>
        <w:rPr/>
      </w:r>
    </w:p>
    <w:p>
      <w:pPr>
        <w:pStyle w:val="BodyText"/>
        <w:rPr/>
      </w:pPr>
      <w:r>
        <w:rPr/>
      </w:r>
    </w:p>
    <w:p>
      <w:pPr>
        <w:pStyle w:val="BodyText"/>
        <w:rPr/>
      </w:pPr>
      <w:r>
        <w:rPr/>
      </w:r>
    </w:p>
    <w:p>
      <w:pPr>
        <w:pStyle w:val="BodyText"/>
        <w:numPr>
          <w:ilvl w:val="0"/>
          <w:numId w:val="3"/>
        </w:numPr>
        <w:tabs>
          <w:tab w:val="clear" w:pos="720"/>
          <w:tab w:val="left" w:pos="0" w:leader="none"/>
        </w:tabs>
        <w:ind w:hanging="283" w:start="709"/>
        <w:rPr/>
      </w:pPr>
      <w:r>
        <w:rPr/>
        <w:t>CONTENT &amp; CLASS DISTRIBUTION</w:t>
      </w:r>
    </w:p>
    <w:p>
      <w:pPr>
        <w:pStyle w:val="BodyText"/>
        <w:rPr/>
      </w:pPr>
      <w:r>
        <w:rPr/>
        <w:t>The dataset is labeled into 10 distinct classes representing standard emotions, general sentiment states, and behavioral/psychological indicators:</w:t>
      </w:r>
    </w:p>
    <w:p>
      <w:pPr>
        <w:pStyle w:val="BodyText"/>
        <w:numPr>
          <w:ilvl w:val="0"/>
          <w:numId w:val="4"/>
        </w:numPr>
        <w:tabs>
          <w:tab w:val="clear" w:pos="720"/>
          <w:tab w:val="left" w:pos="0" w:leader="none"/>
        </w:tabs>
        <w:ind w:hanging="283" w:start="709"/>
        <w:rPr/>
      </w:pPr>
      <w:r>
        <w:rPr/>
        <w:t>love: 39,553 records</w:t>
      </w:r>
    </w:p>
    <w:p>
      <w:pPr>
        <w:pStyle w:val="BodyText"/>
        <w:numPr>
          <w:ilvl w:val="0"/>
          <w:numId w:val="4"/>
        </w:numPr>
        <w:tabs>
          <w:tab w:val="clear" w:pos="720"/>
          <w:tab w:val="left" w:pos="0" w:leader="none"/>
        </w:tabs>
        <w:ind w:hanging="283" w:start="709"/>
        <w:rPr/>
      </w:pPr>
      <w:r>
        <w:rPr/>
        <w:t>happiness: 27,175 records</w:t>
      </w:r>
    </w:p>
    <w:p>
      <w:pPr>
        <w:pStyle w:val="BodyText"/>
        <w:numPr>
          <w:ilvl w:val="0"/>
          <w:numId w:val="4"/>
        </w:numPr>
        <w:tabs>
          <w:tab w:val="clear" w:pos="720"/>
          <w:tab w:val="left" w:pos="0" w:leader="none"/>
        </w:tabs>
        <w:ind w:hanging="283" w:start="709"/>
        <w:rPr/>
      </w:pPr>
      <w:r>
        <w:rPr/>
        <w:t>sadness: 17,481 records</w:t>
      </w:r>
    </w:p>
    <w:p>
      <w:pPr>
        <w:pStyle w:val="BodyText"/>
        <w:numPr>
          <w:ilvl w:val="0"/>
          <w:numId w:val="4"/>
        </w:numPr>
        <w:tabs>
          <w:tab w:val="clear" w:pos="720"/>
          <w:tab w:val="left" w:pos="0" w:leader="none"/>
        </w:tabs>
        <w:ind w:hanging="283" w:start="709"/>
        <w:rPr/>
      </w:pPr>
      <w:r>
        <w:rPr/>
        <w:t>Normal: 16,351 records</w:t>
      </w:r>
    </w:p>
    <w:p>
      <w:pPr>
        <w:pStyle w:val="BodyText"/>
        <w:numPr>
          <w:ilvl w:val="0"/>
          <w:numId w:val="4"/>
        </w:numPr>
        <w:tabs>
          <w:tab w:val="clear" w:pos="720"/>
          <w:tab w:val="left" w:pos="0" w:leader="none"/>
        </w:tabs>
        <w:ind w:hanging="283" w:start="709"/>
        <w:rPr/>
      </w:pPr>
      <w:r>
        <w:rPr/>
        <w:t>hate: 15,267 records</w:t>
      </w:r>
    </w:p>
    <w:p>
      <w:pPr>
        <w:pStyle w:val="BodyText"/>
        <w:numPr>
          <w:ilvl w:val="0"/>
          <w:numId w:val="4"/>
        </w:numPr>
        <w:tabs>
          <w:tab w:val="clear" w:pos="720"/>
          <w:tab w:val="left" w:pos="0" w:leader="none"/>
        </w:tabs>
        <w:ind w:hanging="283" w:start="709"/>
        <w:rPr/>
      </w:pPr>
      <w:r>
        <w:rPr/>
        <w:t>anger: 12,336 records</w:t>
      </w:r>
    </w:p>
    <w:p>
      <w:pPr>
        <w:pStyle w:val="BodyText"/>
        <w:numPr>
          <w:ilvl w:val="0"/>
          <w:numId w:val="4"/>
        </w:numPr>
        <w:tabs>
          <w:tab w:val="clear" w:pos="720"/>
          <w:tab w:val="left" w:pos="0" w:leader="none"/>
        </w:tabs>
        <w:ind w:hanging="283" w:start="709"/>
        <w:rPr/>
      </w:pPr>
      <w:r>
        <w:rPr/>
        <w:t>Depression: 10,333 records</w:t>
      </w:r>
    </w:p>
    <w:p>
      <w:pPr>
        <w:pStyle w:val="BodyText"/>
        <w:numPr>
          <w:ilvl w:val="0"/>
          <w:numId w:val="4"/>
        </w:numPr>
        <w:tabs>
          <w:tab w:val="clear" w:pos="720"/>
          <w:tab w:val="left" w:pos="0" w:leader="none"/>
        </w:tabs>
        <w:ind w:hanging="283" w:start="709"/>
        <w:rPr/>
      </w:pPr>
      <w:r>
        <w:rPr/>
        <w:t>fun: 10,075 records</w:t>
      </w:r>
    </w:p>
    <w:p>
      <w:pPr>
        <w:pStyle w:val="BodyText"/>
        <w:numPr>
          <w:ilvl w:val="0"/>
          <w:numId w:val="4"/>
        </w:numPr>
        <w:tabs>
          <w:tab w:val="clear" w:pos="720"/>
          <w:tab w:val="left" w:pos="0" w:leader="none"/>
        </w:tabs>
        <w:ind w:hanging="283" w:start="709"/>
        <w:rPr/>
      </w:pPr>
      <w:r>
        <w:rPr/>
        <w:t>surprise: 6,954 records</w:t>
      </w:r>
    </w:p>
    <w:p>
      <w:pPr>
        <w:pStyle w:val="BodyText"/>
        <w:numPr>
          <w:ilvl w:val="0"/>
          <w:numId w:val="4"/>
        </w:numPr>
        <w:tabs>
          <w:tab w:val="clear" w:pos="720"/>
          <w:tab w:val="left" w:pos="0" w:leader="none"/>
        </w:tabs>
        <w:ind w:hanging="283" w:start="709"/>
        <w:rPr/>
      </w:pPr>
      <w:r>
        <w:rPr/>
        <w:t>worry: 4,475 records</w:t>
      </w:r>
    </w:p>
    <w:p>
      <w:pPr>
        <w:pStyle w:val="BodyText"/>
        <w:numPr>
          <w:ilvl w:val="0"/>
          <w:numId w:val="0"/>
        </w:numPr>
        <w:ind w:hanging="0" w:start="0"/>
        <w:rPr/>
      </w:pPr>
      <w:r>
        <w:rPr/>
      </w:r>
    </w:p>
    <w:p>
      <w:pPr>
        <w:pStyle w:val="BodyText"/>
        <w:numPr>
          <w:ilvl w:val="0"/>
          <w:numId w:val="5"/>
        </w:numPr>
        <w:tabs>
          <w:tab w:val="clear" w:pos="720"/>
          <w:tab w:val="left" w:pos="0" w:leader="none"/>
        </w:tabs>
        <w:ind w:hanging="283" w:start="709"/>
        <w:rPr/>
      </w:pPr>
      <w:r>
        <w:rPr/>
        <w:t>COLUMN DESCRIPTIONS</w:t>
      </w:r>
    </w:p>
    <w:p>
      <w:pPr>
        <w:pStyle w:val="HorizontalLine"/>
        <w:rPr/>
      </w:pPr>
      <w:r>
        <w:rPr/>
      </w:r>
    </w:p>
    <w:p>
      <w:pPr>
        <w:pStyle w:val="BodyText"/>
        <w:numPr>
          <w:ilvl w:val="0"/>
          <w:numId w:val="6"/>
        </w:numPr>
        <w:tabs>
          <w:tab w:val="clear" w:pos="720"/>
          <w:tab w:val="left" w:pos="0" w:leader="none"/>
        </w:tabs>
        <w:ind w:hanging="283" w:start="709"/>
        <w:rPr/>
      </w:pPr>
      <w:r>
        <w:rPr/>
        <w:t>Unnamed: 0: A unique identifier/index for each row.</w:t>
      </w:r>
    </w:p>
    <w:p>
      <w:pPr>
        <w:pStyle w:val="BodyText"/>
        <w:numPr>
          <w:ilvl w:val="0"/>
          <w:numId w:val="6"/>
        </w:numPr>
        <w:tabs>
          <w:tab w:val="clear" w:pos="720"/>
          <w:tab w:val="left" w:pos="0" w:leader="none"/>
        </w:tabs>
        <w:ind w:hanging="283" w:start="709"/>
        <w:rPr/>
      </w:pPr>
      <w:r>
        <w:rPr/>
        <w:t>Text: Raw or semi-processed textual expressions collected from social media users.</w:t>
      </w:r>
    </w:p>
    <w:p>
      <w:pPr>
        <w:pStyle w:val="BodyText"/>
        <w:numPr>
          <w:ilvl w:val="0"/>
          <w:numId w:val="6"/>
        </w:numPr>
        <w:tabs>
          <w:tab w:val="clear" w:pos="720"/>
          <w:tab w:val="left" w:pos="0" w:leader="none"/>
        </w:tabs>
        <w:ind w:hanging="283" w:start="709"/>
        <w:rPr/>
      </w:pPr>
      <w:r>
        <w:rPr/>
        <w:t>Emotion: The target categorical label assigned to the text (representing sentiment, emotion, or psychological indicator).</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Normal"/>
        <w:rPr>
          <w:rFonts w:ascii="Times New Roman" w:hAnsi="Times New Roman" w:eastAsia="Times New Roman" w:cs="Times New Roman"/>
          <w:sz w:val="24"/>
          <w:szCs w:val="24"/>
        </w:rPr>
      </w:pPr>
      <w:r>
        <w:rPr>
          <w:rFonts w:ascii="Nexus Sans;sans-serif" w:hAnsi="Nexus Sans;sans-serif"/>
          <w:b w:val="false"/>
          <w:i w:val="false"/>
          <w:caps w:val="false"/>
          <w:smallCaps w:val="false"/>
          <w:color w:val="505050"/>
          <w:spacing w:val="0"/>
          <w:sz w:val="24"/>
        </w:rPr>
      </w:r>
    </w:p>
    <w:p>
      <w:pPr>
        <w:pStyle w:val="Normal"/>
        <w:rPr>
          <w:rFonts w:ascii="Times New Roman" w:hAnsi="Times New Roman" w:eastAsia="Times New Roman" w:cs="Times New Roman"/>
          <w:sz w:val="24"/>
          <w:szCs w:val="24"/>
        </w:rPr>
      </w:pPr>
      <w:r>
        <w:rPr>
          <w:rFonts w:ascii="Nexus Sans;sans-serif" w:hAnsi="Nexus Sans;sans-serif"/>
          <w:b w:val="false"/>
          <w:i w:val="false"/>
          <w:caps w:val="false"/>
          <w:smallCaps w:val="false"/>
          <w:color w:val="505050"/>
          <w:spacing w:val="0"/>
          <w:sz w:val="24"/>
        </w:rPr>
      </w:r>
    </w:p>
    <w:p>
      <w:pPr>
        <w:pStyle w:val="Normal"/>
        <w:rPr>
          <w:rFonts w:ascii="Times New Roman" w:hAnsi="Times New Roman" w:eastAsia="Times New Roman" w:cs="Times New Roman"/>
          <w:sz w:val="24"/>
          <w:szCs w:val="24"/>
        </w:rPr>
      </w:pPr>
      <w:r>
        <w:rPr>
          <w:rFonts w:ascii="Nexus Sans;sans-serif" w:hAnsi="Nexus Sans;sans-serif"/>
          <w:b w:val="false"/>
          <w:i w:val="false"/>
          <w:caps w:val="false"/>
          <w:smallCaps w:val="false"/>
          <w:color w:val="505050"/>
          <w:spacing w:val="0"/>
          <w:sz w:val="24"/>
        </w:rPr>
      </w:r>
    </w:p>
    <w:p>
      <w:pPr>
        <w:pStyle w:val="Normal"/>
        <w:rPr>
          <w:rFonts w:ascii="Calibri" w:hAnsi="Calibri"/>
          <w:b w:val="false"/>
          <w:i w:val="false"/>
          <w:caps w:val="false"/>
          <w:smallCaps w:val="false"/>
          <w:color w:val="000000"/>
          <w:spacing w:val="0"/>
          <w:sz w:val="21"/>
        </w:rPr>
      </w:pPr>
      <w:r>
        <w:rPr>
          <w:rFonts w:ascii="Calibri" w:hAnsi="Calibri"/>
          <w:b w:val="false"/>
          <w:i w:val="false"/>
          <w:caps w:val="false"/>
          <w:smallCaps w:val="false"/>
          <w:color w:val="000000"/>
          <w:spacing w:val="0"/>
          <w:sz w:val="21"/>
        </w:rPr>
        <w:b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32"/>
          <w:szCs w:val="32"/>
        </w:rPr>
        <w:t>Project Implementation Detai</w:t>
      </w:r>
      <w:r>
        <w:rPr>
          <w:rFonts w:eastAsia="Times New Roman" w:cs="Times New Roman" w:ascii="Times New Roman" w:hAnsi="Times New Roman"/>
          <w:b/>
          <w:bCs/>
          <w:sz w:val="32"/>
          <w:szCs w:val="32"/>
        </w:rPr>
        <w:t>l For dataset 1:</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1. Import All the library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r>
        <w:rPr>
          <w:rFonts w:eastAsia="Times New Roman" w:cs="Times New Roman" w:ascii="Times New Roman" w:hAnsi="Times New Roman"/>
          <w:sz w:val="24"/>
          <w:szCs w:val="24"/>
        </w:rPr>
        <w:t>Description of the task1: which task you are going to solve here and how you will solve it.</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highlight w:val="yellow"/>
        </w:rPr>
        <w:t>Code for task1</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highlight w:val="yellow"/>
        </w:rPr>
        <w:t>Sample output of your code for task1</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Code description of task1: elaborate the main points of your code that is used to solve this particular problem</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Title of the task2</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r>
        <w:rPr>
          <w:rFonts w:eastAsia="Times New Roman" w:cs="Times New Roman" w:ascii="Times New Roman" w:hAnsi="Times New Roman"/>
          <w:sz w:val="24"/>
          <w:szCs w:val="24"/>
        </w:rPr>
        <w:t>Description of the task2: which task you are going to solve here and how you will solve it.</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highlight w:val="yellow"/>
        </w:rPr>
        <w:t>Code for task2</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highlight w:val="yellow"/>
        </w:rPr>
        <w:t>Sample output of your code for task2</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Code description of task2: elaborate the main points of your code that is used to solve this particular problem</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Repeat the same format for each task and describe all tasks in the report.</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32"/>
          <w:szCs w:val="32"/>
        </w:rPr>
        <w:t>Project Code</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Give the entire code of your project here.</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Result :</w:t>
        <w:br/>
        <w:br/>
      </w:r>
    </w:p>
    <w:tbl>
      <w:tblPr>
        <w:tblW w:w="3857" w:type="dxa"/>
        <w:jc w:val="start"/>
        <w:tblInd w:w="0" w:type="dxa"/>
        <w:tblLayout w:type="fixed"/>
        <w:tblCellMar>
          <w:top w:w="28" w:type="dxa"/>
          <w:start w:w="28" w:type="dxa"/>
          <w:bottom w:w="28" w:type="dxa"/>
          <w:end w:w="28" w:type="dxa"/>
        </w:tblCellMar>
      </w:tblPr>
      <w:tblGrid>
        <w:gridCol w:w="1102"/>
        <w:gridCol w:w="1653"/>
        <w:gridCol w:w="1102"/>
      </w:tblGrid>
      <w:tr>
        <w:trPr>
          <w:tblHeader w:val="true"/>
        </w:trPr>
        <w:tc>
          <w:tcPr>
            <w:tcW w:w="1102" w:type="dxa"/>
            <w:tcBorders/>
            <w:vAlign w:val="center"/>
          </w:tcPr>
          <w:p>
            <w:pPr>
              <w:pStyle w:val="TableHeading"/>
              <w:suppressLineNumbers/>
              <w:spacing w:before="0" w:after="160"/>
              <w:jc w:val="center"/>
              <w:rPr/>
            </w:pPr>
            <w:r>
              <w:rPr/>
              <w:t>Algorithm</w:t>
            </w:r>
          </w:p>
        </w:tc>
        <w:tc>
          <w:tcPr>
            <w:tcW w:w="1653" w:type="dxa"/>
            <w:tcBorders/>
            <w:vAlign w:val="center"/>
          </w:tcPr>
          <w:p>
            <w:pPr>
              <w:pStyle w:val="TableHeading"/>
              <w:suppressLineNumbers/>
              <w:spacing w:before="0" w:after="160"/>
              <w:jc w:val="center"/>
              <w:rPr/>
            </w:pPr>
            <w:r>
              <w:rPr/>
              <w:t>Representation</w:t>
            </w:r>
          </w:p>
        </w:tc>
        <w:tc>
          <w:tcPr>
            <w:tcW w:w="1102" w:type="dxa"/>
            <w:tcBorders/>
            <w:vAlign w:val="center"/>
          </w:tcPr>
          <w:p>
            <w:pPr>
              <w:pStyle w:val="TableHeading"/>
              <w:suppressLineNumbers/>
              <w:spacing w:before="0" w:after="160"/>
              <w:jc w:val="center"/>
              <w:rPr/>
            </w:pPr>
            <w:r>
              <w:rPr/>
              <w:t>Dataset 1</w:t>
            </w:r>
          </w:p>
        </w:tc>
      </w:tr>
      <w:tr>
        <w:trPr/>
        <w:tc>
          <w:tcPr>
            <w:tcW w:w="1102" w:type="dxa"/>
            <w:tcBorders/>
            <w:vAlign w:val="center"/>
          </w:tcPr>
          <w:p>
            <w:pPr>
              <w:pStyle w:val="TableContents"/>
              <w:widowControl w:val="false"/>
              <w:suppressLineNumbers/>
              <w:spacing w:before="0" w:after="160"/>
              <w:rPr/>
            </w:pPr>
            <w:r>
              <w:rPr/>
              <w:t>NB</w:t>
            </w:r>
          </w:p>
        </w:tc>
        <w:tc>
          <w:tcPr>
            <w:tcW w:w="1653" w:type="dxa"/>
            <w:tcBorders/>
            <w:vAlign w:val="center"/>
          </w:tcPr>
          <w:p>
            <w:pPr>
              <w:pStyle w:val="TableContents"/>
              <w:widowControl w:val="false"/>
              <w:suppressLineNumbers/>
              <w:spacing w:before="0" w:after="160"/>
              <w:rPr/>
            </w:pPr>
            <w:r>
              <w:rPr/>
              <w:t>BoW</w:t>
            </w:r>
          </w:p>
        </w:tc>
        <w:tc>
          <w:tcPr>
            <w:tcW w:w="1102" w:type="dxa"/>
            <w:tcBorders/>
            <w:vAlign w:val="center"/>
          </w:tcPr>
          <w:p>
            <w:pPr>
              <w:pStyle w:val="TableContents"/>
              <w:widowControl w:val="false"/>
              <w:suppressLineNumbers/>
              <w:spacing w:before="0" w:after="160"/>
              <w:rPr/>
            </w:pPr>
            <w:r>
              <w:rPr/>
              <w:t>93.8</w:t>
            </w:r>
          </w:p>
        </w:tc>
      </w:tr>
      <w:tr>
        <w:trPr/>
        <w:tc>
          <w:tcPr>
            <w:tcW w:w="1102" w:type="dxa"/>
            <w:tcBorders/>
            <w:vAlign w:val="center"/>
          </w:tcPr>
          <w:p>
            <w:pPr>
              <w:pStyle w:val="TableContents"/>
              <w:widowControl w:val="false"/>
              <w:suppressLineNumbers/>
              <w:spacing w:before="0" w:after="160"/>
              <w:rPr/>
            </w:pPr>
            <w:r>
              <w:rPr/>
              <w:t>NB</w:t>
            </w:r>
          </w:p>
        </w:tc>
        <w:tc>
          <w:tcPr>
            <w:tcW w:w="1653" w:type="dxa"/>
            <w:tcBorders/>
            <w:vAlign w:val="center"/>
          </w:tcPr>
          <w:p>
            <w:pPr>
              <w:pStyle w:val="TableContents"/>
              <w:widowControl w:val="false"/>
              <w:suppressLineNumbers/>
              <w:spacing w:before="0" w:after="160"/>
              <w:rPr/>
            </w:pPr>
            <w:r>
              <w:rPr/>
              <w:t>TF-IDF</w:t>
            </w:r>
          </w:p>
        </w:tc>
        <w:tc>
          <w:tcPr>
            <w:tcW w:w="1102" w:type="dxa"/>
            <w:tcBorders/>
            <w:vAlign w:val="center"/>
          </w:tcPr>
          <w:p>
            <w:pPr>
              <w:pStyle w:val="TableContents"/>
              <w:widowControl w:val="false"/>
              <w:suppressLineNumbers/>
              <w:spacing w:before="0" w:after="160"/>
              <w:rPr/>
            </w:pPr>
            <w:r>
              <w:rPr/>
              <w:t>94.5</w:t>
            </w:r>
          </w:p>
        </w:tc>
      </w:tr>
      <w:tr>
        <w:trPr/>
        <w:tc>
          <w:tcPr>
            <w:tcW w:w="1102" w:type="dxa"/>
            <w:tcBorders/>
            <w:vAlign w:val="center"/>
          </w:tcPr>
          <w:p>
            <w:pPr>
              <w:pStyle w:val="TableContents"/>
              <w:widowControl w:val="false"/>
              <w:suppressLineNumbers/>
              <w:spacing w:before="0" w:after="160"/>
              <w:rPr/>
            </w:pPr>
            <w:r>
              <w:rPr/>
              <w:t>LR</w:t>
            </w:r>
          </w:p>
        </w:tc>
        <w:tc>
          <w:tcPr>
            <w:tcW w:w="1653" w:type="dxa"/>
            <w:tcBorders/>
            <w:vAlign w:val="center"/>
          </w:tcPr>
          <w:p>
            <w:pPr>
              <w:pStyle w:val="TableContents"/>
              <w:widowControl w:val="false"/>
              <w:suppressLineNumbers/>
              <w:spacing w:before="0" w:after="160"/>
              <w:rPr/>
            </w:pPr>
            <w:r>
              <w:rPr/>
              <w:t>BoW</w:t>
            </w:r>
          </w:p>
        </w:tc>
        <w:tc>
          <w:tcPr>
            <w:tcW w:w="1102" w:type="dxa"/>
            <w:tcBorders/>
            <w:vAlign w:val="center"/>
          </w:tcPr>
          <w:p>
            <w:pPr>
              <w:pStyle w:val="TableContents"/>
              <w:widowControl w:val="false"/>
              <w:suppressLineNumbers/>
              <w:spacing w:before="0" w:after="160"/>
              <w:rPr/>
            </w:pPr>
            <w:r>
              <w:rPr/>
              <w:t>96.4</w:t>
            </w:r>
          </w:p>
        </w:tc>
      </w:tr>
      <w:tr>
        <w:trPr/>
        <w:tc>
          <w:tcPr>
            <w:tcW w:w="1102" w:type="dxa"/>
            <w:tcBorders/>
            <w:vAlign w:val="center"/>
          </w:tcPr>
          <w:p>
            <w:pPr>
              <w:pStyle w:val="TableContents"/>
              <w:widowControl w:val="false"/>
              <w:suppressLineNumbers/>
              <w:spacing w:before="0" w:after="160"/>
              <w:rPr/>
            </w:pPr>
            <w:r>
              <w:rPr/>
              <w:t>LR</w:t>
            </w:r>
          </w:p>
        </w:tc>
        <w:tc>
          <w:tcPr>
            <w:tcW w:w="1653" w:type="dxa"/>
            <w:tcBorders/>
            <w:vAlign w:val="center"/>
          </w:tcPr>
          <w:p>
            <w:pPr>
              <w:pStyle w:val="TableContents"/>
              <w:widowControl w:val="false"/>
              <w:suppressLineNumbers/>
              <w:spacing w:before="0" w:after="160"/>
              <w:rPr/>
            </w:pPr>
            <w:r>
              <w:rPr/>
              <w:t>TF-IDF</w:t>
            </w:r>
          </w:p>
        </w:tc>
        <w:tc>
          <w:tcPr>
            <w:tcW w:w="1102" w:type="dxa"/>
            <w:tcBorders/>
            <w:vAlign w:val="center"/>
          </w:tcPr>
          <w:p>
            <w:pPr>
              <w:pStyle w:val="TableContents"/>
              <w:widowControl w:val="false"/>
              <w:suppressLineNumbers/>
              <w:spacing w:before="0" w:after="160"/>
              <w:rPr/>
            </w:pPr>
            <w:r>
              <w:rPr/>
              <w:t>97.1</w:t>
            </w:r>
          </w:p>
        </w:tc>
      </w:tr>
      <w:tr>
        <w:trPr/>
        <w:tc>
          <w:tcPr>
            <w:tcW w:w="1102" w:type="dxa"/>
            <w:tcBorders/>
            <w:vAlign w:val="center"/>
          </w:tcPr>
          <w:p>
            <w:pPr>
              <w:pStyle w:val="TableContents"/>
              <w:widowControl w:val="false"/>
              <w:suppressLineNumbers/>
              <w:spacing w:before="0" w:after="160"/>
              <w:rPr/>
            </w:pPr>
            <w:r>
              <w:rPr/>
              <w:t>SVM</w:t>
            </w:r>
          </w:p>
        </w:tc>
        <w:tc>
          <w:tcPr>
            <w:tcW w:w="1653" w:type="dxa"/>
            <w:tcBorders/>
            <w:vAlign w:val="center"/>
          </w:tcPr>
          <w:p>
            <w:pPr>
              <w:pStyle w:val="TableContents"/>
              <w:widowControl w:val="false"/>
              <w:suppressLineNumbers/>
              <w:spacing w:before="0" w:after="160"/>
              <w:rPr/>
            </w:pPr>
            <w:r>
              <w:rPr/>
              <w:t>BoW</w:t>
            </w:r>
          </w:p>
        </w:tc>
        <w:tc>
          <w:tcPr>
            <w:tcW w:w="1102" w:type="dxa"/>
            <w:tcBorders/>
            <w:vAlign w:val="center"/>
          </w:tcPr>
          <w:p>
            <w:pPr>
              <w:pStyle w:val="TableContents"/>
              <w:widowControl w:val="false"/>
              <w:suppressLineNumbers/>
              <w:spacing w:before="0" w:after="160"/>
              <w:rPr/>
            </w:pPr>
            <w:r>
              <w:rPr/>
              <w:t>97.3</w:t>
            </w:r>
          </w:p>
        </w:tc>
      </w:tr>
      <w:tr>
        <w:trPr/>
        <w:tc>
          <w:tcPr>
            <w:tcW w:w="1102" w:type="dxa"/>
            <w:tcBorders/>
            <w:vAlign w:val="center"/>
          </w:tcPr>
          <w:p>
            <w:pPr>
              <w:pStyle w:val="TableContents"/>
              <w:widowControl w:val="false"/>
              <w:suppressLineNumbers/>
              <w:spacing w:before="0" w:after="160"/>
              <w:rPr/>
            </w:pPr>
            <w:r>
              <w:rPr/>
              <w:t>SVM</w:t>
            </w:r>
          </w:p>
        </w:tc>
        <w:tc>
          <w:tcPr>
            <w:tcW w:w="1653" w:type="dxa"/>
            <w:tcBorders/>
            <w:vAlign w:val="center"/>
          </w:tcPr>
          <w:p>
            <w:pPr>
              <w:pStyle w:val="TableContents"/>
              <w:widowControl w:val="false"/>
              <w:suppressLineNumbers/>
              <w:spacing w:before="0" w:after="160"/>
              <w:rPr/>
            </w:pPr>
            <w:r>
              <w:rPr/>
              <w:t>TF-IDF</w:t>
            </w:r>
          </w:p>
        </w:tc>
        <w:tc>
          <w:tcPr>
            <w:tcW w:w="1102" w:type="dxa"/>
            <w:tcBorders/>
            <w:vAlign w:val="center"/>
          </w:tcPr>
          <w:p>
            <w:pPr>
              <w:pStyle w:val="TableContents"/>
              <w:widowControl w:val="false"/>
              <w:suppressLineNumbers/>
              <w:spacing w:before="0" w:after="160"/>
              <w:rPr/>
            </w:pPr>
            <w:r>
              <w:rPr/>
              <w:t>98.0</w:t>
            </w:r>
          </w:p>
        </w:tc>
      </w:tr>
    </w:tbl>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08" w:top="1440" w:footer="708"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embedRegular r:id="rId1" w:fontKey="{01014A78-CABC-4EF0-12AC-5CD89AEFDE01}"/>
    <w:embedBold r:id="rId2" w:fontKey="{02014A78-CABC-4EF0-12AC-5CD89AEFDE02}"/>
  </w:font>
  <w:font w:name="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roman"/>
    <w:pitch w:val="variable"/>
  </w:font>
  <w:font w:name="Calibri">
    <w:charset w:val="01" w:characterSet="utf-8"/>
    <w:family w:val="auto"/>
    <w:pitch w:val="default"/>
  </w:font>
  <w:font w:name="Nexus Sans">
    <w:altName w:val="sans-serif"/>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Natural Language Processing</w:t>
      <w:tab/>
      <w:t>Mid-Term Project</w:t>
      <w:tab/>
      <w:t>Summer 2025-2026</w:t>
    </w:r>
  </w:p>
  <w:p>
    <w:pPr>
      <w:pStyle w:val="Normal"/>
      <w:pBdr/>
      <w:tabs>
        <w:tab w:val="clear" w:pos="720"/>
        <w:tab w:val="center" w:pos="4513" w:leader="none"/>
        <w:tab w:val="right" w:pos="9026"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05"/>
      <w:gridCol w:w="3005"/>
      <w:gridCol w:w="3005"/>
    </w:tblGrid>
    <w:tr>
      <w:trPr>
        <w:trHeight w:val="300" w:hRule="atLeast"/>
      </w:trPr>
      <w:tc>
        <w:tcPr>
          <w:tcW w:w="3005" w:type="dxa"/>
          <w:tcBorders/>
        </w:tcPr>
        <w:p>
          <w:pPr>
            <w:pStyle w:val="Header"/>
            <w:ind w:start="-115"/>
            <w:rPr/>
          </w:pPr>
          <w:r>
            <w:rPr/>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p>
    <w:pPr>
      <w:pStyle w:val="Normal"/>
      <w:pBdr/>
      <w:tabs>
        <w:tab w:val="clear" w:pos="720"/>
        <w:tab w:val="center" w:pos="4513" w:leader="none"/>
        <w:tab w:val="right" w:pos="9026" w:leader="none"/>
      </w:tabs>
      <w:spacing w:lineRule="auto" w:line="240" w:before="0" w:after="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05"/>
      <w:gridCol w:w="3005"/>
      <w:gridCol w:w="3005"/>
    </w:tblGrid>
    <w:tr>
      <w:trPr>
        <w:trHeight w:val="358" w:hRule="atLeast"/>
      </w:trPr>
      <w:tc>
        <w:tcPr>
          <w:tcW w:w="3005" w:type="dxa"/>
          <w:tcBorders/>
        </w:tcPr>
        <w:p>
          <w:pPr>
            <w:pStyle w:val="Header"/>
            <w:ind w:start="-115"/>
            <w:rPr/>
          </w:pPr>
          <w:r>
            <w:rPr/>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Aptos"/>
      <w:color w:val="auto"/>
      <w:kern w:val="0"/>
      <w:sz w:val="22"/>
      <w:szCs w:val="22"/>
      <w:lang w:val="en-AU" w:eastAsia="en-US" w:bidi="ar-SA"/>
    </w:rPr>
  </w:style>
  <w:style w:type="paragraph" w:styleId="Heading1">
    <w:name w:val="heading 1"/>
    <w:basedOn w:val="Normal"/>
    <w:next w:val="Normal"/>
    <w:uiPriority w:val="9"/>
    <w:qFormat/>
    <w:pPr>
      <w:keepNext w:val="true"/>
      <w:keepLines/>
      <w:spacing w:before="360" w:after="80"/>
      <w:outlineLvl w:val="0"/>
    </w:pPr>
    <w:rPr>
      <w:rFonts w:ascii="Play" w:hAnsi="Play" w:eastAsia="Play" w:cs="Play"/>
      <w:color w:val="0F4761"/>
      <w:sz w:val="40"/>
      <w:szCs w:val="40"/>
    </w:rPr>
  </w:style>
  <w:style w:type="paragraph" w:styleId="Heading2">
    <w:name w:val="heading 2"/>
    <w:basedOn w:val="Normal"/>
    <w:next w:val="Normal"/>
    <w:uiPriority w:val="9"/>
    <w:semiHidden/>
    <w:unhideWhenUsed/>
    <w:qFormat/>
    <w:pPr>
      <w:keepNext w:val="true"/>
      <w:keepLines/>
      <w:spacing w:before="160" w:after="80"/>
      <w:outlineLvl w:val="1"/>
    </w:pPr>
    <w:rPr>
      <w:rFonts w:ascii="Play" w:hAnsi="Play" w:eastAsia="Play" w:cs="Play"/>
      <w:color w:val="0F4761"/>
      <w:sz w:val="32"/>
      <w:szCs w:val="32"/>
    </w:rPr>
  </w:style>
  <w:style w:type="paragraph" w:styleId="Heading3">
    <w:name w:val="heading 3"/>
    <w:basedOn w:val="Normal"/>
    <w:next w:val="Normal"/>
    <w:uiPriority w:val="9"/>
    <w:semiHidden/>
    <w:unhideWhenUsed/>
    <w:qFormat/>
    <w:pPr>
      <w:keepNext w:val="true"/>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val="true"/>
      <w:keepLines/>
      <w:spacing w:before="80" w:after="40"/>
      <w:outlineLvl w:val="3"/>
    </w:pPr>
    <w:rPr>
      <w:i/>
      <w:iCs/>
      <w:color w:val="0F4761"/>
    </w:rPr>
  </w:style>
  <w:style w:type="paragraph" w:styleId="Heading5">
    <w:name w:val="heading 5"/>
    <w:basedOn w:val="Normal"/>
    <w:next w:val="Normal"/>
    <w:uiPriority w:val="9"/>
    <w:semiHidden/>
    <w:unhideWhenUsed/>
    <w:qFormat/>
    <w:pPr>
      <w:keepNext w:val="true"/>
      <w:keepLines/>
      <w:spacing w:before="80" w:after="40"/>
      <w:outlineLvl w:val="4"/>
    </w:pPr>
    <w:rPr>
      <w:color w:val="0F4761"/>
    </w:rPr>
  </w:style>
  <w:style w:type="paragraph" w:styleId="Heading6">
    <w:name w:val="heading 6"/>
    <w:basedOn w:val="Normal"/>
    <w:next w:val="Normal"/>
    <w:uiPriority w:val="9"/>
    <w:semiHidden/>
    <w:unhideWhenUsed/>
    <w:qFormat/>
    <w:pPr>
      <w:keepNext w:val="true"/>
      <w:keepLines/>
      <w:spacing w:before="40" w:after="0"/>
      <w:outlineLvl w:val="5"/>
    </w:pPr>
    <w:rPr>
      <w:i/>
      <w:iCs/>
      <w:color w:val="595959"/>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9b2c09"/>
    <w:rPr/>
  </w:style>
  <w:style w:type="character" w:styleId="FooterChar" w:customStyle="1">
    <w:name w:val="Footer Char"/>
    <w:basedOn w:val="DefaultParagraphFont"/>
    <w:link w:val="Footer"/>
    <w:uiPriority w:val="99"/>
    <w:qFormat/>
    <w:rsid w:val="009b2c09"/>
    <w:rPr/>
  </w:style>
  <w:style w:type="character" w:styleId="Hyperlink">
    <w:name w:val="Hyperlink"/>
    <w:basedOn w:val="DefaultParagraphFont"/>
    <w:uiPriority w:val="99"/>
    <w:unhideWhenUsed/>
    <w:rsid w:val="2d90f62f"/>
    <w:rPr>
      <w:color w:val="0000FF"/>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spacing w:lineRule="auto" w:line="240" w:before="0" w:after="80"/>
    </w:pPr>
    <w:rPr>
      <w:rFonts w:ascii="Play" w:hAnsi="Play" w:eastAsia="Play" w:cs="Play"/>
      <w:sz w:val="56"/>
      <w:szCs w:val="56"/>
    </w:rPr>
  </w:style>
  <w:style w:type="paragraph" w:styleId="Subtitle">
    <w:name w:val="Subtitle"/>
    <w:basedOn w:val="Normal"/>
    <w:next w:val="Normal"/>
    <w:uiPriority w:val="11"/>
    <w:qFormat/>
    <w:pPr/>
    <w:rPr>
      <w:color w:val="595959"/>
      <w:sz w:val="28"/>
      <w:szCs w:val="28"/>
    </w:rPr>
  </w:style>
  <w:style w:type="paragraph" w:styleId="HeaderandFooter">
    <w:name w:val="Header and Footer"/>
    <w:basedOn w:val="Normal"/>
    <w:qFormat/>
    <w:pPr/>
    <w:rPr/>
  </w:style>
  <w:style w:type="paragraph" w:styleId="Header">
    <w:name w:val="header"/>
    <w:basedOn w:val="Normal"/>
    <w:link w:val="HeaderChar"/>
    <w:uiPriority w:val="99"/>
    <w:unhideWhenUsed/>
    <w:rsid w:val="009b2c0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9b2c09"/>
    <w:pPr>
      <w:tabs>
        <w:tab w:val="clear" w:pos="720"/>
        <w:tab w:val="center" w:pos="4680" w:leader="none"/>
        <w:tab w:val="right" w:pos="9360" w:leader="none"/>
      </w:tabs>
      <w:spacing w:lineRule="auto" w:line="240" w:before="0" w:after="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004c47"/>
    <w:pPr>
      <w:spacing w:after="0" w:line="240" w:lineRule="auto"/>
    </w:pPr>
    <w:rPr>
      <w:rFonts w:asciiTheme="minorHAnsi" w:hAnsiTheme="minorHAnsi"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ata.mendeley.com/datasets/dp338mw226/3"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roundtripDataSignature="AMtx7mikXai5eYY60207QaG5JZacToGGqA==">CgMxLjA4AHIhMXpkN21FeU1ySXF3X3NSRFFzZHE2dThCMDNNZG1YbDNX</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9B9C41-F2F6-452E-B4D6-3B3E3B71D0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a431-73d2-4aed-a3b9-997dc2ad4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3C4AC6C-1AD6-4F54-9AFF-D02CB1D180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D6B7E83-35F9-4E76-B82C-B8E6F8657E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Application>LibreOffice/26.2.4.2$Linux_X86_64 LibreOffice_project/620$Build-2</Application>
  <AppVersion>15.0000</AppVersion>
  <DocSecurity>4</DocSecurity>
  <Pages>6</Pages>
  <Words>635</Words>
  <Characters>3484</Characters>
  <CharactersWithSpaces>4036</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2026-07-15T02:54:00Z</dcterms:created>
  <dc:creator>JEONTA ROY TURJO</dc:creator>
  <dc:description/>
  <dc:language>en-US</dc:language>
  <cp:lastModifiedBy/>
  <dcterms:modified xsi:type="dcterms:W3CDTF">2026-07-27T20:54:11Z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y fmtid="{D5CDD505-2E9C-101B-9397-08002B2CF9AE}" pid="3" name="GrammarlyDocumentId">
    <vt:lpwstr>3dea9ab3-08d0-43df-bd1f-392af4eb39f1</vt:lpwstr>
  </property>
</Properties>
</file>