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38" w:rsidRPr="00F329EF" w:rsidRDefault="00F329EF" w:rsidP="00F329EF">
      <w:pPr>
        <w:pStyle w:val="Title"/>
        <w:rPr>
          <w:sz w:val="48"/>
        </w:rPr>
      </w:pPr>
      <w:r w:rsidRPr="00F329EF">
        <w:rPr>
          <w:b/>
          <w:sz w:val="48"/>
        </w:rPr>
        <w:t>Charting Crowdfunding: Analysis</w:t>
      </w:r>
      <w:r w:rsidRPr="00F329EF">
        <w:rPr>
          <w:sz w:val="48"/>
        </w:rPr>
        <w:t xml:space="preserve"> </w:t>
      </w:r>
    </w:p>
    <w:p w:rsidR="00F329EF" w:rsidRDefault="00F329EF" w:rsidP="00F329EF"/>
    <w:p w:rsidR="00F329EF" w:rsidRPr="00E5614E" w:rsidRDefault="00F329EF" w:rsidP="00F329EF">
      <w:pPr>
        <w:pStyle w:val="ListParagraph"/>
        <w:numPr>
          <w:ilvl w:val="0"/>
          <w:numId w:val="2"/>
        </w:numPr>
        <w:rPr>
          <w:b/>
        </w:rPr>
      </w:pPr>
      <w:r w:rsidRPr="00E5614E">
        <w:rPr>
          <w:b/>
        </w:rPr>
        <w:t>Given the provided data, what are three conclusions we can draw about crowdfunding campaigns?</w:t>
      </w:r>
    </w:p>
    <w:p w:rsidR="00823F79" w:rsidRDefault="00823F79" w:rsidP="00823F79">
      <w:pPr>
        <w:pStyle w:val="ListParagraph"/>
        <w:numPr>
          <w:ilvl w:val="0"/>
          <w:numId w:val="3"/>
        </w:numPr>
      </w:pPr>
      <w:r>
        <w:t>Journalism was the least active category with a grand total of 4, and the only category to have a 100% successful outcome</w:t>
      </w:r>
    </w:p>
    <w:p w:rsidR="00F329EF" w:rsidRDefault="00823F79" w:rsidP="00823F79">
      <w:pPr>
        <w:pStyle w:val="ListParagraph"/>
        <w:numPr>
          <w:ilvl w:val="0"/>
          <w:numId w:val="3"/>
        </w:numPr>
      </w:pPr>
      <w:r>
        <w:t xml:space="preserve">Theatre was the most active category with a grand total of 344 (nearly the combined total of film &amp; video and music), it also received the highest amount of failed outcomes    </w:t>
      </w:r>
    </w:p>
    <w:p w:rsidR="00823F79" w:rsidRDefault="00823F79" w:rsidP="00823F79">
      <w:pPr>
        <w:pStyle w:val="ListParagraph"/>
        <w:numPr>
          <w:ilvl w:val="0"/>
          <w:numId w:val="3"/>
        </w:numPr>
      </w:pPr>
      <w:r>
        <w:t xml:space="preserve">High percentage of successful outcomes while a very small percentage of outcomes went live </w:t>
      </w:r>
    </w:p>
    <w:p w:rsidR="00823F79" w:rsidRDefault="00823F79" w:rsidP="00823F79">
      <w:pPr>
        <w:pStyle w:val="ListParagraph"/>
        <w:ind w:left="1440"/>
      </w:pPr>
    </w:p>
    <w:p w:rsidR="00F329EF" w:rsidRPr="00E5614E" w:rsidRDefault="00F329EF" w:rsidP="00F329EF">
      <w:pPr>
        <w:pStyle w:val="ListParagraph"/>
        <w:numPr>
          <w:ilvl w:val="0"/>
          <w:numId w:val="2"/>
        </w:numPr>
        <w:rPr>
          <w:b/>
        </w:rPr>
      </w:pPr>
      <w:r w:rsidRPr="00E5614E">
        <w:rPr>
          <w:b/>
        </w:rPr>
        <w:t>What are some limitations of this dataset?</w:t>
      </w:r>
    </w:p>
    <w:p w:rsidR="00E5614E" w:rsidRDefault="00E5614E" w:rsidP="00E5614E">
      <w:pPr>
        <w:pStyle w:val="ListParagraph"/>
        <w:numPr>
          <w:ilvl w:val="0"/>
          <w:numId w:val="4"/>
        </w:numPr>
      </w:pPr>
      <w:r>
        <w:t xml:space="preserve">Dataset doesn’t provide any reasons for why crowdfunding outcomes failed or cancelled. This addition to the dataset could provide more of a holistic understanding to these outcomes, and potentially identify any issues which could be prevented. </w:t>
      </w:r>
    </w:p>
    <w:p w:rsidR="00E5614E" w:rsidRDefault="00E5614E" w:rsidP="00E5614E">
      <w:pPr>
        <w:pStyle w:val="ListParagraph"/>
        <w:ind w:left="1440"/>
      </w:pPr>
    </w:p>
    <w:p w:rsidR="00F329EF" w:rsidRPr="00EA46D9" w:rsidRDefault="00F329EF" w:rsidP="00F329EF">
      <w:pPr>
        <w:pStyle w:val="ListParagraph"/>
        <w:numPr>
          <w:ilvl w:val="0"/>
          <w:numId w:val="2"/>
        </w:numPr>
        <w:rPr>
          <w:b/>
        </w:rPr>
      </w:pPr>
      <w:r w:rsidRPr="00EA46D9">
        <w:rPr>
          <w:b/>
        </w:rPr>
        <w:t>What are some other possible tables and/or graphs that we could create, and what additional value would they provide?</w:t>
      </w:r>
    </w:p>
    <w:p w:rsidR="00117622" w:rsidRPr="00EA46D9" w:rsidRDefault="00117622" w:rsidP="00E5614E">
      <w:pPr>
        <w:pStyle w:val="ListParagraph"/>
        <w:numPr>
          <w:ilvl w:val="0"/>
          <w:numId w:val="4"/>
        </w:numPr>
        <w:rPr>
          <w:b/>
        </w:rPr>
      </w:pPr>
      <w:r w:rsidRPr="00EA46D9">
        <w:rPr>
          <w:b/>
        </w:rPr>
        <w:t>Pivot_Table</w:t>
      </w:r>
      <w:r w:rsidR="00E5614E" w:rsidRPr="00EA46D9">
        <w:rPr>
          <w:b/>
        </w:rPr>
        <w:t xml:space="preserve">1: </w:t>
      </w:r>
    </w:p>
    <w:p w:rsidR="00E5614E" w:rsidRDefault="00117622" w:rsidP="00117622">
      <w:pPr>
        <w:pStyle w:val="ListParagraph"/>
        <w:ind w:left="1440"/>
      </w:pPr>
      <w:r>
        <w:t>Stacked Line or Stacked Line with Markers</w:t>
      </w:r>
    </w:p>
    <w:p w:rsidR="00EA46D9" w:rsidRDefault="00A60422" w:rsidP="00117622">
      <w:pPr>
        <w:pStyle w:val="ListParagraph"/>
        <w:ind w:left="1440"/>
      </w:pPr>
      <w:r>
        <w:t xml:space="preserve">Provides a comparison against each outcome in a fashion which appear visually easier to digest compared with stacked column graph. Using Stacked Line with Markers would be beneficial when comparing outcomes against each parent category. </w:t>
      </w:r>
    </w:p>
    <w:p w:rsidR="00117622" w:rsidRPr="00EA46D9" w:rsidRDefault="00117622" w:rsidP="00117622">
      <w:pPr>
        <w:pStyle w:val="ListParagraph"/>
        <w:numPr>
          <w:ilvl w:val="0"/>
          <w:numId w:val="4"/>
        </w:numPr>
        <w:rPr>
          <w:b/>
        </w:rPr>
      </w:pPr>
      <w:r w:rsidRPr="00EA46D9">
        <w:rPr>
          <w:b/>
        </w:rPr>
        <w:t>Pivot_Tab</w:t>
      </w:r>
      <w:r w:rsidR="00EA46D9" w:rsidRPr="00EA46D9">
        <w:rPr>
          <w:b/>
        </w:rPr>
        <w:t>l</w:t>
      </w:r>
      <w:r w:rsidRPr="00EA46D9">
        <w:rPr>
          <w:b/>
        </w:rPr>
        <w:t>e2:</w:t>
      </w:r>
    </w:p>
    <w:p w:rsidR="00117622" w:rsidRDefault="00117622" w:rsidP="00117622">
      <w:pPr>
        <w:pStyle w:val="ListParagraph"/>
        <w:ind w:left="1440"/>
      </w:pPr>
      <w:r>
        <w:t xml:space="preserve">100% Stacked Bar </w:t>
      </w:r>
    </w:p>
    <w:p w:rsidR="00EA46D9" w:rsidRDefault="00EA46D9" w:rsidP="00117622">
      <w:pPr>
        <w:pStyle w:val="ListParagraph"/>
        <w:ind w:left="1440"/>
      </w:pPr>
      <w:r>
        <w:t xml:space="preserve">Provides percentage guide along x-axis which gives a better visual representation of each outcome for each month compared to stacked column graph.   </w:t>
      </w:r>
    </w:p>
    <w:p w:rsidR="00EA46D9" w:rsidRPr="00EA46D9" w:rsidRDefault="00EA46D9" w:rsidP="00EA46D9">
      <w:pPr>
        <w:pStyle w:val="ListParagraph"/>
        <w:numPr>
          <w:ilvl w:val="0"/>
          <w:numId w:val="4"/>
        </w:numPr>
        <w:rPr>
          <w:b/>
        </w:rPr>
      </w:pPr>
      <w:r w:rsidRPr="00EA46D9">
        <w:rPr>
          <w:b/>
        </w:rPr>
        <w:t>Pivot_Table3:</w:t>
      </w:r>
    </w:p>
    <w:p w:rsidR="00EA46D9" w:rsidRDefault="00EA46D9" w:rsidP="00EA46D9">
      <w:pPr>
        <w:pStyle w:val="ListParagraph"/>
        <w:ind w:left="1440"/>
      </w:pPr>
      <w:r>
        <w:t xml:space="preserve">Stacked Column </w:t>
      </w:r>
    </w:p>
    <w:p w:rsidR="00EA46D9" w:rsidRDefault="00EA46D9" w:rsidP="00EA46D9">
      <w:pPr>
        <w:pStyle w:val="ListParagraph"/>
        <w:ind w:left="1440"/>
      </w:pPr>
      <w:r>
        <w:t xml:space="preserve">Provides a holistic view of each outcome broken down into months; from a visual </w:t>
      </w:r>
      <w:bookmarkStart w:id="0" w:name="_GoBack"/>
      <w:bookmarkEnd w:id="0"/>
      <w:r>
        <w:t>glance it is easier to read than a line graph.</w:t>
      </w:r>
    </w:p>
    <w:sectPr w:rsidR="00EA46D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7FA" w:rsidRDefault="004817FA" w:rsidP="004817FA">
      <w:pPr>
        <w:spacing w:after="0" w:line="240" w:lineRule="auto"/>
      </w:pPr>
      <w:r>
        <w:separator/>
      </w:r>
    </w:p>
  </w:endnote>
  <w:endnote w:type="continuationSeparator" w:id="0">
    <w:p w:rsidR="004817FA" w:rsidRDefault="004817FA" w:rsidP="0048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Source Han Serif C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7FA" w:rsidRDefault="004817FA">
    <w:pPr>
      <w:pStyle w:val="Footer"/>
    </w:pPr>
    <w:r>
      <w:t>Shola Hargrave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7FA" w:rsidRDefault="004817FA" w:rsidP="004817FA">
      <w:pPr>
        <w:spacing w:after="0" w:line="240" w:lineRule="auto"/>
      </w:pPr>
      <w:r>
        <w:separator/>
      </w:r>
    </w:p>
  </w:footnote>
  <w:footnote w:type="continuationSeparator" w:id="0">
    <w:p w:rsidR="004817FA" w:rsidRDefault="004817FA" w:rsidP="00481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1256"/>
    <w:multiLevelType w:val="hybridMultilevel"/>
    <w:tmpl w:val="52226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5736"/>
    <w:multiLevelType w:val="hybridMultilevel"/>
    <w:tmpl w:val="D2C0B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E6522"/>
    <w:multiLevelType w:val="hybridMultilevel"/>
    <w:tmpl w:val="1048D9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C7DD3"/>
    <w:multiLevelType w:val="hybridMultilevel"/>
    <w:tmpl w:val="B7885D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EF"/>
    <w:rsid w:val="00117622"/>
    <w:rsid w:val="004817FA"/>
    <w:rsid w:val="00727356"/>
    <w:rsid w:val="00823F79"/>
    <w:rsid w:val="00A60422"/>
    <w:rsid w:val="00E02CC8"/>
    <w:rsid w:val="00E5614E"/>
    <w:rsid w:val="00EA46D9"/>
    <w:rsid w:val="00F3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E8F28"/>
  <w15:chartTrackingRefBased/>
  <w15:docId w15:val="{3202A497-0997-4257-9674-2407B20A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7FA"/>
  </w:style>
  <w:style w:type="paragraph" w:styleId="Footer">
    <w:name w:val="footer"/>
    <w:basedOn w:val="Normal"/>
    <w:link w:val="FooterChar"/>
    <w:uiPriority w:val="99"/>
    <w:unhideWhenUsed/>
    <w:rsid w:val="00481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Hargrave</dc:creator>
  <cp:keywords/>
  <dc:description/>
  <cp:lastModifiedBy>Shola Hargrave (DHL Supply Chain), external</cp:lastModifiedBy>
  <cp:revision>1</cp:revision>
  <dcterms:created xsi:type="dcterms:W3CDTF">2022-03-03T09:19:00Z</dcterms:created>
  <dcterms:modified xsi:type="dcterms:W3CDTF">2022-03-03T11:42:00Z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2022-03-03T11:42:24Z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76341028-9ed5-47bf-af66-2efb90cf7167</vt:lpwstr>
  </property>
  <property fmtid="{D5CDD505-2E9C-101B-9397-08002B2CF9AE}" pid="8" name="MSIP_Label_736915f3-2f02-4945-8997-f2963298db46_ContentBits">
    <vt:lpwstr>1</vt:lpwstr>
  </property>
</Properties>
</file>