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D5C9C" w14:textId="7131B9B2" w:rsidR="000E1110" w:rsidRDefault="000E1110">
      <w:r w:rsidRPr="000E1110">
        <w:rPr>
          <w:rFonts w:hint="eastAsia"/>
          <w:b/>
          <w:bCs/>
        </w:rPr>
        <w:t>N</w:t>
      </w:r>
      <w:r w:rsidRPr="000E1110">
        <w:rPr>
          <w:b/>
          <w:bCs/>
        </w:rPr>
        <w:t>etwork architecture and protocol</w:t>
      </w:r>
      <w:r>
        <w:t xml:space="preserve"> Exam sheet:</w:t>
      </w:r>
    </w:p>
    <w:p w14:paraId="0E440529" w14:textId="38141604" w:rsidR="009B1E9E" w:rsidRDefault="009B1E9E">
      <w:r>
        <w:rPr>
          <w:rFonts w:hint="eastAsia"/>
          <w:noProof/>
        </w:rPr>
        <w:drawing>
          <wp:inline distT="0" distB="0" distL="0" distR="0" wp14:anchorId="01B996BE" wp14:editId="07F2654D">
            <wp:extent cx="5353050" cy="6829425"/>
            <wp:effectExtent l="0" t="0" r="0" b="952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5">
                      <a:extLst>
                        <a:ext uri="{28A0092B-C50C-407E-A947-70E740481C1C}">
                          <a14:useLocalDpi xmlns:a14="http://schemas.microsoft.com/office/drawing/2010/main" val="0"/>
                        </a:ext>
                      </a:extLst>
                    </a:blip>
                    <a:stretch>
                      <a:fillRect/>
                    </a:stretch>
                  </pic:blipFill>
                  <pic:spPr>
                    <a:xfrm>
                      <a:off x="0" y="0"/>
                      <a:ext cx="5353050" cy="6829425"/>
                    </a:xfrm>
                    <a:prstGeom prst="rect">
                      <a:avLst/>
                    </a:prstGeom>
                  </pic:spPr>
                </pic:pic>
              </a:graphicData>
            </a:graphic>
          </wp:inline>
        </w:drawing>
      </w:r>
    </w:p>
    <w:p w14:paraId="258DEBB3" w14:textId="5097EA26" w:rsidR="00310AC4" w:rsidRDefault="009B1E9E" w:rsidP="009B1E9E">
      <w:pPr>
        <w:widowControl/>
        <w:jc w:val="left"/>
      </w:pPr>
      <w:r>
        <w:br w:type="page"/>
      </w:r>
    </w:p>
    <w:p w14:paraId="36D4A162" w14:textId="2D1EFEDD" w:rsidR="00310AC4" w:rsidRDefault="00F20538">
      <w:r>
        <w:rPr>
          <w:noProof/>
        </w:rPr>
        <w:lastRenderedPageBreak/>
        <mc:AlternateContent>
          <mc:Choice Requires="wps">
            <w:drawing>
              <wp:anchor distT="0" distB="0" distL="114300" distR="114300" simplePos="0" relativeHeight="251664384" behindDoc="0" locked="0" layoutInCell="1" allowOverlap="1" wp14:anchorId="3C89454C" wp14:editId="19243968">
                <wp:simplePos x="0" y="0"/>
                <wp:positionH relativeFrom="margin">
                  <wp:align>left</wp:align>
                </wp:positionH>
                <wp:positionV relativeFrom="paragraph">
                  <wp:posOffset>2229485</wp:posOffset>
                </wp:positionV>
                <wp:extent cx="1052945" cy="526473"/>
                <wp:effectExtent l="0" t="0" r="13970" b="26035"/>
                <wp:wrapNone/>
                <wp:docPr id="9" name="フローチャート: 結合子 9"/>
                <wp:cNvGraphicFramePr/>
                <a:graphic xmlns:a="http://schemas.openxmlformats.org/drawingml/2006/main">
                  <a:graphicData uri="http://schemas.microsoft.com/office/word/2010/wordprocessingShape">
                    <wps:wsp>
                      <wps:cNvSpPr/>
                      <wps:spPr>
                        <a:xfrm>
                          <a:off x="0" y="0"/>
                          <a:ext cx="1052945" cy="526473"/>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668B507" w14:textId="59ED17A7" w:rsidR="000C7AD0" w:rsidRPr="000C7AD0" w:rsidRDefault="000C7AD0" w:rsidP="000C7AD0">
                            <w:pPr>
                              <w:rPr>
                                <w14:textOutline w14:w="9525" w14:cap="rnd" w14:cmpd="sng" w14:algn="ctr">
                                  <w14:solidFill>
                                    <w14:srgbClr w14:val="000000"/>
                                  </w14:solidFill>
                                  <w14:prstDash w14:val="solid"/>
                                  <w14:bevel/>
                                </w14:textOutline>
                              </w:rPr>
                            </w:pPr>
                            <w:r>
                              <w:t>Subnet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89454C" id="_x0000_t120" coordsize="21600,21600" o:spt="120" path="m10800,qx,10800,10800,21600,21600,10800,10800,xe">
                <v:path gradientshapeok="t" o:connecttype="custom" o:connectlocs="10800,0;3163,3163;0,10800;3163,18437;10800,21600;18437,18437;21600,10800;18437,3163" textboxrect="3163,3163,18437,18437"/>
              </v:shapetype>
              <v:shape id="フローチャート: 結合子 9" o:spid="_x0000_s1026" type="#_x0000_t120" style="position:absolute;left:0;text-align:left;margin-left:0;margin-top:175.55pt;width:82.9pt;height:41.4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" fillcolor="white [3201]" strokecolor="#70ad47 [3209]" strokeweight="1pt">
                <v:stroke joinstyle="miter"/>
                <v:textbox>
                  <w:txbxContent>
                    <w:p w14:paraId="5668B507" w14:textId="59ED17A7" w:rsidR="000C7AD0" w:rsidRPr="000C7AD0" w:rsidRDefault="000C7AD0" w:rsidP="000C7AD0">
                      <w:pPr>
                        <w:rPr>
                          <w14:textOutline w14:w="9525" w14:cap="rnd" w14:cmpd="sng" w14:algn="ctr">
                            <w14:solidFill>
                              <w14:srgbClr w14:val="000000"/>
                            </w14:solidFill>
                            <w14:prstDash w14:val="solid"/>
                            <w14:bevel/>
                          </w14:textOutline>
                        </w:rPr>
                      </w:pPr>
                      <w:r>
                        <w:t>Subnet 1</w:t>
                      </w:r>
                    </w:p>
                  </w:txbxContent>
                </v:textbox>
                <w10:wrap anchorx="margin"/>
              </v:shape>
            </w:pict>
          </mc:Fallback>
        </mc:AlternateContent>
      </w:r>
      <w:r w:rsidR="000C7AD0">
        <w:rPr>
          <w:noProof/>
        </w:rPr>
        <mc:AlternateContent>
          <mc:Choice Requires="wps">
            <w:drawing>
              <wp:anchor distT="0" distB="0" distL="114300" distR="114300" simplePos="0" relativeHeight="251668480" behindDoc="0" locked="0" layoutInCell="1" allowOverlap="1" wp14:anchorId="7A98EFE8" wp14:editId="10F25B4C">
                <wp:simplePos x="0" y="0"/>
                <wp:positionH relativeFrom="margin">
                  <wp:posOffset>2683510</wp:posOffset>
                </wp:positionH>
                <wp:positionV relativeFrom="paragraph">
                  <wp:posOffset>4070985</wp:posOffset>
                </wp:positionV>
                <wp:extent cx="1052945" cy="526473"/>
                <wp:effectExtent l="0" t="0" r="13970" b="26035"/>
                <wp:wrapNone/>
                <wp:docPr id="11" name="フローチャート: 結合子 11"/>
                <wp:cNvGraphicFramePr/>
                <a:graphic xmlns:a="http://schemas.openxmlformats.org/drawingml/2006/main">
                  <a:graphicData uri="http://schemas.microsoft.com/office/word/2010/wordprocessingShape">
                    <wps:wsp>
                      <wps:cNvSpPr/>
                      <wps:spPr>
                        <a:xfrm>
                          <a:off x="0" y="0"/>
                          <a:ext cx="1052945" cy="526473"/>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5C90A82" w14:textId="34786011" w:rsidR="000C7AD0" w:rsidRPr="000C7AD0" w:rsidRDefault="000C7AD0" w:rsidP="000C7AD0">
                            <w:pPr>
                              <w:rPr>
                                <w14:textOutline w14:w="9525" w14:cap="rnd" w14:cmpd="sng" w14:algn="ctr">
                                  <w14:solidFill>
                                    <w14:srgbClr w14:val="000000"/>
                                  </w14:solidFill>
                                  <w14:prstDash w14:val="solid"/>
                                  <w14:bevel/>
                                </w14:textOutline>
                              </w:rPr>
                            </w:pPr>
                            <w:r>
                              <w:t>Subnet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8EFE8" id="フローチャート: 結合子 11" o:spid="_x0000_s1027" type="#_x0000_t120" style="position:absolute;left:0;text-align:left;margin-left:211.3pt;margin-top:320.55pt;width:82.9pt;height:41.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" fillcolor="white [3201]" strokecolor="#70ad47 [3209]" strokeweight="1pt">
                <v:stroke joinstyle="miter"/>
                <v:textbox>
                  <w:txbxContent>
                    <w:p w14:paraId="25C90A82" w14:textId="34786011" w:rsidR="000C7AD0" w:rsidRPr="000C7AD0" w:rsidRDefault="000C7AD0" w:rsidP="000C7AD0">
                      <w:pPr>
                        <w:rPr>
                          <w14:textOutline w14:w="9525" w14:cap="rnd" w14:cmpd="sng" w14:algn="ctr">
                            <w14:solidFill>
                              <w14:srgbClr w14:val="000000"/>
                            </w14:solidFill>
                            <w14:prstDash w14:val="solid"/>
                            <w14:bevel/>
                          </w14:textOutline>
                        </w:rPr>
                      </w:pPr>
                      <w:r>
                        <w:t>Subnet 4</w:t>
                      </w:r>
                    </w:p>
                  </w:txbxContent>
                </v:textbox>
                <w10:wrap anchorx="margin"/>
              </v:shape>
            </w:pict>
          </mc:Fallback>
        </mc:AlternateContent>
      </w:r>
      <w:r w:rsidR="000C7AD0">
        <w:rPr>
          <w:noProof/>
        </w:rPr>
        <mc:AlternateContent>
          <mc:Choice Requires="wps">
            <w:drawing>
              <wp:anchor distT="0" distB="0" distL="114300" distR="114300" simplePos="0" relativeHeight="251670528" behindDoc="0" locked="0" layoutInCell="1" allowOverlap="1" wp14:anchorId="4148CDFE" wp14:editId="13DF7655">
                <wp:simplePos x="0" y="0"/>
                <wp:positionH relativeFrom="margin">
                  <wp:align>left</wp:align>
                </wp:positionH>
                <wp:positionV relativeFrom="paragraph">
                  <wp:posOffset>4108046</wp:posOffset>
                </wp:positionV>
                <wp:extent cx="1052945" cy="526473"/>
                <wp:effectExtent l="0" t="0" r="13970" b="26035"/>
                <wp:wrapNone/>
                <wp:docPr id="12" name="フローチャート: 結合子 12"/>
                <wp:cNvGraphicFramePr/>
                <a:graphic xmlns:a="http://schemas.openxmlformats.org/drawingml/2006/main">
                  <a:graphicData uri="http://schemas.microsoft.com/office/word/2010/wordprocessingShape">
                    <wps:wsp>
                      <wps:cNvSpPr/>
                      <wps:spPr>
                        <a:xfrm>
                          <a:off x="0" y="0"/>
                          <a:ext cx="1052945" cy="526473"/>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EF877B6" w14:textId="047B9EF1" w:rsidR="000C7AD0" w:rsidRPr="000C7AD0" w:rsidRDefault="000C7AD0" w:rsidP="000C7AD0">
                            <w:pPr>
                              <w:rPr>
                                <w14:textOutline w14:w="9525" w14:cap="rnd" w14:cmpd="sng" w14:algn="ctr">
                                  <w14:solidFill>
                                    <w14:srgbClr w14:val="000000"/>
                                  </w14:solidFill>
                                  <w14:prstDash w14:val="solid"/>
                                  <w14:bevel/>
                                </w14:textOutline>
                              </w:rPr>
                            </w:pPr>
                            <w:r>
                              <w:t>Subnet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8CDFE" id="フローチャート: 結合子 12" o:spid="_x0000_s1028" type="#_x0000_t120" style="position:absolute;left:0;text-align:left;margin-left:0;margin-top:323.45pt;width:82.9pt;height:41.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" fillcolor="white [3201]" strokecolor="#70ad47 [3209]" strokeweight="1pt">
                <v:stroke joinstyle="miter"/>
                <v:textbox>
                  <w:txbxContent>
                    <w:p w14:paraId="0EF877B6" w14:textId="047B9EF1" w:rsidR="000C7AD0" w:rsidRPr="000C7AD0" w:rsidRDefault="000C7AD0" w:rsidP="000C7AD0">
                      <w:pPr>
                        <w:rPr>
                          <w14:textOutline w14:w="9525" w14:cap="rnd" w14:cmpd="sng" w14:algn="ctr">
                            <w14:solidFill>
                              <w14:srgbClr w14:val="000000"/>
                            </w14:solidFill>
                            <w14:prstDash w14:val="solid"/>
                            <w14:bevel/>
                          </w14:textOutline>
                        </w:rPr>
                      </w:pPr>
                      <w:r>
                        <w:t>Subnet 3</w:t>
                      </w:r>
                    </w:p>
                  </w:txbxContent>
                </v:textbox>
                <w10:wrap anchorx="margin"/>
              </v:shape>
            </w:pict>
          </mc:Fallback>
        </mc:AlternateContent>
      </w:r>
      <w:r w:rsidR="000C7AD0">
        <w:rPr>
          <w:noProof/>
        </w:rPr>
        <mc:AlternateContent>
          <mc:Choice Requires="wps">
            <w:drawing>
              <wp:anchor distT="0" distB="0" distL="114300" distR="114300" simplePos="0" relativeHeight="251666432" behindDoc="0" locked="0" layoutInCell="1" allowOverlap="1" wp14:anchorId="2C46FF18" wp14:editId="4BFF0A93">
                <wp:simplePos x="0" y="0"/>
                <wp:positionH relativeFrom="margin">
                  <wp:posOffset>2653145</wp:posOffset>
                </wp:positionH>
                <wp:positionV relativeFrom="paragraph">
                  <wp:posOffset>2153746</wp:posOffset>
                </wp:positionV>
                <wp:extent cx="1052945" cy="526473"/>
                <wp:effectExtent l="0" t="0" r="13970" b="26035"/>
                <wp:wrapNone/>
                <wp:docPr id="10" name="フローチャート: 結合子 10"/>
                <wp:cNvGraphicFramePr/>
                <a:graphic xmlns:a="http://schemas.openxmlformats.org/drawingml/2006/main">
                  <a:graphicData uri="http://schemas.microsoft.com/office/word/2010/wordprocessingShape">
                    <wps:wsp>
                      <wps:cNvSpPr/>
                      <wps:spPr>
                        <a:xfrm>
                          <a:off x="0" y="0"/>
                          <a:ext cx="1052945" cy="526473"/>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1DB096F" w14:textId="30FD075A" w:rsidR="000C7AD0" w:rsidRPr="000C7AD0" w:rsidRDefault="000C7AD0" w:rsidP="000C7AD0">
                            <w:pPr>
                              <w:rPr>
                                <w14:textOutline w14:w="9525" w14:cap="rnd" w14:cmpd="sng" w14:algn="ctr">
                                  <w14:solidFill>
                                    <w14:srgbClr w14:val="000000"/>
                                  </w14:solidFill>
                                  <w14:prstDash w14:val="solid"/>
                                  <w14:bevel/>
                                </w14:textOutline>
                              </w:rPr>
                            </w:pPr>
                            <w:r>
                              <w:t>Subnet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6FF18" id="フローチャート: 結合子 10" o:spid="_x0000_s1029" type="#_x0000_t120" style="position:absolute;left:0;text-align:left;margin-left:208.9pt;margin-top:169.6pt;width:82.9pt;height:41.4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" fillcolor="white [3201]" strokecolor="#70ad47 [3209]" strokeweight="1pt">
                <v:stroke joinstyle="miter"/>
                <v:textbox>
                  <w:txbxContent>
                    <w:p w14:paraId="71DB096F" w14:textId="30FD075A" w:rsidR="000C7AD0" w:rsidRPr="000C7AD0" w:rsidRDefault="000C7AD0" w:rsidP="000C7AD0">
                      <w:pPr>
                        <w:rPr>
                          <w14:textOutline w14:w="9525" w14:cap="rnd" w14:cmpd="sng" w14:algn="ctr">
                            <w14:solidFill>
                              <w14:srgbClr w14:val="000000"/>
                            </w14:solidFill>
                            <w14:prstDash w14:val="solid"/>
                            <w14:bevel/>
                          </w14:textOutline>
                        </w:rPr>
                      </w:pPr>
                      <w:r>
                        <w:t>Subnet 2</w:t>
                      </w:r>
                    </w:p>
                  </w:txbxContent>
                </v:textbox>
                <w10:wrap anchorx="margin"/>
              </v:shape>
            </w:pict>
          </mc:Fallback>
        </mc:AlternateContent>
      </w:r>
      <w:r w:rsidR="00310AC4" w:rsidRPr="00310AC4">
        <w:rPr>
          <w:noProof/>
        </w:rPr>
        <w:drawing>
          <wp:inline distT="0" distB="0" distL="0" distR="0" wp14:anchorId="0761A2B2" wp14:editId="64C16202">
            <wp:extent cx="5400040" cy="526288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5262880"/>
                    </a:xfrm>
                    <a:prstGeom prst="rect">
                      <a:avLst/>
                    </a:prstGeom>
                  </pic:spPr>
                </pic:pic>
              </a:graphicData>
            </a:graphic>
          </wp:inline>
        </w:drawing>
      </w:r>
    </w:p>
    <w:p w14:paraId="54A8C940" w14:textId="77777777" w:rsidR="008B2988" w:rsidRDefault="00310AC4">
      <w:r>
        <w:rPr>
          <w:rFonts w:hint="eastAsia"/>
        </w:rPr>
        <w:t>N</w:t>
      </w:r>
      <w:r>
        <w:t>o. of usable IP addresses</w:t>
      </w:r>
    </w:p>
    <w:p w14:paraId="6E05AC97" w14:textId="0642F8B5" w:rsidR="00310AC4" w:rsidRDefault="00310AC4">
      <w:r>
        <w:t>=</w:t>
      </w:r>
      <w:r w:rsidR="008B2988">
        <w:t xml:space="preserve"> </w:t>
      </w:r>
      <w:r>
        <w:t>(</w:t>
      </w:r>
      <w:r w:rsidR="008B2988">
        <w:t>A</w:t>
      </w:r>
      <w:r>
        <w:t>ll of the subnetwork address range)</w:t>
      </w:r>
      <w:r w:rsidR="00622638">
        <w:t xml:space="preserve"> </w:t>
      </w:r>
      <w:r>
        <w:t>–</w:t>
      </w:r>
      <w:r w:rsidR="00622638">
        <w:t xml:space="preserve"> </w:t>
      </w:r>
      <w:r w:rsidR="008B2988">
        <w:t>(Network addr)</w:t>
      </w:r>
      <w:r w:rsidR="00622638">
        <w:t xml:space="preserve"> </w:t>
      </w:r>
      <w:r w:rsidR="008B2988">
        <w:t>–</w:t>
      </w:r>
      <w:r w:rsidR="00622638">
        <w:t xml:space="preserve"> </w:t>
      </w:r>
      <w:r w:rsidR="008B2988">
        <w:t>(Broadcast addr)</w:t>
      </w:r>
      <w:r w:rsidR="00622638">
        <w:t xml:space="preserve"> </w:t>
      </w:r>
      <w:r w:rsidR="008B2988">
        <w:t>–</w:t>
      </w:r>
      <w:r w:rsidR="00622638">
        <w:t xml:space="preserve"> </w:t>
      </w:r>
      <w:r w:rsidR="008B2988">
        <w:t>(No. of routers)</w:t>
      </w:r>
    </w:p>
    <w:p w14:paraId="3B293577" w14:textId="1AE36C0B" w:rsidR="008B2988" w:rsidRDefault="008B2988">
      <w:r>
        <w:rPr>
          <w:rFonts w:hint="eastAsia"/>
        </w:rPr>
        <w:t>=</w:t>
      </w:r>
      <w:r>
        <w:t xml:space="preserve"> All – 1 – 1 – depends on which interface</w:t>
      </w:r>
    </w:p>
    <w:p w14:paraId="267BA5D9" w14:textId="68715403" w:rsidR="00B43B06" w:rsidRDefault="008B2988">
      <w:r>
        <w:rPr>
          <w:rFonts w:hint="eastAsia"/>
        </w:rPr>
        <w:t>F</w:t>
      </w:r>
      <w:r>
        <w:t>or example, in above figure, only one IP addr is occupied</w:t>
      </w:r>
      <w:r w:rsidR="009D51A6">
        <w:t xml:space="preserve"> for each subnet </w:t>
      </w:r>
      <w:r w:rsidR="000C7AD0">
        <w:t>1</w:t>
      </w:r>
      <w:r w:rsidR="009D51A6">
        <w:t xml:space="preserve"> and </w:t>
      </w:r>
      <w:r w:rsidR="000C7AD0">
        <w:t>2</w:t>
      </w:r>
      <w:r w:rsidR="009D51A6">
        <w:t xml:space="preserve"> by a router</w:t>
      </w:r>
      <w:r w:rsidR="000C7AD0">
        <w:t xml:space="preserve"> (R2 for</w:t>
      </w:r>
      <w:r w:rsidR="00B3369E">
        <w:t xml:space="preserve"> subnet1, R3 for subnet2)</w:t>
      </w:r>
      <w:r w:rsidR="009D51A6">
        <w:t xml:space="preserve">. Therefore No. of routers is 1 for each interface. </w:t>
      </w:r>
      <w:r w:rsidR="00B43B06">
        <w:t>Formula will be All – 2 – 1 for subnet 1 and 2.</w:t>
      </w:r>
    </w:p>
    <w:p w14:paraId="6A964EB5" w14:textId="1712FD06" w:rsidR="008B2988" w:rsidRDefault="009D51A6">
      <w:r>
        <w:t>Whereas,</w:t>
      </w:r>
      <w:r w:rsidR="00B3369E">
        <w:t xml:space="preserve"> two</w:t>
      </w:r>
      <w:r>
        <w:t xml:space="preserve"> </w:t>
      </w:r>
      <w:r w:rsidR="00B3369E">
        <w:t>IP addr are used for each subnet 3 and 4 (R1 and R2 for subnet3, R1 and R3 for subnet4).</w:t>
      </w:r>
      <w:r w:rsidR="00C82CE8">
        <w:t xml:space="preserve"> </w:t>
      </w:r>
      <w:r w:rsidR="00B43B06">
        <w:t>Hence, No. of routers is 2 for each interface. Formula will be All – 2 – 2 for subnet 3 and 4.</w:t>
      </w:r>
    </w:p>
    <w:p w14:paraId="4E8188CD" w14:textId="0B5AA490" w:rsidR="006C2139" w:rsidRDefault="006C2139">
      <w:pPr>
        <w:widowControl/>
        <w:jc w:val="left"/>
      </w:pPr>
      <w:r>
        <w:br w:type="page"/>
      </w:r>
    </w:p>
    <w:p w14:paraId="3E1AAB27" w14:textId="6EFE8F84" w:rsidR="009B1E9E" w:rsidRPr="00E172E9" w:rsidRDefault="009B1E9E">
      <w:pPr>
        <w:rPr>
          <w:b/>
          <w:bCs/>
        </w:rPr>
      </w:pPr>
      <w:r w:rsidRPr="00E172E9">
        <w:rPr>
          <w:rFonts w:hint="eastAsia"/>
          <w:b/>
          <w:bCs/>
        </w:rPr>
        <w:lastRenderedPageBreak/>
        <w:t>A</w:t>
      </w:r>
      <w:r w:rsidRPr="00E172E9">
        <w:rPr>
          <w:b/>
          <w:bCs/>
        </w:rPr>
        <w:t>nswers:</w:t>
      </w:r>
    </w:p>
    <w:p w14:paraId="5075B5D5" w14:textId="01984D54" w:rsidR="009B1E9E" w:rsidRPr="00E172E9" w:rsidRDefault="006C2139" w:rsidP="00D00A37">
      <w:pPr>
        <w:pStyle w:val="a4"/>
        <w:numPr>
          <w:ilvl w:val="0"/>
          <w:numId w:val="3"/>
        </w:numPr>
        <w:ind w:leftChars="0"/>
        <w:rPr>
          <w:b/>
          <w:bCs/>
        </w:rPr>
      </w:pPr>
      <w:r w:rsidRPr="00E172E9">
        <w:rPr>
          <w:rFonts w:hint="eastAsia"/>
          <w:b/>
          <w:bCs/>
        </w:rPr>
        <w:t>C</w:t>
      </w:r>
      <w:r w:rsidRPr="00E172E9">
        <w:rPr>
          <w:b/>
          <w:bCs/>
        </w:rPr>
        <w:t>ompulsory part</w:t>
      </w:r>
    </w:p>
    <w:p w14:paraId="39460656" w14:textId="1870DC8F" w:rsidR="006C2139" w:rsidRDefault="00EC2CA7" w:rsidP="006C2139">
      <w:r w:rsidRPr="00EC2CA7">
        <w:drawing>
          <wp:inline distT="0" distB="0" distL="0" distR="0" wp14:anchorId="464F995A" wp14:editId="639C7485">
            <wp:extent cx="6645910" cy="2971800"/>
            <wp:effectExtent l="0" t="0" r="254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971800"/>
                    </a:xfrm>
                    <a:prstGeom prst="rect">
                      <a:avLst/>
                    </a:prstGeom>
                    <a:noFill/>
                    <a:ln>
                      <a:noFill/>
                    </a:ln>
                  </pic:spPr>
                </pic:pic>
              </a:graphicData>
            </a:graphic>
          </wp:inline>
        </w:drawing>
      </w:r>
    </w:p>
    <w:p w14:paraId="435DF87F" w14:textId="77777777" w:rsidR="006C2139" w:rsidRDefault="006C2139" w:rsidP="006C2139"/>
    <w:p w14:paraId="493CDB0C" w14:textId="6CDD6BB6" w:rsidR="006C2139" w:rsidRPr="00E172E9" w:rsidRDefault="006C2139" w:rsidP="00D00A37">
      <w:pPr>
        <w:pStyle w:val="a4"/>
        <w:numPr>
          <w:ilvl w:val="0"/>
          <w:numId w:val="3"/>
        </w:numPr>
        <w:ind w:leftChars="0"/>
        <w:rPr>
          <w:b/>
          <w:bCs/>
        </w:rPr>
      </w:pPr>
      <w:r w:rsidRPr="00E172E9">
        <w:rPr>
          <w:rFonts w:hint="eastAsia"/>
          <w:b/>
          <w:bCs/>
        </w:rPr>
        <w:t>T</w:t>
      </w:r>
      <w:r w:rsidRPr="00E172E9">
        <w:rPr>
          <w:b/>
          <w:bCs/>
        </w:rPr>
        <w:t>heory part</w:t>
      </w:r>
    </w:p>
    <w:p w14:paraId="1471AB9B" w14:textId="01A1E130" w:rsidR="006C2139" w:rsidRPr="00E172E9" w:rsidRDefault="00D00A37" w:rsidP="00D00A37">
      <w:pPr>
        <w:pStyle w:val="a4"/>
        <w:numPr>
          <w:ilvl w:val="0"/>
          <w:numId w:val="2"/>
        </w:numPr>
        <w:ind w:leftChars="0"/>
        <w:rPr>
          <w:b/>
          <w:bCs/>
        </w:rPr>
      </w:pPr>
      <w:r w:rsidRPr="00E172E9">
        <w:rPr>
          <w:rFonts w:hint="eastAsia"/>
          <w:b/>
          <w:bCs/>
        </w:rPr>
        <w:t>E</w:t>
      </w:r>
      <w:r w:rsidRPr="00E172E9">
        <w:rPr>
          <w:b/>
          <w:bCs/>
        </w:rPr>
        <w:t>xplain in detail following mechanisms: aggregation, fragmentation, modulation, attenuation, amplification, and encapsulation (text and figures are required).</w:t>
      </w:r>
    </w:p>
    <w:p w14:paraId="1E34F9BF" w14:textId="6F0980DB" w:rsidR="0092325A" w:rsidRDefault="001D5A83" w:rsidP="0092325A">
      <w:pPr>
        <w:pStyle w:val="a4"/>
        <w:ind w:leftChars="0" w:left="720"/>
      </w:pPr>
      <w:r>
        <w:rPr>
          <w:rFonts w:hint="eastAsia"/>
        </w:rPr>
        <w:t>A</w:t>
      </w:r>
      <w:r>
        <w:t>ggregation: It is synonym to supernet,</w:t>
      </w:r>
      <w:r w:rsidR="0035054C">
        <w:t xml:space="preserve"> the procedure to combine the small networks into la</w:t>
      </w:r>
      <w:r w:rsidR="005D2199">
        <w:t>r</w:t>
      </w:r>
      <w:r w:rsidR="0035054C">
        <w:t>ger space.</w:t>
      </w:r>
    </w:p>
    <w:p w14:paraId="27220C54" w14:textId="77777777" w:rsidR="00E27E05" w:rsidRPr="00C82B25" w:rsidRDefault="00E27E05" w:rsidP="0092325A">
      <w:pPr>
        <w:pStyle w:val="a4"/>
        <w:ind w:leftChars="0" w:left="720"/>
      </w:pPr>
    </w:p>
    <w:p w14:paraId="0B68C3D0" w14:textId="4E5E7C76" w:rsidR="0035054C" w:rsidRDefault="00E172E9" w:rsidP="008B7C09">
      <w:pPr>
        <w:pStyle w:val="a4"/>
        <w:ind w:leftChars="0" w:left="720"/>
      </w:pPr>
      <w:r>
        <w:rPr>
          <w:rFonts w:hint="eastAsia"/>
        </w:rPr>
        <w:t>F</w:t>
      </w:r>
      <w:r>
        <w:t xml:space="preserve">ragmentation: </w:t>
      </w:r>
      <w:r w:rsidR="00D8765E">
        <w:t xml:space="preserve">It is the process </w:t>
      </w:r>
      <w:r w:rsidR="002B3BD0">
        <w:t xml:space="preserve">by the network layer </w:t>
      </w:r>
      <w:r w:rsidR="00D8765E">
        <w:t>to fragment IP datagram into smaller unit in the case IP datagram is bigger than the MTU.</w:t>
      </w:r>
      <w:r w:rsidR="002B3BD0">
        <w:t xml:space="preserve"> </w:t>
      </w:r>
      <w:r w:rsidR="0092325A">
        <w:t xml:space="preserve">Fragmentation can be done at the sender or at intermediate routers. </w:t>
      </w:r>
      <w:r w:rsidR="002B3BD0">
        <w:t>Fragments are reassembled at receiver</w:t>
      </w:r>
      <w:r w:rsidR="009901C6">
        <w:t xml:space="preserve"> (defragmentation)</w:t>
      </w:r>
      <w:r w:rsidR="002B3BD0">
        <w:t>.</w:t>
      </w:r>
    </w:p>
    <w:p w14:paraId="1ECAD95E" w14:textId="603FB3DA" w:rsidR="004B098E" w:rsidRDefault="004B098E" w:rsidP="004B098E">
      <w:pPr>
        <w:pStyle w:val="a4"/>
        <w:ind w:leftChars="0" w:left="720"/>
      </w:pPr>
      <w:r w:rsidRPr="004B098E">
        <w:rPr>
          <w:noProof/>
        </w:rPr>
        <w:drawing>
          <wp:inline distT="0" distB="0" distL="0" distR="0" wp14:anchorId="7C5D33B2" wp14:editId="5165F524">
            <wp:extent cx="5400040" cy="1265555"/>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265555"/>
                    </a:xfrm>
                    <a:prstGeom prst="rect">
                      <a:avLst/>
                    </a:prstGeom>
                  </pic:spPr>
                </pic:pic>
              </a:graphicData>
            </a:graphic>
          </wp:inline>
        </w:drawing>
      </w:r>
    </w:p>
    <w:p w14:paraId="06E39B06" w14:textId="77777777" w:rsidR="00E27E05" w:rsidRDefault="00E27E05" w:rsidP="004B098E">
      <w:pPr>
        <w:pStyle w:val="a4"/>
        <w:ind w:leftChars="0" w:left="720"/>
      </w:pPr>
    </w:p>
    <w:p w14:paraId="0251E9AF" w14:textId="443D0DE5" w:rsidR="004B098E" w:rsidRDefault="004B098E" w:rsidP="004B098E">
      <w:pPr>
        <w:pStyle w:val="a4"/>
        <w:ind w:leftChars="0" w:left="720"/>
      </w:pPr>
      <w:r>
        <w:rPr>
          <w:rFonts w:hint="eastAsia"/>
        </w:rPr>
        <w:t>M</w:t>
      </w:r>
      <w:r>
        <w:t xml:space="preserve">odulation: </w:t>
      </w:r>
      <w:r w:rsidR="00551E15">
        <w:t>It is the process of combining message signal</w:t>
      </w:r>
      <w:r w:rsidR="002D6BD0">
        <w:t xml:space="preserve"> (=binary data)</w:t>
      </w:r>
      <w:r w:rsidR="00500E89">
        <w:t xml:space="preserve"> and carrier signal to send an analogue message signal</w:t>
      </w:r>
      <w:r w:rsidR="00913A77">
        <w:t xml:space="preserve"> </w:t>
      </w:r>
      <w:r w:rsidR="002D6BD0">
        <w:t xml:space="preserve">(=channel signal) </w:t>
      </w:r>
      <w:r w:rsidR="00913A77">
        <w:t>on channel</w:t>
      </w:r>
      <w:r w:rsidR="00500E89">
        <w:t>.</w:t>
      </w:r>
      <w:r w:rsidR="002F3644">
        <w:t xml:space="preserve"> The MODEM device executes modulation task when it transmits </w:t>
      </w:r>
      <w:r w:rsidR="00EF4464">
        <w:t>signal</w:t>
      </w:r>
      <w:r w:rsidR="00914B36">
        <w:t>,</w:t>
      </w:r>
      <w:r w:rsidR="00EF4464">
        <w:t xml:space="preserve"> and demodulation task when it receive</w:t>
      </w:r>
      <w:r w:rsidR="00914B36">
        <w:t>s</w:t>
      </w:r>
      <w:r w:rsidR="00EF4464">
        <w:t xml:space="preserve"> signal.</w:t>
      </w:r>
    </w:p>
    <w:p w14:paraId="6AA38D51" w14:textId="64BEED13" w:rsidR="00913A77" w:rsidRDefault="002D6BD0" w:rsidP="004B098E">
      <w:pPr>
        <w:pStyle w:val="a4"/>
        <w:ind w:leftChars="0" w:left="720"/>
      </w:pPr>
      <w:r w:rsidRPr="002D6BD0">
        <w:rPr>
          <w:noProof/>
        </w:rPr>
        <w:lastRenderedPageBreak/>
        <w:drawing>
          <wp:inline distT="0" distB="0" distL="0" distR="0" wp14:anchorId="48D39FD4" wp14:editId="79A7708A">
            <wp:extent cx="3467400" cy="196613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7400" cy="1966130"/>
                    </a:xfrm>
                    <a:prstGeom prst="rect">
                      <a:avLst/>
                    </a:prstGeom>
                  </pic:spPr>
                </pic:pic>
              </a:graphicData>
            </a:graphic>
          </wp:inline>
        </w:drawing>
      </w:r>
    </w:p>
    <w:p w14:paraId="0B99DF14" w14:textId="77777777" w:rsidR="00E27E05" w:rsidRDefault="00E27E05" w:rsidP="004B098E">
      <w:pPr>
        <w:pStyle w:val="a4"/>
        <w:ind w:leftChars="0" w:left="720"/>
      </w:pPr>
    </w:p>
    <w:p w14:paraId="6C2AFCFE" w14:textId="681FB836" w:rsidR="0097565D" w:rsidRDefault="009216C2" w:rsidP="004B098E">
      <w:pPr>
        <w:pStyle w:val="a4"/>
        <w:ind w:leftChars="0" w:left="720"/>
      </w:pPr>
      <w:r>
        <w:rPr>
          <w:rFonts w:hint="eastAsia"/>
        </w:rPr>
        <w:t>A</w:t>
      </w:r>
      <w:r>
        <w:t xml:space="preserve">ttenuation: </w:t>
      </w:r>
      <w:r w:rsidR="00DD05C3">
        <w:t>It is the ratio of transmitted and received signal power,</w:t>
      </w:r>
      <w:r w:rsidR="0097565D">
        <w:t xml:space="preserve"> in other words,</w:t>
      </w:r>
      <w:r w:rsidR="00DD05C3">
        <w:t xml:space="preserve"> original signal and </w:t>
      </w:r>
      <w:r w:rsidR="0097565D">
        <w:t>corrupted</w:t>
      </w:r>
      <w:r w:rsidR="00DD05C3">
        <w:t xml:space="preserve"> signal</w:t>
      </w:r>
      <w:r w:rsidR="004116E1">
        <w:t xml:space="preserve"> power</w:t>
      </w:r>
      <w:r w:rsidR="0097565D">
        <w:t>.</w:t>
      </w:r>
    </w:p>
    <w:p w14:paraId="31D5C1BB" w14:textId="290FA855" w:rsidR="009216C2" w:rsidRDefault="0097565D" w:rsidP="004B098E">
      <w:pPr>
        <w:pStyle w:val="a4"/>
        <w:ind w:leftChars="0" w:left="720"/>
      </w:pPr>
      <w:r>
        <w:t>Attenuation =</w:t>
      </w:r>
      <w:r w:rsidR="004116E1">
        <w:t xml:space="preserve"> 10 * log</w:t>
      </w:r>
      <w:r w:rsidR="004116E1">
        <w:rPr>
          <w:vertAlign w:val="subscript"/>
        </w:rPr>
        <w:t>10</w:t>
      </w:r>
      <w:r w:rsidR="004116E1">
        <w:t>(</w:t>
      </w:r>
      <w:r>
        <w:t xml:space="preserve">received signal </w:t>
      </w:r>
      <w:r w:rsidR="004116E1">
        <w:t xml:space="preserve">power </w:t>
      </w:r>
      <w:r>
        <w:t>/ transmitted signal</w:t>
      </w:r>
      <w:r w:rsidR="004116E1">
        <w:t xml:space="preserve"> power)</w:t>
      </w:r>
    </w:p>
    <w:p w14:paraId="58B982D8" w14:textId="77777777" w:rsidR="00E27E05" w:rsidRDefault="00E27E05" w:rsidP="004B098E">
      <w:pPr>
        <w:pStyle w:val="a4"/>
        <w:ind w:leftChars="0" w:left="720"/>
      </w:pPr>
    </w:p>
    <w:p w14:paraId="3202E051" w14:textId="6BC2E7B8" w:rsidR="004116E1" w:rsidRDefault="004116E1" w:rsidP="004B098E">
      <w:pPr>
        <w:pStyle w:val="a4"/>
        <w:ind w:leftChars="0" w:left="720"/>
      </w:pPr>
      <w:r>
        <w:rPr>
          <w:rFonts w:hint="eastAsia"/>
        </w:rPr>
        <w:t>A</w:t>
      </w:r>
      <w:r>
        <w:t xml:space="preserve">mplification: </w:t>
      </w:r>
      <w:r w:rsidR="001D4A65">
        <w:t>It is the process by amplifier increasing the amplitude of the signal</w:t>
      </w:r>
      <w:r w:rsidR="00EE1C30">
        <w:t>, namely, increasing the voltage, current, or power of a signal</w:t>
      </w:r>
      <w:r w:rsidR="001D4A65">
        <w:t>. An amplifier might be similar to a repeater, but repeater is used to regenerate the signal</w:t>
      </w:r>
      <w:r w:rsidR="00EE1C30">
        <w:t>.</w:t>
      </w:r>
      <w:r w:rsidR="00C60904">
        <w:t xml:space="preserve"> Hence, amplification may produce noise.</w:t>
      </w:r>
    </w:p>
    <w:p w14:paraId="63C4D282" w14:textId="0B8B2CA0" w:rsidR="004B098E" w:rsidRDefault="00EE1C30" w:rsidP="004B098E">
      <w:pPr>
        <w:pStyle w:val="a4"/>
        <w:ind w:leftChars="0" w:left="720"/>
      </w:pPr>
      <w:r w:rsidRPr="00EE1C30">
        <w:rPr>
          <w:noProof/>
        </w:rPr>
        <w:drawing>
          <wp:inline distT="0" distB="0" distL="0" distR="0" wp14:anchorId="41DE8558" wp14:editId="10AE58A3">
            <wp:extent cx="4701947" cy="2766300"/>
            <wp:effectExtent l="0" t="0" r="381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1947" cy="2766300"/>
                    </a:xfrm>
                    <a:prstGeom prst="rect">
                      <a:avLst/>
                    </a:prstGeom>
                  </pic:spPr>
                </pic:pic>
              </a:graphicData>
            </a:graphic>
          </wp:inline>
        </w:drawing>
      </w:r>
    </w:p>
    <w:p w14:paraId="753BAD92" w14:textId="12B843CD" w:rsidR="00EE1C30" w:rsidRDefault="00EE1C30" w:rsidP="004B098E">
      <w:pPr>
        <w:pStyle w:val="a4"/>
        <w:ind w:leftChars="0" w:left="720"/>
      </w:pPr>
      <w:r>
        <w:t xml:space="preserve">Encapsulation: </w:t>
      </w:r>
      <w:r w:rsidR="001D4F6A">
        <w:t xml:space="preserve">It is </w:t>
      </w:r>
      <w:r w:rsidR="00CC1BF7">
        <w:t>the process wrapping chunks of data into different format to transmit to an adjacent layer or over communication medium</w:t>
      </w:r>
      <w:r w:rsidR="004F63AC">
        <w:t>.</w:t>
      </w:r>
      <w:r w:rsidR="00575135">
        <w:t xml:space="preserve"> Roughly speaking, </w:t>
      </w:r>
      <w:r w:rsidR="004F63AC">
        <w:t xml:space="preserve">the process </w:t>
      </w:r>
      <w:r w:rsidR="00575135">
        <w:t xml:space="preserve">adding header info (and </w:t>
      </w:r>
      <w:r w:rsidR="004F63AC">
        <w:t>possibly tail info</w:t>
      </w:r>
      <w:r w:rsidR="00575135">
        <w:t>)</w:t>
      </w:r>
      <w:r w:rsidR="00887B00">
        <w:t>. Header contains necessary information for receiver to reorder fragmented PDUs.</w:t>
      </w:r>
      <w:r w:rsidR="00E75AF7">
        <w:t xml:space="preserve"> Tail contains</w:t>
      </w:r>
      <w:r w:rsidR="00E769C4">
        <w:t xml:space="preserve"> information to check error (because of fragmentation process, an error might occur</w:t>
      </w:r>
      <w:r w:rsidR="00D2094A">
        <w:t>, i.g.</w:t>
      </w:r>
      <w:r w:rsidR="00E769C4">
        <w:t xml:space="preserve"> some fragment was dropped </w:t>
      </w:r>
      <w:r w:rsidR="00D2094A">
        <w:t>during</w:t>
      </w:r>
      <w:r w:rsidR="00E769C4">
        <w:t xml:space="preserve"> transmission).</w:t>
      </w:r>
    </w:p>
    <w:p w14:paraId="093CEFE1" w14:textId="32689EE0" w:rsidR="00EE1C30" w:rsidRPr="00D2094A" w:rsidRDefault="00EE1C30" w:rsidP="00EC21C8"/>
    <w:p w14:paraId="60CAB99E" w14:textId="419E3906" w:rsidR="00D00A37" w:rsidRDefault="00D00A37" w:rsidP="00D00A37">
      <w:pPr>
        <w:pStyle w:val="a4"/>
        <w:numPr>
          <w:ilvl w:val="0"/>
          <w:numId w:val="2"/>
        </w:numPr>
        <w:ind w:leftChars="0"/>
        <w:rPr>
          <w:b/>
          <w:bCs/>
        </w:rPr>
      </w:pPr>
      <w:r w:rsidRPr="00E172E9">
        <w:rPr>
          <w:rFonts w:hint="eastAsia"/>
          <w:b/>
          <w:bCs/>
        </w:rPr>
        <w:t>E</w:t>
      </w:r>
      <w:r w:rsidRPr="00E172E9">
        <w:rPr>
          <w:b/>
          <w:bCs/>
        </w:rPr>
        <w:t>xplain in detail the elements and mechanism of the general communication function (text and figure required).</w:t>
      </w:r>
    </w:p>
    <w:p w14:paraId="7B7A7CBD" w14:textId="1E35E6FA" w:rsidR="00D93EDB" w:rsidRDefault="00C52254" w:rsidP="00D93EDB">
      <w:pPr>
        <w:pStyle w:val="a4"/>
        <w:ind w:leftChars="0" w:left="720"/>
        <w:rPr>
          <w:b/>
          <w:bCs/>
        </w:rPr>
      </w:pPr>
      <w:r>
        <w:rPr>
          <w:noProof/>
        </w:rPr>
        <w:lastRenderedPageBreak/>
        <mc:AlternateContent>
          <mc:Choice Requires="wps">
            <w:drawing>
              <wp:anchor distT="0" distB="0" distL="114300" distR="114300" simplePos="0" relativeHeight="251680768" behindDoc="0" locked="0" layoutInCell="1" allowOverlap="1" wp14:anchorId="747E6D3B" wp14:editId="0E36B00F">
                <wp:simplePos x="0" y="0"/>
                <wp:positionH relativeFrom="margin">
                  <wp:posOffset>-350520</wp:posOffset>
                </wp:positionH>
                <wp:positionV relativeFrom="paragraph">
                  <wp:posOffset>1935480</wp:posOffset>
                </wp:positionV>
                <wp:extent cx="1790700" cy="336550"/>
                <wp:effectExtent l="0" t="0" r="38100" b="25400"/>
                <wp:wrapNone/>
                <wp:docPr id="27" name="吹き出し: 右矢印 27"/>
                <wp:cNvGraphicFramePr/>
                <a:graphic xmlns:a="http://schemas.openxmlformats.org/drawingml/2006/main">
                  <a:graphicData uri="http://schemas.microsoft.com/office/word/2010/wordprocessingShape">
                    <wps:wsp>
                      <wps:cNvSpPr/>
                      <wps:spPr>
                        <a:xfrm>
                          <a:off x="0" y="0"/>
                          <a:ext cx="1790700" cy="336550"/>
                        </a:xfrm>
                        <a:prstGeom prst="rightArrowCallout">
                          <a:avLst>
                            <a:gd name="adj1" fmla="val 13679"/>
                            <a:gd name="adj2" fmla="val 15566"/>
                            <a:gd name="adj3" fmla="val 49528"/>
                            <a:gd name="adj4" fmla="val 6058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6BC7A6" w14:textId="35646BE2" w:rsidR="00404167" w:rsidRDefault="00404167" w:rsidP="00404167">
                            <w:r>
                              <w:t>Encapsulation</w:t>
                            </w:r>
                            <w:r>
                              <w:rPr>
                                <w:noProof/>
                              </w:rPr>
                              <w:drawing>
                                <wp:inline distT="0" distB="0" distL="0" distR="0" wp14:anchorId="3DD6F93B" wp14:editId="7B2422AC">
                                  <wp:extent cx="373380" cy="232410"/>
                                  <wp:effectExtent l="0" t="0" r="762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 cy="2324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E6D3B"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吹き出し: 右矢印 27" o:spid="_x0000_s1030" type="#_x0000_t78" style="position:absolute;left:0;text-align:left;margin-left:-27.6pt;margin-top:152.4pt;width:141pt;height:2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" adj="13086,7438,19589,9323" fillcolor="#4472c4 [3204]" strokecolor="#1f3763 [1604]" strokeweight="1pt">
                <v:textbox>
                  <w:txbxContent>
                    <w:p w14:paraId="2C6BC7A6" w14:textId="35646BE2" w:rsidR="00404167" w:rsidRDefault="00404167" w:rsidP="00404167">
                      <w:r>
                        <w:t>Encapsulation</w:t>
                      </w:r>
                      <w:r>
                        <w:rPr>
                          <w:noProof/>
                        </w:rPr>
                        <w:drawing>
                          <wp:inline distT="0" distB="0" distL="0" distR="0" wp14:anchorId="3DD6F93B" wp14:editId="7B2422AC">
                            <wp:extent cx="373380" cy="232410"/>
                            <wp:effectExtent l="0" t="0" r="762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 cy="232410"/>
                                    </a:xfrm>
                                    <a:prstGeom prst="rect">
                                      <a:avLst/>
                                    </a:prstGeom>
                                    <a:noFill/>
                                    <a:ln>
                                      <a:noFill/>
                                    </a:ln>
                                  </pic:spPr>
                                </pic:pic>
                              </a:graphicData>
                            </a:graphic>
                          </wp:inline>
                        </w:drawing>
                      </w:r>
                    </w:p>
                  </w:txbxContent>
                </v:textbox>
                <w10:wrap anchorx="margin"/>
              </v:shape>
            </w:pict>
          </mc:Fallback>
        </mc:AlternateContent>
      </w:r>
      <w:r w:rsidR="00E27E05">
        <w:rPr>
          <w:noProof/>
        </w:rPr>
        <mc:AlternateContent>
          <mc:Choice Requires="wps">
            <w:drawing>
              <wp:anchor distT="0" distB="0" distL="114300" distR="114300" simplePos="0" relativeHeight="251676672" behindDoc="0" locked="0" layoutInCell="1" allowOverlap="1" wp14:anchorId="5B30944D" wp14:editId="2B8127B4">
                <wp:simplePos x="0" y="0"/>
                <wp:positionH relativeFrom="column">
                  <wp:posOffset>-335280</wp:posOffset>
                </wp:positionH>
                <wp:positionV relativeFrom="paragraph">
                  <wp:posOffset>662940</wp:posOffset>
                </wp:positionV>
                <wp:extent cx="2508250" cy="336550"/>
                <wp:effectExtent l="0" t="0" r="44450" b="25400"/>
                <wp:wrapNone/>
                <wp:docPr id="22" name="吹き出し: 右矢印 22"/>
                <wp:cNvGraphicFramePr/>
                <a:graphic xmlns:a="http://schemas.openxmlformats.org/drawingml/2006/main">
                  <a:graphicData uri="http://schemas.microsoft.com/office/word/2010/wordprocessingShape">
                    <wps:wsp>
                      <wps:cNvSpPr/>
                      <wps:spPr>
                        <a:xfrm>
                          <a:off x="0" y="0"/>
                          <a:ext cx="2508250" cy="336550"/>
                        </a:xfrm>
                        <a:prstGeom prst="rightArrowCallout">
                          <a:avLst>
                            <a:gd name="adj1" fmla="val 9906"/>
                            <a:gd name="adj2" fmla="val 15566"/>
                            <a:gd name="adj3" fmla="val 25000"/>
                            <a:gd name="adj4" fmla="val 4376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77D577" w14:textId="54E33B6E" w:rsidR="00985C33" w:rsidRDefault="00985C33" w:rsidP="00985C33">
                            <w:r>
                              <w:t>Encapsulation</w:t>
                            </w:r>
                            <w:r w:rsidR="00404167" w:rsidRPr="00404167">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0944D" id="吹き出し: 右矢印 22" o:spid="_x0000_s1031" type="#_x0000_t78" style="position:absolute;left:0;text-align:left;margin-left:-26.4pt;margin-top:52.2pt;width:197.5pt;height: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" adj="9453,7438,20875,9730" fillcolor="#4472c4 [3204]" strokecolor="#1f3763 [1604]" strokeweight="1pt">
                <v:textbox>
                  <w:txbxContent>
                    <w:p w14:paraId="0A77D577" w14:textId="54E33B6E" w:rsidR="00985C33" w:rsidRDefault="00985C33" w:rsidP="00985C33">
                      <w:r>
                        <w:t>Encapsulation</w:t>
                      </w:r>
                      <w:r w:rsidR="00404167" w:rsidRPr="00404167">
                        <w:t xml:space="preserve"> </w:t>
                      </w:r>
                    </w:p>
                  </w:txbxContent>
                </v:textbox>
              </v:shape>
            </w:pict>
          </mc:Fallback>
        </mc:AlternateContent>
      </w:r>
      <w:r w:rsidR="00E27E05">
        <w:rPr>
          <w:noProof/>
        </w:rPr>
        <mc:AlternateContent>
          <mc:Choice Requires="wps">
            <w:drawing>
              <wp:anchor distT="0" distB="0" distL="114300" distR="114300" simplePos="0" relativeHeight="251678720" behindDoc="0" locked="0" layoutInCell="1" allowOverlap="1" wp14:anchorId="67280BC8" wp14:editId="4005D4AC">
                <wp:simplePos x="0" y="0"/>
                <wp:positionH relativeFrom="margin">
                  <wp:posOffset>-350520</wp:posOffset>
                </wp:positionH>
                <wp:positionV relativeFrom="paragraph">
                  <wp:posOffset>1112520</wp:posOffset>
                </wp:positionV>
                <wp:extent cx="2235200" cy="800100"/>
                <wp:effectExtent l="0" t="0" r="31750" b="19050"/>
                <wp:wrapNone/>
                <wp:docPr id="25" name="吹き出し: 右矢印 25"/>
                <wp:cNvGraphicFramePr/>
                <a:graphic xmlns:a="http://schemas.openxmlformats.org/drawingml/2006/main">
                  <a:graphicData uri="http://schemas.microsoft.com/office/word/2010/wordprocessingShape">
                    <wps:wsp>
                      <wps:cNvSpPr/>
                      <wps:spPr>
                        <a:xfrm>
                          <a:off x="0" y="0"/>
                          <a:ext cx="2235200" cy="800100"/>
                        </a:xfrm>
                        <a:prstGeom prst="rightArrowCallout">
                          <a:avLst>
                            <a:gd name="adj1" fmla="val 5952"/>
                            <a:gd name="adj2" fmla="val 10714"/>
                            <a:gd name="adj3" fmla="val 16270"/>
                            <a:gd name="adj4" fmla="val 49296"/>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B44FE3" w14:textId="6D69A33E" w:rsidR="00404167" w:rsidRDefault="00404167" w:rsidP="00404167">
                            <w:pPr>
                              <w:rPr>
                                <w:noProof/>
                              </w:rPr>
                            </w:pPr>
                            <w:r>
                              <w:t>Encapsulation</w:t>
                            </w:r>
                          </w:p>
                          <w:p w14:paraId="787CD367" w14:textId="77777777" w:rsidR="00404167" w:rsidRDefault="00404167" w:rsidP="00404167">
                            <w:pPr>
                              <w:rPr>
                                <w:noProof/>
                              </w:rPr>
                            </w:pPr>
                            <w:r>
                              <w:rPr>
                                <w:noProof/>
                              </w:rPr>
                              <w:t>And</w:t>
                            </w:r>
                          </w:p>
                          <w:p w14:paraId="08A862DC" w14:textId="25EFB844" w:rsidR="00404167" w:rsidRDefault="00404167" w:rsidP="00404167">
                            <w:r>
                              <w:rPr>
                                <w:noProof/>
                              </w:rPr>
                              <w:t>Fragmentation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80BC8" id="吹き出し: 右矢印 25" o:spid="_x0000_s1032" type="#_x0000_t78" style="position:absolute;left:0;text-align:left;margin-left:-27.6pt;margin-top:87.6pt;width:176pt;height:6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" adj="10648,8486,20342,10157" fillcolor="#4472c4 [3204]" strokecolor="#1f3763 [1604]" strokeweight="1pt">
                <v:textbox>
                  <w:txbxContent>
                    <w:p w14:paraId="1EB44FE3" w14:textId="6D69A33E" w:rsidR="00404167" w:rsidRDefault="00404167" w:rsidP="00404167">
                      <w:pPr>
                        <w:rPr>
                          <w:noProof/>
                        </w:rPr>
                      </w:pPr>
                      <w:r>
                        <w:t>Encapsulation</w:t>
                      </w:r>
                    </w:p>
                    <w:p w14:paraId="787CD367" w14:textId="77777777" w:rsidR="00404167" w:rsidRDefault="00404167" w:rsidP="00404167">
                      <w:pPr>
                        <w:rPr>
                          <w:noProof/>
                        </w:rPr>
                      </w:pPr>
                      <w:r>
                        <w:rPr>
                          <w:noProof/>
                        </w:rPr>
                        <w:t>And</w:t>
                      </w:r>
                    </w:p>
                    <w:p w14:paraId="08A862DC" w14:textId="25EFB844" w:rsidR="00404167" w:rsidRDefault="00404167" w:rsidP="00404167">
                      <w:r>
                        <w:rPr>
                          <w:noProof/>
                        </w:rPr>
                        <w:t>Fragmentation</w:t>
                      </w:r>
                    </w:p>
                  </w:txbxContent>
                </v:textbox>
                <w10:wrap anchorx="margin"/>
              </v:shape>
            </w:pict>
          </mc:Fallback>
        </mc:AlternateContent>
      </w:r>
      <w:r w:rsidR="00D93EDB">
        <w:rPr>
          <w:noProof/>
        </w:rPr>
        <w:drawing>
          <wp:inline distT="0" distB="0" distL="0" distR="0" wp14:anchorId="2150B257" wp14:editId="5DCD7DCD">
            <wp:extent cx="6400800" cy="3977640"/>
            <wp:effectExtent l="0" t="0" r="0" b="381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977640"/>
                    </a:xfrm>
                    <a:prstGeom prst="rect">
                      <a:avLst/>
                    </a:prstGeom>
                    <a:noFill/>
                    <a:ln>
                      <a:noFill/>
                    </a:ln>
                  </pic:spPr>
                </pic:pic>
              </a:graphicData>
            </a:graphic>
          </wp:inline>
        </w:drawing>
      </w:r>
    </w:p>
    <w:p w14:paraId="7A614461" w14:textId="14A701B1" w:rsidR="00D93EDB" w:rsidRDefault="00D93EDB" w:rsidP="00D93EDB">
      <w:pPr>
        <w:pStyle w:val="a4"/>
        <w:ind w:leftChars="0" w:left="720"/>
      </w:pPr>
      <w:r w:rsidRPr="00D93EDB">
        <w:t>Source machine:</w:t>
      </w:r>
      <w:r w:rsidRPr="00D93EDB">
        <w:br/>
        <w:t>Layer 5 (Session layer):</w:t>
      </w:r>
      <w:r w:rsidRPr="00D93EDB">
        <w:br/>
        <w:t>A message is established.</w:t>
      </w:r>
      <w:r w:rsidRPr="00D93EDB">
        <w:br/>
      </w:r>
      <w:r w:rsidRPr="00D93EDB">
        <w:br/>
        <w:t>L5</w:t>
      </w:r>
      <w:r w:rsidR="00C52254">
        <w:t>/</w:t>
      </w:r>
      <w:r w:rsidRPr="00D93EDB">
        <w:t>4 interface:</w:t>
      </w:r>
      <w:r w:rsidRPr="00D93EDB">
        <w:br/>
        <w:t>Physically the message from L5 entity is transmitted to the L4 entity.</w:t>
      </w:r>
      <w:r w:rsidRPr="00D93EDB">
        <w:br/>
      </w:r>
      <w:r w:rsidRPr="00D93EDB">
        <w:br/>
        <w:t>L4 (Transport layer):</w:t>
      </w:r>
      <w:r w:rsidRPr="00D93EDB">
        <w:br/>
        <w:t>The header</w:t>
      </w:r>
      <w:r>
        <w:t xml:space="preserve"> </w:t>
      </w:r>
      <w:r w:rsidRPr="00D93EDB">
        <w:t>information is added. The process adding header information is called encapsulation. Encapsulation is necessary for receiver to reorder fragmented PDUs.</w:t>
      </w:r>
      <w:r w:rsidRPr="00D93EDB">
        <w:br/>
        <w:t>* PDU: unit of data in OSI model, containing header information.</w:t>
      </w:r>
      <w:r w:rsidRPr="00D93EDB">
        <w:br/>
      </w:r>
      <w:r w:rsidRPr="00D93EDB">
        <w:br/>
        <w:t>L4</w:t>
      </w:r>
      <w:r w:rsidR="00C52254">
        <w:t>/</w:t>
      </w:r>
      <w:r w:rsidRPr="00D93EDB">
        <w:t>3 interface:</w:t>
      </w:r>
      <w:r w:rsidRPr="00D93EDB">
        <w:br/>
        <w:t>In this case, fragmentation occur because of message size limit of L3, so the message needs to be spl</w:t>
      </w:r>
      <w:r w:rsidR="00391FF6">
        <w:t>i</w:t>
      </w:r>
      <w:r w:rsidR="00C52254">
        <w:t>t</w:t>
      </w:r>
      <w:r w:rsidRPr="00D93EDB">
        <w:t>ed.</w:t>
      </w:r>
      <w:r w:rsidRPr="00D93EDB">
        <w:br/>
        <w:t>Fragmentation occur in N/N+1 interface if layer N does not have enough message size limit.</w:t>
      </w:r>
      <w:r w:rsidRPr="00D93EDB">
        <w:br/>
        <w:t>Transfer fragmented PDUs separ</w:t>
      </w:r>
      <w:r w:rsidR="00323B0F">
        <w:t>a</w:t>
      </w:r>
      <w:r w:rsidRPr="00D93EDB">
        <w:t>t</w:t>
      </w:r>
      <w:r w:rsidR="00323B0F">
        <w:t>e</w:t>
      </w:r>
      <w:r w:rsidRPr="00D93EDB">
        <w:t>ly.</w:t>
      </w:r>
      <w:r w:rsidRPr="00D93EDB">
        <w:br/>
      </w:r>
      <w:r w:rsidRPr="00D93EDB">
        <w:br/>
        <w:t>L3 (Network layer):</w:t>
      </w:r>
      <w:r w:rsidRPr="00D93EDB">
        <w:br/>
        <w:t>Encapsulation occurs again and additional header info is added to each fragmented PDU.</w:t>
      </w:r>
      <w:r w:rsidRPr="00D93EDB">
        <w:br/>
      </w:r>
      <w:r w:rsidRPr="00D93EDB">
        <w:br/>
        <w:t>L3</w:t>
      </w:r>
      <w:r w:rsidR="00C52254">
        <w:t>/</w:t>
      </w:r>
      <w:r w:rsidRPr="00D93EDB">
        <w:t>2 interface:</w:t>
      </w:r>
      <w:r w:rsidRPr="00D93EDB">
        <w:br/>
        <w:t>Transfer PDUs separately.</w:t>
      </w:r>
      <w:r w:rsidRPr="00D93EDB">
        <w:br/>
      </w:r>
      <w:r w:rsidRPr="00D93EDB">
        <w:br/>
        <w:t>L2 (Data link layer):</w:t>
      </w:r>
      <w:r w:rsidRPr="00D93EDB">
        <w:br/>
      </w:r>
      <w:r w:rsidRPr="00D93EDB">
        <w:lastRenderedPageBreak/>
        <w:t>Encapsulation occurs again.</w:t>
      </w:r>
      <w:r w:rsidRPr="00D93EDB">
        <w:br/>
        <w:t>Tail information is added, this is used to check if there is error in PDU because of the fragmentation process.</w:t>
      </w:r>
      <w:r w:rsidRPr="00D93EDB">
        <w:br/>
      </w:r>
      <w:r w:rsidRPr="00D93EDB">
        <w:br/>
        <w:t>Between source machine and destination machine:</w:t>
      </w:r>
      <w:r w:rsidRPr="00D93EDB">
        <w:br/>
        <w:t>Every PDU is transmitted.</w:t>
      </w:r>
      <w:r w:rsidRPr="00D93EDB">
        <w:br/>
      </w:r>
      <w:r w:rsidRPr="00D93EDB">
        <w:br/>
        <w:t>Destination machine:</w:t>
      </w:r>
      <w:r w:rsidRPr="00D93EDB">
        <w:br/>
        <w:t>From the bottom layer:</w:t>
      </w:r>
      <w:r w:rsidRPr="00D93EDB">
        <w:br/>
        <w:t>The inverse processes occur respectively, such that decapsulation, defragmentation, removal of header/tail information.</w:t>
      </w:r>
      <w:r w:rsidRPr="00D93EDB">
        <w:br/>
        <w:t>R</w:t>
      </w:r>
      <w:r>
        <w:t>e</w:t>
      </w:r>
      <w:r w:rsidRPr="00D93EDB">
        <w:t>ceive message finally</w:t>
      </w:r>
      <w:r w:rsidR="00B9704E">
        <w:t xml:space="preserve"> at session layer</w:t>
      </w:r>
      <w:r w:rsidRPr="00D93EDB">
        <w:t>.</w:t>
      </w:r>
    </w:p>
    <w:p w14:paraId="21AB545F" w14:textId="77777777" w:rsidR="00D93EDB" w:rsidRPr="00D93EDB" w:rsidRDefault="00D93EDB" w:rsidP="00D93EDB">
      <w:pPr>
        <w:pStyle w:val="a4"/>
        <w:ind w:leftChars="0" w:left="720"/>
      </w:pPr>
    </w:p>
    <w:p w14:paraId="758E3271" w14:textId="44D0744A" w:rsidR="00D00A37" w:rsidRDefault="00D00A37" w:rsidP="00D00A37">
      <w:pPr>
        <w:pStyle w:val="a4"/>
        <w:numPr>
          <w:ilvl w:val="0"/>
          <w:numId w:val="2"/>
        </w:numPr>
        <w:ind w:leftChars="0"/>
        <w:rPr>
          <w:b/>
          <w:bCs/>
        </w:rPr>
      </w:pPr>
      <w:r w:rsidRPr="00E172E9">
        <w:rPr>
          <w:rFonts w:hint="eastAsia"/>
          <w:b/>
          <w:bCs/>
        </w:rPr>
        <w:t>E</w:t>
      </w:r>
      <w:r w:rsidRPr="00E172E9">
        <w:rPr>
          <w:b/>
          <w:bCs/>
        </w:rPr>
        <w:t>xplain in detail the medium access and control mechanism of the IEEE 802.3 te</w:t>
      </w:r>
      <w:r w:rsidR="007F275D" w:rsidRPr="00E172E9">
        <w:rPr>
          <w:b/>
          <w:bCs/>
        </w:rPr>
        <w:t xml:space="preserve">chnology (text </w:t>
      </w:r>
      <w:r w:rsidR="00A6279E" w:rsidRPr="00E172E9">
        <w:rPr>
          <w:b/>
          <w:bCs/>
        </w:rPr>
        <w:t>is</w:t>
      </w:r>
      <w:r w:rsidR="007F275D" w:rsidRPr="00E172E9">
        <w:rPr>
          <w:b/>
          <w:bCs/>
        </w:rPr>
        <w:t xml:space="preserve"> required).</w:t>
      </w:r>
    </w:p>
    <w:p w14:paraId="39C34038" w14:textId="2A07CA80" w:rsidR="00784B68" w:rsidRDefault="00784B68" w:rsidP="00784B68">
      <w:pPr>
        <w:pStyle w:val="a4"/>
        <w:ind w:leftChars="0" w:left="720"/>
      </w:pPr>
      <w:r>
        <w:t>Medium access control (MAC) sublayer is the layer that controls the hardware responsible for interaction with the transmission medium. The MAC sublayer and the logical link control (LLC) sublayer together make up the data link layer. Within the data link layer, the LLC provides flow control and multiplexing for the logical link, while the MAC provides flow control and multiplexing for the transmission medium.</w:t>
      </w:r>
    </w:p>
    <w:p w14:paraId="07F05D28" w14:textId="77777777" w:rsidR="00B9704E" w:rsidRPr="0087343C" w:rsidRDefault="00B9704E" w:rsidP="00784B68">
      <w:pPr>
        <w:pStyle w:val="a4"/>
        <w:ind w:leftChars="0" w:left="720"/>
      </w:pPr>
    </w:p>
    <w:p w14:paraId="17234B3C" w14:textId="2B58D13A" w:rsidR="007F275D" w:rsidRDefault="00A6279E" w:rsidP="00D00A37">
      <w:pPr>
        <w:pStyle w:val="a4"/>
        <w:numPr>
          <w:ilvl w:val="0"/>
          <w:numId w:val="2"/>
        </w:numPr>
        <w:ind w:leftChars="0"/>
        <w:rPr>
          <w:b/>
          <w:bCs/>
        </w:rPr>
      </w:pPr>
      <w:r w:rsidRPr="00E172E9">
        <w:rPr>
          <w:rFonts w:hint="eastAsia"/>
          <w:b/>
          <w:bCs/>
        </w:rPr>
        <w:t>D</w:t>
      </w:r>
      <w:r w:rsidRPr="00E172E9">
        <w:rPr>
          <w:b/>
          <w:bCs/>
        </w:rPr>
        <w:t>escribe the intermediate node types and their service production in the three lower layers of the communication architecture (text and figure are required).</w:t>
      </w:r>
    </w:p>
    <w:p w14:paraId="2A5D874C" w14:textId="72A47288" w:rsidR="007673BB" w:rsidRDefault="00664C56" w:rsidP="00B9704E">
      <w:pPr>
        <w:ind w:left="720"/>
      </w:pPr>
      <w:r>
        <w:t>Network layer: Router</w:t>
      </w:r>
    </w:p>
    <w:p w14:paraId="29CAC47E" w14:textId="36EAF277" w:rsidR="00664C56" w:rsidRDefault="00664C56" w:rsidP="00B9704E">
      <w:pPr>
        <w:ind w:left="720"/>
      </w:pPr>
      <w:r>
        <w:rPr>
          <w:rFonts w:hint="eastAsia"/>
        </w:rPr>
        <w:t>D</w:t>
      </w:r>
      <w:r>
        <w:t>ata link layer: Bridge, switch</w:t>
      </w:r>
    </w:p>
    <w:p w14:paraId="6E647FF7" w14:textId="3E03E0C7" w:rsidR="00664C56" w:rsidRDefault="00664C56" w:rsidP="00B9704E">
      <w:pPr>
        <w:ind w:left="720"/>
      </w:pPr>
      <w:r>
        <w:rPr>
          <w:rFonts w:hint="eastAsia"/>
        </w:rPr>
        <w:t>P</w:t>
      </w:r>
      <w:r>
        <w:t>hysical layer: repeater, HUB</w:t>
      </w:r>
    </w:p>
    <w:p w14:paraId="35D30876" w14:textId="7BF86C5B" w:rsidR="00664C56" w:rsidRDefault="00664C56" w:rsidP="00B9704E">
      <w:pPr>
        <w:ind w:left="720"/>
      </w:pPr>
    </w:p>
    <w:p w14:paraId="7932E958" w14:textId="00CC3D22" w:rsidR="00FB652A" w:rsidRDefault="00D405BF" w:rsidP="00B9704E">
      <w:pPr>
        <w:ind w:left="720"/>
      </w:pPr>
      <w:r w:rsidRPr="00BA0230">
        <w:t>Router:</w:t>
      </w:r>
      <w:r w:rsidRPr="00D405BF">
        <w:t xml:space="preserve"> This device </w:t>
      </w:r>
      <w:r w:rsidR="00FB652A">
        <w:t>can divide a network, broadcast domain.</w:t>
      </w:r>
    </w:p>
    <w:p w14:paraId="6CAD2A03" w14:textId="77777777" w:rsidR="00FB652A" w:rsidRDefault="00D405BF" w:rsidP="00B9704E">
      <w:pPr>
        <w:ind w:left="720"/>
      </w:pPr>
      <w:r w:rsidRPr="00D405BF">
        <w:t>It forwards packets.</w:t>
      </w:r>
    </w:p>
    <w:p w14:paraId="765BE72E" w14:textId="77777777" w:rsidR="00FB652A" w:rsidRDefault="00D405BF" w:rsidP="00B9704E">
      <w:pPr>
        <w:ind w:left="720"/>
      </w:pPr>
      <w:r w:rsidRPr="00D405BF">
        <w:t>Each interface segment has unique physical and unique logical address.</w:t>
      </w:r>
    </w:p>
    <w:p w14:paraId="0461E8EE" w14:textId="6D307095" w:rsidR="00664C56" w:rsidRPr="00B9704E" w:rsidRDefault="00D405BF" w:rsidP="00B9704E">
      <w:pPr>
        <w:ind w:left="720"/>
      </w:pPr>
      <w:r w:rsidRPr="00D405BF">
        <w:t>Router makes a decision which path is used to send packets.</w:t>
      </w:r>
      <w:r w:rsidRPr="00D405BF">
        <w:br/>
      </w:r>
      <w:r w:rsidRPr="00D405BF">
        <w:rPr>
          <w:noProof/>
        </w:rPr>
        <w:drawing>
          <wp:inline distT="0" distB="0" distL="0" distR="0" wp14:anchorId="09487005" wp14:editId="2B33AB1A">
            <wp:extent cx="6645910" cy="3007995"/>
            <wp:effectExtent l="0" t="0" r="2540" b="1905"/>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007995"/>
                    </a:xfrm>
                    <a:prstGeom prst="rect">
                      <a:avLst/>
                    </a:prstGeom>
                    <a:noFill/>
                    <a:ln>
                      <a:noFill/>
                    </a:ln>
                  </pic:spPr>
                </pic:pic>
              </a:graphicData>
            </a:graphic>
          </wp:inline>
        </w:drawing>
      </w:r>
      <w:r w:rsidRPr="00D405BF">
        <w:br/>
      </w:r>
      <w:r w:rsidRPr="00D405BF">
        <w:rPr>
          <w:noProof/>
        </w:rPr>
        <w:lastRenderedPageBreak/>
        <w:drawing>
          <wp:inline distT="0" distB="0" distL="0" distR="0" wp14:anchorId="3AFE1415" wp14:editId="36E808CF">
            <wp:extent cx="6146800" cy="3661299"/>
            <wp:effectExtent l="0" t="0" r="6350" b="0"/>
            <wp:docPr id="192" name="図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301" cy="3670532"/>
                    </a:xfrm>
                    <a:prstGeom prst="rect">
                      <a:avLst/>
                    </a:prstGeom>
                    <a:noFill/>
                    <a:ln>
                      <a:noFill/>
                    </a:ln>
                  </pic:spPr>
                </pic:pic>
              </a:graphicData>
            </a:graphic>
          </wp:inline>
        </w:drawing>
      </w:r>
    </w:p>
    <w:p w14:paraId="60737675" w14:textId="2E50C324" w:rsidR="00FB652A" w:rsidRDefault="00BA0230" w:rsidP="007673BB">
      <w:pPr>
        <w:pStyle w:val="a4"/>
        <w:ind w:leftChars="0" w:left="720"/>
      </w:pPr>
      <w:r w:rsidRPr="00BA0230">
        <w:rPr>
          <w:b/>
          <w:bCs/>
        </w:rPr>
        <w:br/>
      </w:r>
      <w:r w:rsidRPr="00BA0230">
        <w:t>Bridge:</w:t>
      </w:r>
      <w:r w:rsidRPr="00BA0230">
        <w:rPr>
          <w:b/>
          <w:bCs/>
        </w:rPr>
        <w:t> </w:t>
      </w:r>
      <w:r w:rsidRPr="00BA0230">
        <w:t xml:space="preserve">This device separates a network </w:t>
      </w:r>
      <w:r w:rsidR="00373D77">
        <w:t xml:space="preserve">and collision domain </w:t>
      </w:r>
      <w:r w:rsidRPr="00BA0230">
        <w:t xml:space="preserve">into segments. </w:t>
      </w:r>
      <w:r w:rsidR="00373D77">
        <w:t>Thus,</w:t>
      </w:r>
      <w:r w:rsidRPr="00BA0230">
        <w:t xml:space="preserve"> the number of collisions on the network is reduced. Each collision domain has its own separate bandwidth, so a bridge also improves the network performance.</w:t>
      </w:r>
    </w:p>
    <w:p w14:paraId="2F366CF0" w14:textId="0444715C" w:rsidR="00CA5FC0" w:rsidRDefault="00BA0230" w:rsidP="007673BB">
      <w:pPr>
        <w:pStyle w:val="a4"/>
        <w:ind w:leftChars="0" w:left="720"/>
      </w:pPr>
      <w:r w:rsidRPr="00BA0230">
        <w:t>Bridge is not widely used anymore in modern LANs. Switch is commonly used instead.</w:t>
      </w:r>
      <w:r w:rsidRPr="00BA0230">
        <w:rPr>
          <w:b/>
          <w:bCs/>
        </w:rPr>
        <w:br/>
      </w:r>
      <w:r w:rsidRPr="00BA0230">
        <w:rPr>
          <w:b/>
          <w:bCs/>
          <w:noProof/>
        </w:rPr>
        <w:drawing>
          <wp:inline distT="0" distB="0" distL="0" distR="0" wp14:anchorId="5E669DBB" wp14:editId="7850F2BB">
            <wp:extent cx="6187877" cy="2659380"/>
            <wp:effectExtent l="0" t="0" r="3810" b="7620"/>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1698" cy="2665320"/>
                    </a:xfrm>
                    <a:prstGeom prst="rect">
                      <a:avLst/>
                    </a:prstGeom>
                    <a:noFill/>
                    <a:ln>
                      <a:noFill/>
                    </a:ln>
                  </pic:spPr>
                </pic:pic>
              </a:graphicData>
            </a:graphic>
          </wp:inline>
        </w:drawing>
      </w:r>
      <w:r w:rsidRPr="00BA0230">
        <w:rPr>
          <w:b/>
          <w:bCs/>
        </w:rPr>
        <w:br/>
      </w:r>
      <w:r w:rsidRPr="00BA0230">
        <w:rPr>
          <w:b/>
          <w:bCs/>
        </w:rPr>
        <w:br/>
      </w:r>
      <w:r w:rsidRPr="00BA0230">
        <w:t>Switch: This device is mainly used for the transfer of the data packets.</w:t>
      </w:r>
      <w:r w:rsidRPr="00BA0230">
        <w:br/>
        <w:t>In below picture, C and D computers can communicate during communication between A and B (collision does not happen), unlike with hub.</w:t>
      </w:r>
      <w:r w:rsidRPr="00BA0230">
        <w:br/>
        <w:t>Switch recognizes destination by header</w:t>
      </w:r>
      <w:r w:rsidR="00550F7A">
        <w:t xml:space="preserve"> of PDU</w:t>
      </w:r>
      <w:r w:rsidRPr="00BA0230">
        <w:t xml:space="preserve"> containing source and destination ID.</w:t>
      </w:r>
    </w:p>
    <w:p w14:paraId="206573A0" w14:textId="5D1ED8E5" w:rsidR="00CA5FC0" w:rsidRDefault="00BA0230" w:rsidP="007673BB">
      <w:pPr>
        <w:pStyle w:val="a4"/>
        <w:ind w:leftChars="0" w:left="720"/>
      </w:pPr>
      <w:r w:rsidRPr="00BA0230">
        <w:t>If transmission has not occur</w:t>
      </w:r>
      <w:r>
        <w:t>r</w:t>
      </w:r>
      <w:r w:rsidRPr="00BA0230">
        <w:t>ed before, switch cannot recognize destination nodes. Thus</w:t>
      </w:r>
      <w:r w:rsidR="00CA5FC0">
        <w:t>,</w:t>
      </w:r>
      <w:r w:rsidRPr="00BA0230">
        <w:t xml:space="preserve"> broadcast signal transmission is needed for switch at the first communication</w:t>
      </w:r>
      <w:r w:rsidR="00CA5FC0">
        <w:t xml:space="preserve"> so that sender’s port</w:t>
      </w:r>
      <w:r w:rsidR="005E3425">
        <w:t xml:space="preserve"> number</w:t>
      </w:r>
      <w:r w:rsidR="00CA5FC0">
        <w:t xml:space="preserve"> can be memorized by switch</w:t>
      </w:r>
      <w:r w:rsidRPr="00BA0230">
        <w:t>.</w:t>
      </w:r>
      <w:r w:rsidR="00CA5FC0">
        <w:t xml:space="preserve"> Then, that port number can be used as a destination port for the next communication.</w:t>
      </w:r>
    </w:p>
    <w:p w14:paraId="095F5C1D" w14:textId="0A3EA5A5" w:rsidR="007673BB" w:rsidRDefault="00CA5FC0" w:rsidP="007673BB">
      <w:pPr>
        <w:pStyle w:val="a4"/>
        <w:ind w:leftChars="0" w:left="720"/>
      </w:pPr>
      <w:r>
        <w:lastRenderedPageBreak/>
        <w:t>S</w:t>
      </w:r>
      <w:r w:rsidR="00BA0230" w:rsidRPr="00BA0230">
        <w:t>witch also has the same function of hub (broadcast signal transmission).</w:t>
      </w:r>
      <w:r w:rsidR="00BA0230" w:rsidRPr="00BA0230">
        <w:rPr>
          <w:b/>
          <w:bCs/>
        </w:rPr>
        <w:br/>
      </w:r>
      <w:r w:rsidR="00BA0230" w:rsidRPr="00BA0230">
        <w:rPr>
          <w:b/>
          <w:bCs/>
          <w:noProof/>
        </w:rPr>
        <w:drawing>
          <wp:inline distT="0" distB="0" distL="0" distR="0" wp14:anchorId="21BDEC26" wp14:editId="2FDA9464">
            <wp:extent cx="5074920" cy="4069080"/>
            <wp:effectExtent l="0" t="0" r="0" b="7620"/>
            <wp:docPr id="198" name="図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4920" cy="4069080"/>
                    </a:xfrm>
                    <a:prstGeom prst="rect">
                      <a:avLst/>
                    </a:prstGeom>
                    <a:noFill/>
                    <a:ln>
                      <a:noFill/>
                    </a:ln>
                  </pic:spPr>
                </pic:pic>
              </a:graphicData>
            </a:graphic>
          </wp:inline>
        </w:drawing>
      </w:r>
      <w:r w:rsidR="00BA0230" w:rsidRPr="00BA0230">
        <w:rPr>
          <w:b/>
          <w:bCs/>
        </w:rPr>
        <w:br/>
      </w:r>
      <w:r w:rsidR="00BA0230" w:rsidRPr="00BA0230">
        <w:rPr>
          <w:b/>
          <w:bCs/>
          <w:noProof/>
        </w:rPr>
        <w:drawing>
          <wp:inline distT="0" distB="0" distL="0" distR="0" wp14:anchorId="0E191FC9" wp14:editId="4E7739A7">
            <wp:extent cx="3048000" cy="2286000"/>
            <wp:effectExtent l="0" t="0" r="0" b="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4079C7F" w14:textId="77777777" w:rsidR="00BA0230" w:rsidRDefault="00BA0230" w:rsidP="007673BB">
      <w:pPr>
        <w:pStyle w:val="a4"/>
        <w:ind w:leftChars="0" w:left="720"/>
      </w:pPr>
    </w:p>
    <w:p w14:paraId="66DDABDA" w14:textId="77777777" w:rsidR="00BA0230" w:rsidRDefault="00BA0230" w:rsidP="007673BB">
      <w:pPr>
        <w:pStyle w:val="a4"/>
        <w:ind w:leftChars="0" w:left="720"/>
      </w:pPr>
      <w:r w:rsidRPr="00BA0230">
        <w:t>Repeater: The en</w:t>
      </w:r>
      <w:r>
        <w:t>er</w:t>
      </w:r>
      <w:r w:rsidRPr="00BA0230">
        <w:t>gy of signal may decre</w:t>
      </w:r>
      <w:r>
        <w:t>a</w:t>
      </w:r>
      <w:r w:rsidRPr="00BA0230">
        <w:t>se because of distortion of transmi</w:t>
      </w:r>
      <w:r>
        <w:t>ss</w:t>
      </w:r>
      <w:r w:rsidRPr="00BA0230">
        <w:t>ion. This device regenerates signal from that corrupted signal. This can receive one signal and regenerate multiple signals.</w:t>
      </w:r>
      <w:r w:rsidRPr="00BA0230">
        <w:rPr>
          <w:b/>
          <w:bCs/>
        </w:rPr>
        <w:br/>
      </w:r>
      <w:r w:rsidRPr="00BA0230">
        <w:rPr>
          <w:b/>
          <w:bCs/>
          <w:noProof/>
        </w:rPr>
        <w:drawing>
          <wp:inline distT="0" distB="0" distL="0" distR="0" wp14:anchorId="75948DB0" wp14:editId="000B3209">
            <wp:extent cx="6134100" cy="1433009"/>
            <wp:effectExtent l="0" t="0" r="0" b="0"/>
            <wp:docPr id="201" name="図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6794" cy="1438311"/>
                    </a:xfrm>
                    <a:prstGeom prst="rect">
                      <a:avLst/>
                    </a:prstGeom>
                    <a:noFill/>
                    <a:ln>
                      <a:noFill/>
                    </a:ln>
                  </pic:spPr>
                </pic:pic>
              </a:graphicData>
            </a:graphic>
          </wp:inline>
        </w:drawing>
      </w:r>
      <w:r w:rsidRPr="00BA0230">
        <w:rPr>
          <w:b/>
          <w:bCs/>
        </w:rPr>
        <w:br/>
      </w:r>
    </w:p>
    <w:p w14:paraId="14475717" w14:textId="030B62E5" w:rsidR="00BA0230" w:rsidRDefault="00BA0230" w:rsidP="007673BB">
      <w:pPr>
        <w:pStyle w:val="a4"/>
        <w:ind w:leftChars="0" w:left="720"/>
        <w:rPr>
          <w:b/>
          <w:bCs/>
        </w:rPr>
      </w:pPr>
      <w:r w:rsidRPr="00BA0230">
        <w:t xml:space="preserve">Hub: This device is used to connect segments of a LAN. It contains multiple input/output ports. When signal is at any input port, this signal will be made at all output ports except the one it is coming from </w:t>
      </w:r>
      <w:r w:rsidRPr="00BA0230">
        <w:lastRenderedPageBreak/>
        <w:t>(broadcast communication).</w:t>
      </w:r>
      <w:r w:rsidRPr="00BA0230">
        <w:rPr>
          <w:b/>
          <w:bCs/>
        </w:rPr>
        <w:br/>
      </w:r>
      <w:r w:rsidRPr="00BA0230">
        <w:rPr>
          <w:b/>
          <w:bCs/>
          <w:noProof/>
        </w:rPr>
        <w:drawing>
          <wp:inline distT="0" distB="0" distL="0" distR="0" wp14:anchorId="5F0C9DA2" wp14:editId="722C4F88">
            <wp:extent cx="3048000" cy="2286000"/>
            <wp:effectExtent l="0" t="0" r="0" b="0"/>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9778D81" w14:textId="77777777" w:rsidR="00D405BF" w:rsidRPr="00E172E9" w:rsidRDefault="00D405BF" w:rsidP="007673BB">
      <w:pPr>
        <w:pStyle w:val="a4"/>
        <w:ind w:leftChars="0" w:left="720"/>
        <w:rPr>
          <w:b/>
          <w:bCs/>
        </w:rPr>
      </w:pPr>
    </w:p>
    <w:p w14:paraId="6A9B26D5" w14:textId="6116C108" w:rsidR="00A6279E" w:rsidRDefault="00A6279E" w:rsidP="00D00A37">
      <w:pPr>
        <w:pStyle w:val="a4"/>
        <w:numPr>
          <w:ilvl w:val="0"/>
          <w:numId w:val="2"/>
        </w:numPr>
        <w:ind w:leftChars="0"/>
        <w:rPr>
          <w:b/>
          <w:bCs/>
        </w:rPr>
      </w:pPr>
      <w:r w:rsidRPr="00E172E9">
        <w:rPr>
          <w:rFonts w:hint="eastAsia"/>
          <w:b/>
          <w:bCs/>
        </w:rPr>
        <w:t>C</w:t>
      </w:r>
      <w:r w:rsidRPr="00E172E9">
        <w:rPr>
          <w:b/>
          <w:bCs/>
        </w:rPr>
        <w:t>ompare and explain the versions of ALOHA communication mechanism (text and figure are required). Prove the efficiency ratio between the variants.</w:t>
      </w:r>
    </w:p>
    <w:p w14:paraId="40F843E5" w14:textId="25274DC1" w:rsidR="00BA0230" w:rsidRDefault="00F82010" w:rsidP="00BA0230">
      <w:pPr>
        <w:pStyle w:val="a4"/>
        <w:ind w:leftChars="0" w:left="720"/>
      </w:pPr>
      <w:r w:rsidRPr="00F82010">
        <w:rPr>
          <w:rFonts w:hint="eastAsia"/>
        </w:rPr>
        <w:t>A</w:t>
      </w:r>
      <w:r w:rsidRPr="00F82010">
        <w:t xml:space="preserve">LOHA can be categorized into two, </w:t>
      </w:r>
      <w:r>
        <w:t>(</w:t>
      </w:r>
      <w:r w:rsidRPr="00F82010">
        <w:t>pure</w:t>
      </w:r>
      <w:r>
        <w:t>)</w:t>
      </w:r>
      <w:r w:rsidRPr="00F82010">
        <w:t xml:space="preserve"> ALOHA and slotted ALOHA.</w:t>
      </w:r>
    </w:p>
    <w:p w14:paraId="6FDE9C7C" w14:textId="77777777" w:rsidR="007223CF" w:rsidRDefault="007223CF" w:rsidP="00BA0230">
      <w:pPr>
        <w:pStyle w:val="a4"/>
        <w:ind w:leftChars="0" w:left="720"/>
      </w:pPr>
    </w:p>
    <w:p w14:paraId="05C903D8" w14:textId="3B09342A" w:rsidR="0071773E" w:rsidRDefault="0071773E" w:rsidP="00BA0230">
      <w:pPr>
        <w:pStyle w:val="a4"/>
        <w:ind w:leftChars="0" w:left="720"/>
      </w:pPr>
      <w:r>
        <w:t>Pure ALOHA:</w:t>
      </w:r>
    </w:p>
    <w:p w14:paraId="6B231442" w14:textId="16102B1D" w:rsidR="0071773E" w:rsidRDefault="0071773E" w:rsidP="00BA0230">
      <w:pPr>
        <w:pStyle w:val="a4"/>
        <w:ind w:leftChars="0" w:left="720"/>
      </w:pPr>
      <w:r>
        <w:tab/>
        <w:t>Pure ALOHA allows stations to transmit whenever they have data to be sent.</w:t>
      </w:r>
    </w:p>
    <w:p w14:paraId="0552B282" w14:textId="536D83B1" w:rsidR="0071773E" w:rsidRDefault="0071773E" w:rsidP="00BA0230">
      <w:pPr>
        <w:pStyle w:val="a4"/>
        <w:ind w:leftChars="0" w:left="720"/>
      </w:pPr>
      <w:r>
        <w:tab/>
        <w:t>When a station sends data, it waits for an acknowledgement.</w:t>
      </w:r>
    </w:p>
    <w:p w14:paraId="2B61F44B" w14:textId="2F2563D0" w:rsidR="0071773E" w:rsidRDefault="0071773E" w:rsidP="007223CF">
      <w:pPr>
        <w:pStyle w:val="a4"/>
        <w:ind w:leftChars="0" w:left="838"/>
      </w:pPr>
      <w:r>
        <w:t>If the acknowledgement doesn’t come within the allotted time, the station waits for a random a</w:t>
      </w:r>
      <w:r w:rsidR="007223CF">
        <w:t>mount of time called back-off time (Tb) and re-sends the data.</w:t>
      </w:r>
    </w:p>
    <w:p w14:paraId="267FB4BD" w14:textId="5E60AA18" w:rsidR="007223CF" w:rsidRDefault="007223CF" w:rsidP="00BA0230">
      <w:pPr>
        <w:pStyle w:val="a4"/>
        <w:ind w:leftChars="0" w:left="720"/>
      </w:pPr>
      <w:r>
        <w:tab/>
        <w:t>Since different stations wait for different amount of time, the probability of further collision decreases.</w:t>
      </w:r>
    </w:p>
    <w:p w14:paraId="3D6A4C3C" w14:textId="22C1B35F" w:rsidR="000246BF" w:rsidRDefault="000246BF" w:rsidP="00BA0230">
      <w:pPr>
        <w:pStyle w:val="a4"/>
        <w:ind w:leftChars="0" w:left="720"/>
      </w:pPr>
      <w:r>
        <w:tab/>
        <w:t>Main advantage is pure ALOHA is easy to implement.</w:t>
      </w:r>
    </w:p>
    <w:p w14:paraId="7C0B0FC9" w14:textId="43167E80" w:rsidR="0043737A" w:rsidRDefault="0043737A" w:rsidP="004D0672">
      <w:pPr>
        <w:ind w:firstLine="720"/>
      </w:pPr>
      <w:r w:rsidRPr="0043737A">
        <w:rPr>
          <w:noProof/>
        </w:rPr>
        <w:drawing>
          <wp:inline distT="0" distB="0" distL="0" distR="0" wp14:anchorId="50FFBC0E" wp14:editId="0163BD97">
            <wp:extent cx="6089650" cy="2866591"/>
            <wp:effectExtent l="0" t="0" r="6350" b="0"/>
            <wp:docPr id="205" name="図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8966" cy="2885098"/>
                    </a:xfrm>
                    <a:prstGeom prst="rect">
                      <a:avLst/>
                    </a:prstGeom>
                  </pic:spPr>
                </pic:pic>
              </a:graphicData>
            </a:graphic>
          </wp:inline>
        </w:drawing>
      </w:r>
    </w:p>
    <w:p w14:paraId="098A9949" w14:textId="4A2623CD" w:rsidR="007223CF" w:rsidRDefault="007223CF" w:rsidP="00BA0230">
      <w:pPr>
        <w:pStyle w:val="a4"/>
        <w:ind w:leftChars="0" w:left="720"/>
      </w:pPr>
    </w:p>
    <w:p w14:paraId="343858E6" w14:textId="03C34AC1" w:rsidR="007223CF" w:rsidRDefault="007223CF" w:rsidP="00BA0230">
      <w:pPr>
        <w:pStyle w:val="a4"/>
        <w:ind w:leftChars="0" w:left="720"/>
      </w:pPr>
      <w:r>
        <w:rPr>
          <w:rFonts w:hint="eastAsia"/>
        </w:rPr>
        <w:t>S</w:t>
      </w:r>
      <w:r>
        <w:t>lotted ALOHA:</w:t>
      </w:r>
    </w:p>
    <w:p w14:paraId="5569967B" w14:textId="24B52C3E" w:rsidR="000246BF" w:rsidRDefault="000246BF" w:rsidP="000246BF">
      <w:pPr>
        <w:pStyle w:val="a4"/>
        <w:ind w:leftChars="443" w:left="930"/>
      </w:pPr>
      <w:r>
        <w:t>Slotted ALOHA was developed to improve the efficiency of pure ALOHA as the chances for collision in pure ALOHA are high.</w:t>
      </w:r>
    </w:p>
    <w:p w14:paraId="11C5B907" w14:textId="79280350" w:rsidR="000246BF" w:rsidRDefault="000246BF" w:rsidP="000246BF">
      <w:pPr>
        <w:pStyle w:val="a4"/>
        <w:ind w:leftChars="443" w:left="930"/>
      </w:pPr>
      <w:r>
        <w:rPr>
          <w:rFonts w:hint="eastAsia"/>
        </w:rPr>
        <w:t>T</w:t>
      </w:r>
      <w:r>
        <w:t>he time of the shared channel is divided into discrete time intervals called slots.</w:t>
      </w:r>
    </w:p>
    <w:p w14:paraId="0F1403C9" w14:textId="6B7DE738" w:rsidR="000246BF" w:rsidRDefault="000246BF" w:rsidP="000246BF">
      <w:pPr>
        <w:pStyle w:val="a4"/>
        <w:ind w:leftChars="443" w:left="930"/>
      </w:pPr>
      <w:r>
        <w:rPr>
          <w:rFonts w:hint="eastAsia"/>
        </w:rPr>
        <w:t>S</w:t>
      </w:r>
      <w:r>
        <w:t>ending of data is allowed only at the beginning of these slots.</w:t>
      </w:r>
    </w:p>
    <w:p w14:paraId="581C50AB" w14:textId="54CFDCDC" w:rsidR="000246BF" w:rsidRDefault="000246BF" w:rsidP="000246BF">
      <w:pPr>
        <w:pStyle w:val="a4"/>
        <w:ind w:leftChars="443" w:left="930"/>
      </w:pPr>
      <w:r>
        <w:rPr>
          <w:rFonts w:hint="eastAsia"/>
        </w:rPr>
        <w:lastRenderedPageBreak/>
        <w:t>I</w:t>
      </w:r>
      <w:r>
        <w:t>f a station misses out the allowed time, it must wait for the next slot. This reduces the probability of collision.</w:t>
      </w:r>
    </w:p>
    <w:p w14:paraId="4558C9E6" w14:textId="43C7A8AE" w:rsidR="0043737A" w:rsidRDefault="0043737A" w:rsidP="000246BF">
      <w:pPr>
        <w:pStyle w:val="a4"/>
        <w:ind w:leftChars="443" w:left="930"/>
      </w:pPr>
      <w:r>
        <w:rPr>
          <w:rFonts w:hint="eastAsia"/>
        </w:rPr>
        <w:t>M</w:t>
      </w:r>
      <w:r>
        <w:t>ain advantage is slotted ALOHA reduces the number of collisions to half, and doubles the efficiency of pure ALOHA.</w:t>
      </w:r>
    </w:p>
    <w:p w14:paraId="7E98AA24" w14:textId="7FED7BE3" w:rsidR="000246BF" w:rsidRDefault="0043737A" w:rsidP="004D0672">
      <w:pPr>
        <w:ind w:firstLine="720"/>
      </w:pPr>
      <w:r w:rsidRPr="0043737A">
        <w:rPr>
          <w:noProof/>
        </w:rPr>
        <w:drawing>
          <wp:inline distT="0" distB="0" distL="0" distR="0" wp14:anchorId="235DE805" wp14:editId="3FE338D1">
            <wp:extent cx="6127750" cy="2891829"/>
            <wp:effectExtent l="0" t="0" r="6350" b="3810"/>
            <wp:docPr id="204" name="図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0252" cy="2897729"/>
                    </a:xfrm>
                    <a:prstGeom prst="rect">
                      <a:avLst/>
                    </a:prstGeom>
                  </pic:spPr>
                </pic:pic>
              </a:graphicData>
            </a:graphic>
          </wp:inline>
        </w:drawing>
      </w:r>
    </w:p>
    <w:p w14:paraId="54B6BB9C" w14:textId="77777777" w:rsidR="00243E7D" w:rsidRPr="000246BF" w:rsidRDefault="00243E7D" w:rsidP="0043737A">
      <w:pPr>
        <w:ind w:firstLine="360"/>
      </w:pPr>
    </w:p>
    <w:p w14:paraId="38734B24" w14:textId="2207E270" w:rsidR="0043737A" w:rsidRDefault="00A6279E" w:rsidP="0043737A">
      <w:pPr>
        <w:pStyle w:val="a4"/>
        <w:numPr>
          <w:ilvl w:val="0"/>
          <w:numId w:val="2"/>
        </w:numPr>
        <w:ind w:leftChars="0"/>
        <w:rPr>
          <w:b/>
          <w:bCs/>
        </w:rPr>
      </w:pPr>
      <w:r w:rsidRPr="00E172E9">
        <w:rPr>
          <w:rFonts w:hint="eastAsia"/>
          <w:b/>
          <w:bCs/>
        </w:rPr>
        <w:t>C</w:t>
      </w:r>
      <w:r w:rsidRPr="00E172E9">
        <w:rPr>
          <w:b/>
          <w:bCs/>
        </w:rPr>
        <w:t>lassify and list elements of the routing protocol types used in the internet (text is required).</w:t>
      </w:r>
    </w:p>
    <w:p w14:paraId="2386A826" w14:textId="3D1890EA" w:rsidR="00243E7D" w:rsidRDefault="00243E7D" w:rsidP="00243E7D">
      <w:pPr>
        <w:pStyle w:val="a4"/>
        <w:ind w:leftChars="0" w:left="720"/>
        <w:rPr>
          <w:b/>
          <w:bCs/>
        </w:rPr>
      </w:pPr>
      <w:r>
        <w:rPr>
          <w:noProof/>
        </w:rPr>
        <w:drawing>
          <wp:inline distT="0" distB="0" distL="0" distR="0" wp14:anchorId="6386BBC8" wp14:editId="38F0FD9D">
            <wp:extent cx="4434840" cy="3345180"/>
            <wp:effectExtent l="0" t="0" r="3810" b="7620"/>
            <wp:docPr id="206" name="図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4840" cy="3345180"/>
                    </a:xfrm>
                    <a:prstGeom prst="rect">
                      <a:avLst/>
                    </a:prstGeom>
                    <a:noFill/>
                    <a:ln>
                      <a:noFill/>
                    </a:ln>
                  </pic:spPr>
                </pic:pic>
              </a:graphicData>
            </a:graphic>
          </wp:inline>
        </w:drawing>
      </w:r>
    </w:p>
    <w:p w14:paraId="727C384C" w14:textId="20074A87" w:rsidR="00243E7D" w:rsidRDefault="00243E7D" w:rsidP="00243E7D">
      <w:pPr>
        <w:pStyle w:val="a4"/>
        <w:ind w:leftChars="0" w:left="720"/>
      </w:pPr>
      <w:r>
        <w:t xml:space="preserve">RIP = </w:t>
      </w:r>
      <w:r w:rsidR="0023229E">
        <w:t>Routing information protocol</w:t>
      </w:r>
    </w:p>
    <w:p w14:paraId="52C2F083" w14:textId="113805F7" w:rsidR="0023229E" w:rsidRDefault="0023229E" w:rsidP="00243E7D">
      <w:pPr>
        <w:pStyle w:val="a4"/>
        <w:ind w:leftChars="0" w:left="720"/>
      </w:pPr>
      <w:r>
        <w:rPr>
          <w:rFonts w:hint="eastAsia"/>
        </w:rPr>
        <w:t>I</w:t>
      </w:r>
      <w:r>
        <w:t>GRP = Interior gateway</w:t>
      </w:r>
      <w:r w:rsidR="00BE1298">
        <w:t xml:space="preserve"> routing</w:t>
      </w:r>
      <w:r>
        <w:t xml:space="preserve"> protocol</w:t>
      </w:r>
    </w:p>
    <w:p w14:paraId="40BC4E26" w14:textId="1D7D20E5" w:rsidR="0023229E" w:rsidRDefault="0023229E" w:rsidP="00243E7D">
      <w:pPr>
        <w:pStyle w:val="a4"/>
        <w:ind w:leftChars="0" w:left="720"/>
      </w:pPr>
      <w:r>
        <w:t xml:space="preserve">EIGRP = </w:t>
      </w:r>
      <w:r>
        <w:rPr>
          <w:rFonts w:hint="eastAsia"/>
        </w:rPr>
        <w:t>E</w:t>
      </w:r>
      <w:r>
        <w:t>nhanced interior gateway routing protocol</w:t>
      </w:r>
    </w:p>
    <w:p w14:paraId="6463C350" w14:textId="12200696" w:rsidR="0023229E" w:rsidRDefault="0023229E" w:rsidP="00243E7D">
      <w:pPr>
        <w:pStyle w:val="a4"/>
        <w:ind w:leftChars="0" w:left="720"/>
      </w:pPr>
      <w:r>
        <w:t>OSPF = Open shortest path first</w:t>
      </w:r>
    </w:p>
    <w:p w14:paraId="71A954B2" w14:textId="44CD36E0" w:rsidR="0023229E" w:rsidRDefault="0023229E" w:rsidP="00243E7D">
      <w:pPr>
        <w:pStyle w:val="a4"/>
        <w:ind w:leftChars="0" w:left="720"/>
      </w:pPr>
      <w:r>
        <w:rPr>
          <w:rFonts w:hint="eastAsia"/>
        </w:rPr>
        <w:t>I</w:t>
      </w:r>
      <w:r>
        <w:t>S-IS = Immediate system-to-immediate system</w:t>
      </w:r>
    </w:p>
    <w:p w14:paraId="0FBF03AC" w14:textId="756C1B4A" w:rsidR="0023229E" w:rsidRDefault="0023229E" w:rsidP="00243E7D">
      <w:pPr>
        <w:pStyle w:val="a4"/>
        <w:ind w:leftChars="0" w:left="720"/>
      </w:pPr>
      <w:r>
        <w:rPr>
          <w:rFonts w:hint="eastAsia"/>
        </w:rPr>
        <w:t>B</w:t>
      </w:r>
      <w:r>
        <w:t>GP = Border gateway protocol</w:t>
      </w:r>
    </w:p>
    <w:p w14:paraId="4F5FCEA2" w14:textId="04B07C13" w:rsidR="00045632" w:rsidRDefault="00045632" w:rsidP="00243E7D">
      <w:pPr>
        <w:pStyle w:val="a4"/>
        <w:ind w:leftChars="0" w:left="720"/>
      </w:pPr>
      <w:r>
        <w:rPr>
          <w:rFonts w:hint="eastAsia"/>
        </w:rPr>
        <w:t>M</w:t>
      </w:r>
      <w:r>
        <w:t>ost routers use dynamic routing.</w:t>
      </w:r>
    </w:p>
    <w:p w14:paraId="466CDFDE" w14:textId="38A466B0" w:rsidR="00045632" w:rsidRDefault="00045632" w:rsidP="00045632">
      <w:pPr>
        <w:pStyle w:val="a4"/>
        <w:ind w:leftChars="0" w:left="720"/>
      </w:pPr>
      <w:r>
        <w:t>IGPs are used for routing within an autonomous system (AS).</w:t>
      </w:r>
    </w:p>
    <w:p w14:paraId="19397882" w14:textId="42683DA2" w:rsidR="00045632" w:rsidRDefault="00045632" w:rsidP="00045632">
      <w:pPr>
        <w:pStyle w:val="a4"/>
        <w:ind w:leftChars="0" w:left="720"/>
      </w:pPr>
      <w:r>
        <w:lastRenderedPageBreak/>
        <w:t>EGPs are used for routing between AS.</w:t>
      </w:r>
    </w:p>
    <w:p w14:paraId="6D4C3240" w14:textId="7981C495" w:rsidR="00045632" w:rsidRDefault="00045632" w:rsidP="00045632">
      <w:pPr>
        <w:pStyle w:val="a4"/>
        <w:ind w:leftChars="0" w:left="720"/>
      </w:pPr>
      <w:r>
        <w:rPr>
          <w:rFonts w:hint="eastAsia"/>
        </w:rPr>
        <w:t>D</w:t>
      </w:r>
      <w:r>
        <w:t>istance vector routing protocols are advertised by providing two characteristics:</w:t>
      </w:r>
    </w:p>
    <w:p w14:paraId="025F83C4" w14:textId="0854B525" w:rsidR="00045632" w:rsidRDefault="00045632" w:rsidP="00045632">
      <w:pPr>
        <w:pStyle w:val="a4"/>
        <w:ind w:leftChars="0" w:left="1680"/>
      </w:pPr>
      <w:r>
        <w:t>Distance identifies how far it is to the destination network, based on a metric such as the hop count, cost, bandwidth, delay, and more.</w:t>
      </w:r>
    </w:p>
    <w:p w14:paraId="34B60B9B" w14:textId="4C134AD9" w:rsidR="00045632" w:rsidRDefault="00045632" w:rsidP="00045632">
      <w:pPr>
        <w:pStyle w:val="a4"/>
        <w:ind w:leftChars="0" w:left="1680"/>
      </w:pPr>
      <w:r>
        <w:rPr>
          <w:rFonts w:hint="eastAsia"/>
        </w:rPr>
        <w:t>V</w:t>
      </w:r>
      <w:r>
        <w:t>ector specifies the direction of the next-hop router or exit interface to reach the destination.</w:t>
      </w:r>
    </w:p>
    <w:p w14:paraId="1B2B3EE0" w14:textId="7BF7C886" w:rsidR="00045632" w:rsidRDefault="00045632" w:rsidP="00045632">
      <w:pPr>
        <w:ind w:left="720"/>
      </w:pPr>
      <w:r>
        <w:t>Link-State</w:t>
      </w:r>
      <w:r w:rsidR="00BE1298">
        <w:t xml:space="preserve"> </w:t>
      </w:r>
      <w:r>
        <w:t>routing protocols can create a complete view or topology of the network by gathering information from all of the other routers.</w:t>
      </w:r>
    </w:p>
    <w:p w14:paraId="30861051" w14:textId="0B5861C4" w:rsidR="00045632" w:rsidRDefault="00AB05C4" w:rsidP="00045632">
      <w:pPr>
        <w:ind w:left="720"/>
      </w:pPr>
      <w:r>
        <w:rPr>
          <w:rFonts w:hint="eastAsia"/>
        </w:rPr>
        <w:t>P</w:t>
      </w:r>
      <w:r>
        <w:t>ath-Vector routing protocol</w:t>
      </w:r>
      <w:r w:rsidR="00A741E0">
        <w:t xml:space="preserve"> maintains the path information that gets updated dynamically.</w:t>
      </w:r>
    </w:p>
    <w:p w14:paraId="58AB481C" w14:textId="77777777" w:rsidR="00A741E0" w:rsidRPr="00A741E0" w:rsidRDefault="00A741E0" w:rsidP="00045632">
      <w:pPr>
        <w:ind w:left="720"/>
      </w:pPr>
    </w:p>
    <w:p w14:paraId="1A4206FD" w14:textId="3DFA44F2" w:rsidR="00A6279E" w:rsidRDefault="00A6279E" w:rsidP="00D00A37">
      <w:pPr>
        <w:pStyle w:val="a4"/>
        <w:numPr>
          <w:ilvl w:val="0"/>
          <w:numId w:val="2"/>
        </w:numPr>
        <w:ind w:leftChars="0"/>
        <w:rPr>
          <w:b/>
          <w:bCs/>
        </w:rPr>
      </w:pPr>
      <w:r w:rsidRPr="00E172E9">
        <w:rPr>
          <w:rFonts w:hint="eastAsia"/>
          <w:b/>
          <w:bCs/>
        </w:rPr>
        <w:t>E</w:t>
      </w:r>
      <w:r w:rsidRPr="00E172E9">
        <w:rPr>
          <w:b/>
          <w:bCs/>
        </w:rPr>
        <w:t>xplain the protocol data unit of the UDP (text is required).</w:t>
      </w:r>
    </w:p>
    <w:p w14:paraId="4533CB89" w14:textId="2F4C7E97" w:rsidR="00A741E0" w:rsidRDefault="007308DA" w:rsidP="00A741E0">
      <w:pPr>
        <w:pStyle w:val="a4"/>
        <w:ind w:leftChars="0" w:left="720"/>
        <w:rPr>
          <w:b/>
          <w:bCs/>
        </w:rPr>
      </w:pPr>
      <w:r>
        <w:rPr>
          <w:noProof/>
        </w:rPr>
        <w:drawing>
          <wp:inline distT="0" distB="0" distL="0" distR="0" wp14:anchorId="0AC16A8C" wp14:editId="0CED6C39">
            <wp:extent cx="4754880" cy="2457450"/>
            <wp:effectExtent l="0" t="0" r="7620" b="0"/>
            <wp:docPr id="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872" t="19373" r="20833" b="7123"/>
                    <a:stretch/>
                  </pic:blipFill>
                  <pic:spPr bwMode="auto">
                    <a:xfrm>
                      <a:off x="0" y="0"/>
                      <a:ext cx="4754880" cy="2457450"/>
                    </a:xfrm>
                    <a:prstGeom prst="rect">
                      <a:avLst/>
                    </a:prstGeom>
                    <a:ln>
                      <a:noFill/>
                    </a:ln>
                    <a:extLst>
                      <a:ext uri="{53640926-AAD7-44D8-BBD7-CCE9431645EC}">
                        <a14:shadowObscured xmlns:a14="http://schemas.microsoft.com/office/drawing/2010/main"/>
                      </a:ext>
                    </a:extLst>
                  </pic:spPr>
                </pic:pic>
              </a:graphicData>
            </a:graphic>
          </wp:inline>
        </w:drawing>
      </w:r>
    </w:p>
    <w:p w14:paraId="24A13FDF" w14:textId="0B4F51E3" w:rsidR="007308DA" w:rsidRDefault="007308DA" w:rsidP="00A741E0">
      <w:pPr>
        <w:pStyle w:val="a4"/>
        <w:ind w:leftChars="0" w:left="720"/>
        <w:rPr>
          <w:b/>
          <w:bCs/>
        </w:rPr>
      </w:pPr>
    </w:p>
    <w:p w14:paraId="7D0524A3" w14:textId="03B04A72" w:rsidR="00A35B5C" w:rsidRPr="00A35B5C" w:rsidRDefault="00A35B5C" w:rsidP="00A741E0">
      <w:pPr>
        <w:pStyle w:val="a4"/>
        <w:ind w:leftChars="0" w:left="720"/>
      </w:pPr>
      <w:r w:rsidRPr="00A35B5C">
        <w:rPr>
          <w:rFonts w:hint="eastAsia"/>
        </w:rPr>
        <w:t>E</w:t>
      </w:r>
      <w:r w:rsidRPr="00A35B5C">
        <w:t>xplanation for header part:</w:t>
      </w:r>
    </w:p>
    <w:p w14:paraId="1C1F6F02" w14:textId="3DF15DDC" w:rsidR="007308DA" w:rsidRDefault="007308DA" w:rsidP="00A741E0">
      <w:pPr>
        <w:pStyle w:val="a4"/>
        <w:ind w:leftChars="0" w:left="720"/>
      </w:pPr>
      <w:r>
        <w:t xml:space="preserve">Source port identifies the port </w:t>
      </w:r>
      <w:r w:rsidR="00A35B5C">
        <w:t>sending application.</w:t>
      </w:r>
    </w:p>
    <w:p w14:paraId="6FAAA433" w14:textId="72B7DDDF" w:rsidR="00A35B5C" w:rsidRDefault="00A35B5C" w:rsidP="00A741E0">
      <w:pPr>
        <w:pStyle w:val="a4"/>
        <w:ind w:leftChars="0" w:left="720"/>
      </w:pPr>
      <w:r>
        <w:t>Destination port identifies the port receiving application.</w:t>
      </w:r>
    </w:p>
    <w:p w14:paraId="12C7B172" w14:textId="6017E74E" w:rsidR="00A35B5C" w:rsidRDefault="00A35B5C" w:rsidP="00A741E0">
      <w:pPr>
        <w:pStyle w:val="a4"/>
        <w:ind w:leftChars="0" w:left="720"/>
      </w:pPr>
      <w:r>
        <w:rPr>
          <w:rFonts w:hint="eastAsia"/>
        </w:rPr>
        <w:t>L</w:t>
      </w:r>
      <w:r>
        <w:t>ength field identifies the combined length of UDP header and encapsulated data.</w:t>
      </w:r>
    </w:p>
    <w:p w14:paraId="10117AF3" w14:textId="015DC5D4" w:rsidR="00A35B5C" w:rsidRDefault="00A35B5C" w:rsidP="00A741E0">
      <w:pPr>
        <w:pStyle w:val="a4"/>
        <w:ind w:leftChars="0" w:left="720"/>
      </w:pPr>
      <w:r>
        <w:tab/>
      </w:r>
      <w:r>
        <w:tab/>
      </w:r>
      <w:r w:rsidRPr="00A35B5C">
        <w:t>Length = Length of UDP Header + Length of encapsulated data</w:t>
      </w:r>
    </w:p>
    <w:p w14:paraId="057AF963" w14:textId="679166AF" w:rsidR="00A35B5C" w:rsidRDefault="00A35B5C" w:rsidP="00A741E0">
      <w:pPr>
        <w:pStyle w:val="a4"/>
        <w:ind w:leftChars="0" w:left="720"/>
      </w:pPr>
      <w:r>
        <w:rPr>
          <w:rFonts w:hint="eastAsia"/>
        </w:rPr>
        <w:t>C</w:t>
      </w:r>
      <w:r>
        <w:t>hecksum detects error, but it’s not mandatory in UDP.</w:t>
      </w:r>
    </w:p>
    <w:p w14:paraId="501D338C" w14:textId="77777777" w:rsidR="00A35B5C" w:rsidRPr="00A35B5C" w:rsidRDefault="00A35B5C" w:rsidP="00A741E0">
      <w:pPr>
        <w:pStyle w:val="a4"/>
        <w:ind w:leftChars="0" w:left="720"/>
      </w:pPr>
    </w:p>
    <w:p w14:paraId="3AB4656E" w14:textId="1D249A55" w:rsidR="00A6279E" w:rsidRDefault="00A6279E" w:rsidP="00D00A37">
      <w:pPr>
        <w:pStyle w:val="a4"/>
        <w:numPr>
          <w:ilvl w:val="0"/>
          <w:numId w:val="2"/>
        </w:numPr>
        <w:ind w:leftChars="0"/>
        <w:rPr>
          <w:b/>
          <w:bCs/>
        </w:rPr>
      </w:pPr>
      <w:r w:rsidRPr="00E172E9">
        <w:rPr>
          <w:b/>
          <w:bCs/>
        </w:rPr>
        <w:t>Give five application layer protocols and explain the essence of the service provided (text is required).</w:t>
      </w:r>
    </w:p>
    <w:p w14:paraId="20417B15" w14:textId="096D8EA2" w:rsidR="00A35B5C" w:rsidRDefault="009C1BBC" w:rsidP="009C1BBC">
      <w:pPr>
        <w:pStyle w:val="a4"/>
        <w:numPr>
          <w:ilvl w:val="0"/>
          <w:numId w:val="5"/>
        </w:numPr>
        <w:ind w:leftChars="0"/>
      </w:pPr>
      <w:r w:rsidRPr="009C1BBC">
        <w:t>Telnet</w:t>
      </w:r>
    </w:p>
    <w:p w14:paraId="5DD1C585" w14:textId="62C76785" w:rsidR="009C1BBC" w:rsidRDefault="009C1BBC" w:rsidP="009C1BBC">
      <w:pPr>
        <w:pStyle w:val="a4"/>
        <w:ind w:leftChars="0" w:left="1080"/>
      </w:pPr>
      <w:r>
        <w:rPr>
          <w:rFonts w:hint="eastAsia"/>
        </w:rPr>
        <w:t>T</w:t>
      </w:r>
      <w:r>
        <w:t>elnet provides bidirectional interactive text orientated communication feature.</w:t>
      </w:r>
    </w:p>
    <w:p w14:paraId="2828047D" w14:textId="6CF5B1FE" w:rsidR="009C1BBC" w:rsidRDefault="009C1BBC" w:rsidP="009C1BBC">
      <w:pPr>
        <w:pStyle w:val="a4"/>
        <w:numPr>
          <w:ilvl w:val="0"/>
          <w:numId w:val="5"/>
        </w:numPr>
        <w:ind w:leftChars="0"/>
      </w:pPr>
      <w:r>
        <w:rPr>
          <w:rFonts w:hint="eastAsia"/>
        </w:rPr>
        <w:t>F</w:t>
      </w:r>
      <w:r>
        <w:t>TP</w:t>
      </w:r>
    </w:p>
    <w:p w14:paraId="28BA4D11" w14:textId="390194BB" w:rsidR="009C1BBC" w:rsidRDefault="009C1BBC" w:rsidP="009C1BBC">
      <w:pPr>
        <w:pStyle w:val="a4"/>
        <w:ind w:leftChars="0" w:left="1080"/>
      </w:pPr>
      <w:r>
        <w:t>It stands for File Transfer Protocol. It is used for transforming a file from one location to another.</w:t>
      </w:r>
    </w:p>
    <w:p w14:paraId="2A6839FE" w14:textId="050CF8A0" w:rsidR="009C1BBC" w:rsidRDefault="009C1BBC" w:rsidP="009C1BBC">
      <w:pPr>
        <w:pStyle w:val="a4"/>
        <w:numPr>
          <w:ilvl w:val="0"/>
          <w:numId w:val="5"/>
        </w:numPr>
        <w:ind w:leftChars="0"/>
      </w:pPr>
      <w:r>
        <w:rPr>
          <w:rFonts w:hint="eastAsia"/>
        </w:rPr>
        <w:t>T</w:t>
      </w:r>
      <w:r>
        <w:t>FTP</w:t>
      </w:r>
    </w:p>
    <w:p w14:paraId="226BB9DE" w14:textId="2051A0C0" w:rsidR="00DA47ED" w:rsidRDefault="00DA47ED" w:rsidP="00DA47ED">
      <w:pPr>
        <w:pStyle w:val="a4"/>
        <w:ind w:leftChars="0" w:left="1080"/>
      </w:pPr>
      <w:r>
        <w:rPr>
          <w:rFonts w:hint="eastAsia"/>
        </w:rPr>
        <w:t>I</w:t>
      </w:r>
      <w:r>
        <w:t>t stands for Trivial File Transfer Protocol, is used for sending a file from the server to the client.</w:t>
      </w:r>
    </w:p>
    <w:p w14:paraId="5A02D4F7" w14:textId="6AAC504E" w:rsidR="009C1BBC" w:rsidRDefault="009C1BBC" w:rsidP="009C1BBC">
      <w:pPr>
        <w:pStyle w:val="a4"/>
        <w:numPr>
          <w:ilvl w:val="0"/>
          <w:numId w:val="5"/>
        </w:numPr>
        <w:ind w:leftChars="0"/>
      </w:pPr>
      <w:r>
        <w:rPr>
          <w:rFonts w:hint="eastAsia"/>
        </w:rPr>
        <w:t>S</w:t>
      </w:r>
      <w:r>
        <w:t>MTP</w:t>
      </w:r>
    </w:p>
    <w:p w14:paraId="6F91A2F0" w14:textId="76909BFF" w:rsidR="00DA47ED" w:rsidRDefault="00DA47ED" w:rsidP="00DA47ED">
      <w:pPr>
        <w:pStyle w:val="a4"/>
        <w:ind w:leftChars="0" w:left="1080"/>
      </w:pPr>
      <w:r>
        <w:t>It</w:t>
      </w:r>
      <w:r w:rsidRPr="00DA47ED">
        <w:t xml:space="preserve"> stands for Simple mail transfer protocol</w:t>
      </w:r>
      <w:r w:rsidR="00BF025C">
        <w:t>,</w:t>
      </w:r>
      <w:r w:rsidRPr="00DA47ED">
        <w:t xml:space="preserve"> is used to transfer the mails. It defines how both commands and responses must be sent back and forth.</w:t>
      </w:r>
    </w:p>
    <w:p w14:paraId="2BD90167" w14:textId="70DD3F33" w:rsidR="009C1BBC" w:rsidRDefault="009C1BBC" w:rsidP="009C1BBC">
      <w:pPr>
        <w:pStyle w:val="a4"/>
        <w:numPr>
          <w:ilvl w:val="0"/>
          <w:numId w:val="5"/>
        </w:numPr>
        <w:ind w:leftChars="0"/>
      </w:pPr>
      <w:r>
        <w:rPr>
          <w:rFonts w:hint="eastAsia"/>
        </w:rPr>
        <w:t>S</w:t>
      </w:r>
      <w:r>
        <w:t>NMP</w:t>
      </w:r>
    </w:p>
    <w:p w14:paraId="72CE7F8F" w14:textId="54FD115D" w:rsidR="00DA47ED" w:rsidRDefault="00DA47ED" w:rsidP="00DA47ED">
      <w:pPr>
        <w:pStyle w:val="a4"/>
        <w:ind w:leftChars="0" w:left="1080"/>
      </w:pPr>
      <w:r>
        <w:t>It</w:t>
      </w:r>
      <w:r w:rsidRPr="00DA47ED">
        <w:t> stands for Simple network management protocol</w:t>
      </w:r>
      <w:r w:rsidR="00BF025C">
        <w:t>,</w:t>
      </w:r>
      <w:r w:rsidRPr="00DA47ED">
        <w:t xml:space="preserve"> is used to collect and organize the data of managed devices on IP networks. It also modifies the information to change the behavior of the devices.</w:t>
      </w:r>
    </w:p>
    <w:p w14:paraId="000A2F9D" w14:textId="33B13CC4" w:rsidR="009C1BBC" w:rsidRDefault="009C1BBC" w:rsidP="009C1BBC">
      <w:pPr>
        <w:pStyle w:val="a4"/>
        <w:numPr>
          <w:ilvl w:val="0"/>
          <w:numId w:val="5"/>
        </w:numPr>
        <w:ind w:leftChars="0"/>
      </w:pPr>
      <w:r>
        <w:rPr>
          <w:rFonts w:hint="eastAsia"/>
        </w:rPr>
        <w:lastRenderedPageBreak/>
        <w:t>D</w:t>
      </w:r>
      <w:r>
        <w:t>NS</w:t>
      </w:r>
    </w:p>
    <w:p w14:paraId="3174F383" w14:textId="1713A8AC" w:rsidR="00DA47ED" w:rsidRDefault="00DA47ED" w:rsidP="00DA47ED">
      <w:pPr>
        <w:pStyle w:val="a4"/>
        <w:ind w:leftChars="0" w:left="1080"/>
      </w:pPr>
      <w:r>
        <w:t>It</w:t>
      </w:r>
      <w:r w:rsidRPr="00DA47ED">
        <w:t xml:space="preserve"> stands for Domain Name System is a decentralized naming system for the computers and other devices on the internet to translate the domain name of the devices connected on the internet or any other private network to the numerical IP addresses and vice versa.</w:t>
      </w:r>
    </w:p>
    <w:p w14:paraId="7ADAF8BC" w14:textId="683A7D9D" w:rsidR="00DA47ED" w:rsidRDefault="009C1BBC" w:rsidP="00DA47ED">
      <w:pPr>
        <w:pStyle w:val="a4"/>
        <w:numPr>
          <w:ilvl w:val="0"/>
          <w:numId w:val="5"/>
        </w:numPr>
        <w:ind w:leftChars="0"/>
      </w:pPr>
      <w:r>
        <w:rPr>
          <w:rFonts w:hint="eastAsia"/>
        </w:rPr>
        <w:t>D</w:t>
      </w:r>
      <w:r>
        <w:t>HCP</w:t>
      </w:r>
    </w:p>
    <w:p w14:paraId="26F1D38B" w14:textId="0FB45F88" w:rsidR="00DA47ED" w:rsidRPr="009C1BBC" w:rsidRDefault="00377C98" w:rsidP="00DA47ED">
      <w:pPr>
        <w:pStyle w:val="a4"/>
        <w:ind w:leftChars="0" w:left="1080"/>
      </w:pPr>
      <w:r>
        <w:rPr>
          <w:rFonts w:hint="eastAsia"/>
        </w:rPr>
        <w:t>I</w:t>
      </w:r>
      <w:r>
        <w:t xml:space="preserve">t </w:t>
      </w:r>
      <w:r w:rsidRPr="00377C98">
        <w:t>stands for Dynamic Host Configuration Protocol. It is a network management protocol present in the application layer. With its help, an Internet Protocol IP address can be assigned to any device or node on a network dynamically so that they can communicate using this IP.</w:t>
      </w:r>
    </w:p>
    <w:sectPr w:rsidR="00DA47ED" w:rsidRPr="009C1BBC" w:rsidSect="00EC21C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12EBB"/>
    <w:multiLevelType w:val="hybridMultilevel"/>
    <w:tmpl w:val="02E43068"/>
    <w:lvl w:ilvl="0" w:tplc="63705B24">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23647CDA"/>
    <w:multiLevelType w:val="hybridMultilevel"/>
    <w:tmpl w:val="CC00BCC2"/>
    <w:lvl w:ilvl="0" w:tplc="A7EED584">
      <w:start w:val="1"/>
      <w:numFmt w:val="decimal"/>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 w15:restartNumberingAfterBreak="0">
    <w:nsid w:val="339343D2"/>
    <w:multiLevelType w:val="hybridMultilevel"/>
    <w:tmpl w:val="BA2CC206"/>
    <w:lvl w:ilvl="0" w:tplc="175C6FCE">
      <w:start w:val="1"/>
      <w:numFmt w:val="decimal"/>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3" w15:restartNumberingAfterBreak="0">
    <w:nsid w:val="4B751410"/>
    <w:multiLevelType w:val="hybridMultilevel"/>
    <w:tmpl w:val="33F6C412"/>
    <w:lvl w:ilvl="0" w:tplc="7A664180">
      <w:start w:val="1"/>
      <w:numFmt w:val="upperRoman"/>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0AA7EEF"/>
    <w:multiLevelType w:val="hybridMultilevel"/>
    <w:tmpl w:val="D0C25052"/>
    <w:lvl w:ilvl="0" w:tplc="DADCEDE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3989163">
    <w:abstractNumId w:val="4"/>
  </w:num>
  <w:num w:numId="2" w16cid:durableId="1433621990">
    <w:abstractNumId w:val="0"/>
  </w:num>
  <w:num w:numId="3" w16cid:durableId="1675187670">
    <w:abstractNumId w:val="3"/>
  </w:num>
  <w:num w:numId="4" w16cid:durableId="883177924">
    <w:abstractNumId w:val="1"/>
  </w:num>
  <w:num w:numId="5" w16cid:durableId="140117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9E"/>
    <w:rsid w:val="000246BF"/>
    <w:rsid w:val="00025F5D"/>
    <w:rsid w:val="00035A64"/>
    <w:rsid w:val="000433B5"/>
    <w:rsid w:val="00045632"/>
    <w:rsid w:val="000C12DC"/>
    <w:rsid w:val="000C7AD0"/>
    <w:rsid w:val="000E1110"/>
    <w:rsid w:val="001D4A65"/>
    <w:rsid w:val="001D4F6A"/>
    <w:rsid w:val="001D5A83"/>
    <w:rsid w:val="0021031C"/>
    <w:rsid w:val="0023229E"/>
    <w:rsid w:val="00243E7D"/>
    <w:rsid w:val="0024523E"/>
    <w:rsid w:val="00252AE9"/>
    <w:rsid w:val="002B3BD0"/>
    <w:rsid w:val="002D6BD0"/>
    <w:rsid w:val="002F3644"/>
    <w:rsid w:val="00310AC4"/>
    <w:rsid w:val="00323B0F"/>
    <w:rsid w:val="0035054C"/>
    <w:rsid w:val="00373D77"/>
    <w:rsid w:val="00377C98"/>
    <w:rsid w:val="00385EF7"/>
    <w:rsid w:val="00391FF6"/>
    <w:rsid w:val="003D42BD"/>
    <w:rsid w:val="00404167"/>
    <w:rsid w:val="004116E1"/>
    <w:rsid w:val="0043737A"/>
    <w:rsid w:val="004B098E"/>
    <w:rsid w:val="004D0672"/>
    <w:rsid w:val="004F63AC"/>
    <w:rsid w:val="00500E89"/>
    <w:rsid w:val="00550F7A"/>
    <w:rsid w:val="00551E15"/>
    <w:rsid w:val="00575135"/>
    <w:rsid w:val="005D2199"/>
    <w:rsid w:val="005E3425"/>
    <w:rsid w:val="00622638"/>
    <w:rsid w:val="00664C56"/>
    <w:rsid w:val="006C2139"/>
    <w:rsid w:val="006C4B6C"/>
    <w:rsid w:val="0071773E"/>
    <w:rsid w:val="007223CF"/>
    <w:rsid w:val="007308DA"/>
    <w:rsid w:val="007673BB"/>
    <w:rsid w:val="00784B68"/>
    <w:rsid w:val="007A3822"/>
    <w:rsid w:val="007F275D"/>
    <w:rsid w:val="0087343C"/>
    <w:rsid w:val="00887B00"/>
    <w:rsid w:val="008B2988"/>
    <w:rsid w:val="008B7C09"/>
    <w:rsid w:val="00913A77"/>
    <w:rsid w:val="00914B36"/>
    <w:rsid w:val="009216C2"/>
    <w:rsid w:val="0092325A"/>
    <w:rsid w:val="0097565D"/>
    <w:rsid w:val="00985C33"/>
    <w:rsid w:val="009901C6"/>
    <w:rsid w:val="009B1E9E"/>
    <w:rsid w:val="009C1BBC"/>
    <w:rsid w:val="009D51A6"/>
    <w:rsid w:val="00A148A1"/>
    <w:rsid w:val="00A324D2"/>
    <w:rsid w:val="00A35B5C"/>
    <w:rsid w:val="00A6279E"/>
    <w:rsid w:val="00A741E0"/>
    <w:rsid w:val="00AA3978"/>
    <w:rsid w:val="00AB05C4"/>
    <w:rsid w:val="00AD400C"/>
    <w:rsid w:val="00B11C9C"/>
    <w:rsid w:val="00B3369E"/>
    <w:rsid w:val="00B43B06"/>
    <w:rsid w:val="00B610B3"/>
    <w:rsid w:val="00B9704E"/>
    <w:rsid w:val="00BA0230"/>
    <w:rsid w:val="00BE1298"/>
    <w:rsid w:val="00BF025C"/>
    <w:rsid w:val="00C06898"/>
    <w:rsid w:val="00C52254"/>
    <w:rsid w:val="00C60904"/>
    <w:rsid w:val="00C82B25"/>
    <w:rsid w:val="00C82CE8"/>
    <w:rsid w:val="00CA5FC0"/>
    <w:rsid w:val="00CC1BF7"/>
    <w:rsid w:val="00D00A37"/>
    <w:rsid w:val="00D2094A"/>
    <w:rsid w:val="00D405BF"/>
    <w:rsid w:val="00D8765E"/>
    <w:rsid w:val="00D93EDB"/>
    <w:rsid w:val="00DA47ED"/>
    <w:rsid w:val="00DD05C3"/>
    <w:rsid w:val="00E172E9"/>
    <w:rsid w:val="00E27E05"/>
    <w:rsid w:val="00E75AF7"/>
    <w:rsid w:val="00E769C4"/>
    <w:rsid w:val="00EC21C8"/>
    <w:rsid w:val="00EC2CA7"/>
    <w:rsid w:val="00EE1C30"/>
    <w:rsid w:val="00EF4464"/>
    <w:rsid w:val="00F0685D"/>
    <w:rsid w:val="00F20538"/>
    <w:rsid w:val="00F40200"/>
    <w:rsid w:val="00F40508"/>
    <w:rsid w:val="00F82010"/>
    <w:rsid w:val="00FB54B5"/>
    <w:rsid w:val="00FB652A"/>
    <w:rsid w:val="00FC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AD18A1"/>
  <w15:chartTrackingRefBased/>
  <w15:docId w15:val="{5E8B8033-6F20-4F5A-8AA7-D42AF940C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25F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C2139"/>
    <w:pPr>
      <w:ind w:leftChars="400" w:left="840"/>
    </w:pPr>
  </w:style>
  <w:style w:type="character" w:styleId="a5">
    <w:name w:val="Hyperlink"/>
    <w:basedOn w:val="a0"/>
    <w:uiPriority w:val="99"/>
    <w:unhideWhenUsed/>
    <w:rsid w:val="00EE1C30"/>
    <w:rPr>
      <w:color w:val="0563C1" w:themeColor="hyperlink"/>
      <w:u w:val="single"/>
    </w:rPr>
  </w:style>
  <w:style w:type="character" w:styleId="a6">
    <w:name w:val="Unresolved Mention"/>
    <w:basedOn w:val="a0"/>
    <w:uiPriority w:val="99"/>
    <w:semiHidden/>
    <w:unhideWhenUsed/>
    <w:rsid w:val="00EE1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99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gif"/><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emf"/><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4311</TotalTime>
  <Pages>12</Pages>
  <Words>1519</Words>
  <Characters>8661</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野庭 颯太</dc:creator>
  <cp:keywords/>
  <dc:description/>
  <cp:lastModifiedBy>野庭 颯太</cp:lastModifiedBy>
  <cp:revision>20</cp:revision>
  <dcterms:created xsi:type="dcterms:W3CDTF">2022-05-20T03:52:00Z</dcterms:created>
  <dcterms:modified xsi:type="dcterms:W3CDTF">2022-05-27T10:39:00Z</dcterms:modified>
</cp:coreProperties>
</file>