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0D3AB" w14:textId="77777777" w:rsidR="0080634D" w:rsidRDefault="0080634D" w:rsidP="0080634D">
      <w:pPr>
        <w:rPr>
          <w:b/>
        </w:rPr>
      </w:pPr>
      <w:r w:rsidRPr="0038515D">
        <w:rPr>
          <w:rFonts w:hint="eastAsia"/>
          <w:b/>
        </w:rPr>
        <w:t>第２章　基礎理論</w:t>
      </w:r>
    </w:p>
    <w:p w14:paraId="6045272D" w14:textId="77777777" w:rsidR="00330DF2" w:rsidRDefault="00330DF2" w:rsidP="00330DF2">
      <w:pPr>
        <w:rPr>
          <w:rFonts w:hint="eastAsia"/>
          <w:b/>
        </w:rPr>
      </w:pPr>
      <w:r w:rsidRPr="0038515D">
        <w:rPr>
          <w:b/>
        </w:rPr>
        <w:t>２．１　ユーザビリティ</w:t>
      </w:r>
    </w:p>
    <w:p w14:paraId="5F9F4342" w14:textId="1F533C82" w:rsidR="00C939E9" w:rsidRDefault="00C939E9" w:rsidP="00330DF2">
      <w:pPr>
        <w:ind w:firstLineChars="59" w:firstLine="142"/>
        <w:rPr>
          <w:rFonts w:hint="eastAsia"/>
        </w:rPr>
      </w:pPr>
      <w:r>
        <w:rPr>
          <w:rFonts w:hint="eastAsia"/>
        </w:rPr>
        <w:t>製品やサービスの使い勝手は</w:t>
      </w:r>
      <w:r>
        <w:t>，</w:t>
      </w:r>
      <w:r w:rsidRPr="0038515D">
        <w:t>ユーザビリティ（</w:t>
      </w:r>
      <w:r w:rsidRPr="0038515D">
        <w:t>usability</w:t>
      </w:r>
      <w:r w:rsidRPr="0038515D">
        <w:t>）</w:t>
      </w:r>
      <w:r>
        <w:rPr>
          <w:rFonts w:hint="eastAsia"/>
        </w:rPr>
        <w:t>と</w:t>
      </w:r>
      <w:r w:rsidRPr="0038515D">
        <w:t>ユーティリティ（</w:t>
      </w:r>
      <w:r>
        <w:t>utility</w:t>
      </w:r>
      <w:r w:rsidRPr="0038515D">
        <w:t>）</w:t>
      </w:r>
      <w:r w:rsidR="003A2C79">
        <w:rPr>
          <w:rFonts w:hint="eastAsia"/>
        </w:rPr>
        <w:t>の二つの概念から構成される</w:t>
      </w:r>
      <w:r w:rsidR="003A2C79" w:rsidRPr="0038515D">
        <w:t>．</w:t>
      </w:r>
      <w:r w:rsidR="00054F47" w:rsidRPr="0038515D">
        <w:t>ユーザビリティ</w:t>
      </w:r>
      <w:r w:rsidR="00054F47">
        <w:rPr>
          <w:rFonts w:hint="eastAsia"/>
        </w:rPr>
        <w:t>は</w:t>
      </w:r>
      <w:r w:rsidR="00054F47" w:rsidRPr="0038515D">
        <w:t>日本語で「使いやすさ」を意味</w:t>
      </w:r>
      <w:r w:rsidR="00054F47">
        <w:rPr>
          <w:rFonts w:hint="eastAsia"/>
        </w:rPr>
        <w:t>し</w:t>
      </w:r>
      <w:r w:rsidR="00054F47">
        <w:t>，</w:t>
      </w:r>
      <w:r w:rsidR="00054F47" w:rsidRPr="0038515D">
        <w:t>操作性や認知性</w:t>
      </w:r>
      <w:r w:rsidR="00054F47">
        <w:t>，</w:t>
      </w:r>
      <w:r w:rsidR="00054F47" w:rsidRPr="0038515D">
        <w:t>わかりやすさ</w:t>
      </w:r>
      <w:r w:rsidR="00054F47">
        <w:t>，</w:t>
      </w:r>
      <w:r w:rsidR="00054F47" w:rsidRPr="0038515D">
        <w:t>快適性</w:t>
      </w:r>
      <w:r w:rsidR="00054F47">
        <w:t>，</w:t>
      </w:r>
      <w:r w:rsidR="004B68EE">
        <w:t>心地よさなど</w:t>
      </w:r>
      <w:r w:rsidR="00054F47" w:rsidRPr="0038515D">
        <w:t>意味も含まれる．製品とユーザの物理的な関係のような人間工学的な要素だけでなく</w:t>
      </w:r>
      <w:r w:rsidR="00054F47">
        <w:t>，</w:t>
      </w:r>
      <w:r w:rsidR="00054F47" w:rsidRPr="0038515D">
        <w:t>人間の心が対象として含まれるため</w:t>
      </w:r>
      <w:r w:rsidR="00054F47">
        <w:t>，</w:t>
      </w:r>
      <w:r w:rsidR="00054F47" w:rsidRPr="0038515D">
        <w:t>心理学的な</w:t>
      </w:r>
      <w:r w:rsidR="006C6BA6">
        <w:t>要素も多く</w:t>
      </w:r>
      <w:r w:rsidR="006C6BA6">
        <w:rPr>
          <w:rFonts w:hint="eastAsia"/>
        </w:rPr>
        <w:t>含む</w:t>
      </w:r>
      <w:r w:rsidR="00054F47" w:rsidRPr="0038515D">
        <w:t>．</w:t>
      </w:r>
      <w:r w:rsidR="006C6BA6" w:rsidRPr="003B7C88">
        <w:rPr>
          <w:rFonts w:hint="eastAsia"/>
        </w:rPr>
        <w:t>使いにくさ</w:t>
      </w:r>
      <w:r w:rsidR="006C6BA6">
        <w:t>，</w:t>
      </w:r>
      <w:r w:rsidR="006C6BA6" w:rsidRPr="003B7C88">
        <w:rPr>
          <w:rFonts w:hint="eastAsia"/>
        </w:rPr>
        <w:t>わかりにくさ</w:t>
      </w:r>
      <w:r w:rsidR="006C6BA6">
        <w:t>，</w:t>
      </w:r>
      <w:r w:rsidR="006C6BA6" w:rsidRPr="003B7C88">
        <w:rPr>
          <w:rFonts w:hint="eastAsia"/>
        </w:rPr>
        <w:t>などマイナス面がどれだけ小さいか</w:t>
      </w:r>
      <w:r w:rsidR="006C6BA6">
        <w:rPr>
          <w:rFonts w:hint="eastAsia"/>
        </w:rPr>
        <w:t>を</w:t>
      </w:r>
      <w:r w:rsidR="006C6BA6" w:rsidRPr="003B7C88">
        <w:rPr>
          <w:rFonts w:hint="eastAsia"/>
        </w:rPr>
        <w:t>あらわす言葉と</w:t>
      </w:r>
      <w:r w:rsidR="006C6BA6">
        <w:rPr>
          <w:rFonts w:hint="eastAsia"/>
        </w:rPr>
        <w:t>して</w:t>
      </w:r>
      <w:r w:rsidR="006C6BA6" w:rsidRPr="003B7C88">
        <w:rPr>
          <w:rFonts w:hint="eastAsia"/>
        </w:rPr>
        <w:t>定義できる</w:t>
      </w:r>
      <w:r w:rsidR="006C6BA6">
        <w:t>．</w:t>
      </w:r>
      <w:r w:rsidR="008962F0">
        <w:rPr>
          <w:rFonts w:hint="eastAsia"/>
        </w:rPr>
        <w:t>一方</w:t>
      </w:r>
      <w:r w:rsidR="008962F0">
        <w:t>，</w:t>
      </w:r>
      <w:r w:rsidR="008962F0">
        <w:rPr>
          <w:rFonts w:hint="eastAsia"/>
        </w:rPr>
        <w:t>ユーティリティは</w:t>
      </w:r>
      <w:r w:rsidR="008962F0" w:rsidRPr="003B7C88">
        <w:rPr>
          <w:rFonts w:hint="eastAsia"/>
        </w:rPr>
        <w:t>機能</w:t>
      </w:r>
      <w:r w:rsidR="008962F0">
        <w:t>，</w:t>
      </w:r>
      <w:r w:rsidR="008962F0" w:rsidRPr="003B7C88">
        <w:rPr>
          <w:rFonts w:hint="eastAsia"/>
        </w:rPr>
        <w:t>性能のことであり</w:t>
      </w:r>
      <w:r w:rsidR="008962F0">
        <w:t>，</w:t>
      </w:r>
      <w:r w:rsidR="008962F0" w:rsidRPr="003B7C88">
        <w:rPr>
          <w:rFonts w:hint="eastAsia"/>
        </w:rPr>
        <w:t>ユーザにとって製品のプラス面が</w:t>
      </w:r>
      <w:r w:rsidR="008962F0">
        <w:rPr>
          <w:rFonts w:hint="eastAsia"/>
        </w:rPr>
        <w:t>どれだけ高いかをあらわす言葉と定義できる</w:t>
      </w:r>
      <w:r w:rsidR="00012B59">
        <w:rPr>
          <w:rFonts w:hint="eastAsia"/>
        </w:rPr>
        <w:t>ので</w:t>
      </w:r>
      <w:r w:rsidR="009E5416">
        <w:rPr>
          <w:rFonts w:hint="eastAsia"/>
        </w:rPr>
        <w:t>これら二つの概念は</w:t>
      </w:r>
      <w:r w:rsidR="00360415" w:rsidRPr="0038515D">
        <w:t>相互補完の関係がある</w:t>
      </w:r>
      <w:r w:rsidR="00012B59">
        <w:rPr>
          <w:rFonts w:hint="eastAsia"/>
        </w:rPr>
        <w:t>と言える</w:t>
      </w:r>
      <w:r w:rsidR="00360415" w:rsidRPr="0038515D">
        <w:t>．</w:t>
      </w:r>
    </w:p>
    <w:p w14:paraId="09CD7BDD" w14:textId="77777777" w:rsidR="007E6A05" w:rsidRDefault="006F58FF" w:rsidP="007E6A05">
      <w:pPr>
        <w:ind w:firstLineChars="59" w:firstLine="142"/>
        <w:rPr>
          <w:rFonts w:hint="eastAsia"/>
        </w:rPr>
      </w:pPr>
      <w:r>
        <w:rPr>
          <w:rFonts w:hint="eastAsia"/>
        </w:rPr>
        <w:t>ユーザビリティはユーザや製品の特性や利用状況によって</w:t>
      </w:r>
      <w:r>
        <w:t>，</w:t>
      </w:r>
      <w:r w:rsidRPr="003B7C88">
        <w:rPr>
          <w:rFonts w:hint="eastAsia"/>
        </w:rPr>
        <w:t>様々に変化するという側面をもつ</w:t>
      </w:r>
      <w:r>
        <w:t>．</w:t>
      </w:r>
      <w:r w:rsidR="00A908D4">
        <w:rPr>
          <w:rFonts w:hint="eastAsia"/>
        </w:rPr>
        <w:t>使う</w:t>
      </w:r>
      <w:r w:rsidR="007B537F">
        <w:rPr>
          <w:rFonts w:hint="eastAsia"/>
        </w:rPr>
        <w:t>ユーザの性格や製品によって「使いやすさ」も変わってくるためである</w:t>
      </w:r>
      <w:r w:rsidR="007B537F">
        <w:t>．</w:t>
      </w:r>
      <w:r w:rsidR="00A908D4">
        <w:rPr>
          <w:rFonts w:hint="eastAsia"/>
        </w:rPr>
        <w:t>日々変わっていくユーザ特性や製品の発展に伴い</w:t>
      </w:r>
      <w:r w:rsidR="00A908D4" w:rsidRPr="003B7C88">
        <w:rPr>
          <w:rFonts w:hint="eastAsia"/>
        </w:rPr>
        <w:t>「使いやすさ」</w:t>
      </w:r>
      <w:r w:rsidR="00A908D4">
        <w:rPr>
          <w:rFonts w:hint="eastAsia"/>
        </w:rPr>
        <w:t>も変化</w:t>
      </w:r>
      <w:r w:rsidR="002A4538">
        <w:t>，</w:t>
      </w:r>
      <w:r w:rsidR="002A4538">
        <w:rPr>
          <w:rFonts w:hint="eastAsia"/>
        </w:rPr>
        <w:t>対応していく必要がある</w:t>
      </w:r>
      <w:r w:rsidR="007E6A05">
        <w:t>．</w:t>
      </w:r>
      <w:r w:rsidR="007E6A05">
        <w:rPr>
          <w:rFonts w:hint="eastAsia"/>
        </w:rPr>
        <w:t>このような理由により</w:t>
      </w:r>
      <w:r w:rsidR="007E6A05">
        <w:t>，</w:t>
      </w:r>
      <w:r w:rsidR="007E6A05">
        <w:rPr>
          <w:rFonts w:hint="eastAsia"/>
        </w:rPr>
        <w:t>「使いやすさ」とは</w:t>
      </w:r>
      <w:r w:rsidR="007E6A05" w:rsidRPr="003B7C88">
        <w:rPr>
          <w:rFonts w:hint="eastAsia"/>
        </w:rPr>
        <w:t>製品開発をユーザの視点で行い</w:t>
      </w:r>
      <w:r w:rsidR="007E6A05">
        <w:t>，</w:t>
      </w:r>
      <w:r w:rsidR="007E6A05" w:rsidRPr="003B7C88">
        <w:rPr>
          <w:rFonts w:hint="eastAsia"/>
        </w:rPr>
        <w:t>製品の「使いやすさ」を考慮した製品開発プロセスを継続するこ</w:t>
      </w:r>
      <w:r w:rsidR="007E6A05">
        <w:rPr>
          <w:rFonts w:hint="eastAsia"/>
        </w:rPr>
        <w:t>とそのものであるとの見解も出てきている</w:t>
      </w:r>
      <w:r w:rsidR="007E6A05">
        <w:t>．</w:t>
      </w:r>
    </w:p>
    <w:p w14:paraId="5E3EB30F" w14:textId="77777777" w:rsidR="007E6A05" w:rsidRDefault="007E6A05" w:rsidP="007E6A05">
      <w:pPr>
        <w:ind w:firstLineChars="59" w:firstLine="142"/>
        <w:rPr>
          <w:rFonts w:hint="eastAsia"/>
        </w:rPr>
      </w:pPr>
    </w:p>
    <w:p w14:paraId="081255DD" w14:textId="2DA78D10" w:rsidR="007E6A05" w:rsidRPr="0038515D" w:rsidRDefault="007E6A05" w:rsidP="007E6A05">
      <w:pPr>
        <w:ind w:firstLineChars="59" w:firstLine="142"/>
        <w:rPr>
          <w:rFonts w:asciiTheme="minorEastAsia" w:hAnsiTheme="minorEastAsia"/>
        </w:rPr>
      </w:pPr>
      <w:r w:rsidRPr="0038515D">
        <w:rPr>
          <w:rFonts w:asciiTheme="minorEastAsia" w:hAnsiTheme="minorEastAsia" w:hint="eastAsia"/>
        </w:rPr>
        <w:t>以下に</w:t>
      </w:r>
      <w:r>
        <w:rPr>
          <w:rFonts w:asciiTheme="minorEastAsia" w:hAnsiTheme="minorEastAsia" w:hint="eastAsia"/>
        </w:rPr>
        <w:t>，代表的な</w:t>
      </w:r>
      <w:r w:rsidRPr="0038515D">
        <w:rPr>
          <w:rFonts w:asciiTheme="minorEastAsia" w:hAnsiTheme="minorEastAsia" w:hint="eastAsia"/>
        </w:rPr>
        <w:t>ユーザビリテ</w:t>
      </w:r>
      <w:r w:rsidR="00721172">
        <w:rPr>
          <w:rFonts w:asciiTheme="minorEastAsia" w:hAnsiTheme="minorEastAsia" w:hint="eastAsia"/>
        </w:rPr>
        <w:t>ィの定義を</w:t>
      </w:r>
      <w:r w:rsidRPr="0038515D">
        <w:rPr>
          <w:rFonts w:asciiTheme="minorEastAsia" w:hAnsiTheme="minorEastAsia" w:hint="eastAsia"/>
        </w:rPr>
        <w:t>示す．</w:t>
      </w:r>
    </w:p>
    <w:p w14:paraId="26683DA9" w14:textId="77777777" w:rsidR="007E6A05" w:rsidRDefault="007E6A05" w:rsidP="007E6A05">
      <w:pPr>
        <w:ind w:firstLineChars="59" w:firstLine="142"/>
        <w:rPr>
          <w:rFonts w:hint="eastAsia"/>
        </w:rPr>
      </w:pPr>
    </w:p>
    <w:p w14:paraId="32088BCF" w14:textId="442344B5" w:rsidR="00826410" w:rsidRPr="00826410" w:rsidRDefault="00826410" w:rsidP="00826410">
      <w:pPr>
        <w:rPr>
          <w:rFonts w:asciiTheme="minorEastAsia" w:hAnsiTheme="minorEastAsia"/>
        </w:rPr>
      </w:pPr>
      <w:r w:rsidRPr="00826410">
        <w:rPr>
          <w:b/>
        </w:rPr>
        <w:t xml:space="preserve">(1) </w:t>
      </w:r>
      <w:r w:rsidRPr="00826410">
        <w:rPr>
          <w:rFonts w:asciiTheme="minorEastAsia" w:hAnsiTheme="minorEastAsia" w:hint="eastAsia"/>
        </w:rPr>
        <w:t>ISO 9241-1におけるユーザビリティの定義</w:t>
      </w:r>
    </w:p>
    <w:p w14:paraId="709B23A8" w14:textId="0AFB9EBE" w:rsidR="00A025BE" w:rsidRDefault="00A025BE" w:rsidP="00915DFC">
      <w:pPr>
        <w:ind w:firstLineChars="59" w:firstLine="142"/>
        <w:rPr>
          <w:rFonts w:asciiTheme="minorEastAsia" w:hAnsiTheme="minorEastAsia" w:hint="eastAsia"/>
        </w:rPr>
      </w:pPr>
      <w:r w:rsidRPr="0038515D">
        <w:rPr>
          <w:rFonts w:asciiTheme="minorEastAsia" w:hAnsiTheme="minorEastAsia" w:hint="eastAsia"/>
        </w:rPr>
        <w:t>ISO 9241-11</w:t>
      </w:r>
      <w:r w:rsidR="00D23CEF">
        <w:rPr>
          <w:vertAlign w:val="superscript"/>
        </w:rPr>
        <w:t>[9]</w:t>
      </w:r>
      <w:r w:rsidRPr="0038515D">
        <w:rPr>
          <w:rFonts w:asciiTheme="minorEastAsia" w:hAnsiTheme="minorEastAsia" w:hint="eastAsia"/>
        </w:rPr>
        <w:t>は</w:t>
      </w:r>
      <w:r>
        <w:rPr>
          <w:rFonts w:asciiTheme="minorEastAsia" w:hAnsiTheme="minorEastAsia" w:hint="eastAsia"/>
        </w:rPr>
        <w:t>，</w:t>
      </w:r>
      <w:r w:rsidRPr="0038515D">
        <w:rPr>
          <w:rFonts w:asciiTheme="minorEastAsia" w:hAnsiTheme="minorEastAsia" w:hint="eastAsia"/>
        </w:rPr>
        <w:t>ユーザビリティの定義を行い</w:t>
      </w:r>
      <w:r>
        <w:rPr>
          <w:rFonts w:asciiTheme="minorEastAsia" w:hAnsiTheme="minorEastAsia" w:hint="eastAsia"/>
        </w:rPr>
        <w:t>，</w:t>
      </w:r>
      <w:r w:rsidRPr="0038515D">
        <w:rPr>
          <w:rFonts w:asciiTheme="minorEastAsia" w:hAnsiTheme="minorEastAsia" w:hint="eastAsia"/>
        </w:rPr>
        <w:t>ユーザの行動と満足度の尺度によって</w:t>
      </w:r>
      <w:r>
        <w:rPr>
          <w:rFonts w:asciiTheme="minorEastAsia" w:hAnsiTheme="minorEastAsia" w:hint="eastAsia"/>
        </w:rPr>
        <w:t>，</w:t>
      </w:r>
      <w:r w:rsidRPr="0038515D">
        <w:rPr>
          <w:rFonts w:asciiTheme="minorEastAsia" w:hAnsiTheme="minorEastAsia" w:hint="eastAsia"/>
        </w:rPr>
        <w:t>ユーザビリティを規定又は評価する場合に</w:t>
      </w:r>
      <w:r>
        <w:rPr>
          <w:rFonts w:asciiTheme="minorEastAsia" w:hAnsiTheme="minorEastAsia" w:hint="eastAsia"/>
        </w:rPr>
        <w:t>，</w:t>
      </w:r>
      <w:r w:rsidRPr="0038515D">
        <w:rPr>
          <w:rFonts w:asciiTheme="minorEastAsia" w:hAnsiTheme="minorEastAsia" w:hint="eastAsia"/>
        </w:rPr>
        <w:t>考慮しなければならない情報を</w:t>
      </w:r>
      <w:r>
        <w:rPr>
          <w:rFonts w:asciiTheme="minorEastAsia" w:hAnsiTheme="minorEastAsia" w:hint="eastAsia"/>
        </w:rPr>
        <w:t>，</w:t>
      </w:r>
      <w:r w:rsidRPr="0038515D">
        <w:rPr>
          <w:rFonts w:asciiTheme="minorEastAsia" w:hAnsiTheme="minorEastAsia" w:hint="eastAsia"/>
        </w:rPr>
        <w:t>どの様にして認識するかを説明している国際規格である．JIS規格では</w:t>
      </w:r>
      <w:r w:rsidRPr="0038515D">
        <w:rPr>
          <w:rFonts w:asciiTheme="minorEastAsia" w:hAnsiTheme="minorEastAsia"/>
        </w:rPr>
        <w:t>JIS Z 8521</w:t>
      </w:r>
      <w:r w:rsidRPr="0038515D">
        <w:rPr>
          <w:rFonts w:asciiTheme="minorEastAsia" w:hAnsiTheme="minorEastAsia" w:hint="eastAsia"/>
        </w:rPr>
        <w:t>となっている．以下にその定義を示す．</w:t>
      </w:r>
    </w:p>
    <w:p w14:paraId="72058828" w14:textId="77777777" w:rsidR="00915DFC" w:rsidRDefault="00915DFC" w:rsidP="00915DFC">
      <w:pPr>
        <w:ind w:firstLineChars="59" w:firstLine="142"/>
        <w:rPr>
          <w:rFonts w:asciiTheme="minorEastAsia" w:hAnsiTheme="minorEastAsia" w:hint="eastAsia"/>
        </w:rPr>
      </w:pPr>
    </w:p>
    <w:p w14:paraId="59455C05" w14:textId="0FFA846B" w:rsidR="00915DFC" w:rsidRPr="0038515D" w:rsidRDefault="00915DFC" w:rsidP="00915DFC">
      <w:pPr>
        <w:rPr>
          <w:rFonts w:asciiTheme="minorEastAsia" w:hAnsiTheme="minorEastAsia" w:hint="eastAsia"/>
        </w:rPr>
      </w:pPr>
      <w:r>
        <w:rPr>
          <w:rFonts w:asciiTheme="minorEastAsia" w:hAnsiTheme="minorEastAsia" w:hint="eastAsia"/>
        </w:rPr>
        <w:t>・ユーザビリティの定義</w:t>
      </w:r>
    </w:p>
    <w:p w14:paraId="0AB3CD62" w14:textId="4E7DB793" w:rsidR="00A025BE" w:rsidRPr="0038515D" w:rsidRDefault="00915DFC" w:rsidP="00A025BE">
      <w:pPr>
        <w:rPr>
          <w:rFonts w:asciiTheme="minorEastAsia" w:hAnsiTheme="minorEastAsia"/>
        </w:rPr>
      </w:pPr>
      <w:r>
        <w:rPr>
          <w:rFonts w:asciiTheme="minorEastAsia" w:hAnsiTheme="minorEastAsia" w:hint="eastAsia"/>
        </w:rPr>
        <w:t xml:space="preserve">　</w:t>
      </w:r>
      <w:r w:rsidR="00A025BE" w:rsidRPr="0038515D">
        <w:rPr>
          <w:rFonts w:asciiTheme="minorEastAsia" w:hAnsiTheme="minorEastAsia" w:hint="eastAsia"/>
        </w:rPr>
        <w:t>ある製品が</w:t>
      </w:r>
      <w:r w:rsidR="00A025BE">
        <w:rPr>
          <w:rFonts w:asciiTheme="minorEastAsia" w:hAnsiTheme="minorEastAsia" w:hint="eastAsia"/>
        </w:rPr>
        <w:t>，</w:t>
      </w:r>
      <w:r w:rsidR="00A025BE" w:rsidRPr="0038515D">
        <w:rPr>
          <w:rFonts w:asciiTheme="minorEastAsia" w:hAnsiTheme="minorEastAsia" w:hint="eastAsia"/>
        </w:rPr>
        <w:t>指定された利用者によって</w:t>
      </w:r>
      <w:r w:rsidR="00A025BE">
        <w:rPr>
          <w:rFonts w:asciiTheme="minorEastAsia" w:hAnsiTheme="minorEastAsia" w:hint="eastAsia"/>
        </w:rPr>
        <w:t>，</w:t>
      </w:r>
      <w:r w:rsidR="00A025BE" w:rsidRPr="0038515D">
        <w:rPr>
          <w:rFonts w:asciiTheme="minorEastAsia" w:hAnsiTheme="minorEastAsia" w:hint="eastAsia"/>
        </w:rPr>
        <w:t>指定された利用の状況下で</w:t>
      </w:r>
      <w:r w:rsidR="00A025BE">
        <w:rPr>
          <w:rFonts w:asciiTheme="minorEastAsia" w:hAnsiTheme="minorEastAsia" w:hint="eastAsia"/>
        </w:rPr>
        <w:t>，</w:t>
      </w:r>
      <w:r w:rsidR="00A025BE" w:rsidRPr="0038515D">
        <w:rPr>
          <w:rFonts w:asciiTheme="minorEastAsia" w:hAnsiTheme="minorEastAsia" w:hint="eastAsia"/>
        </w:rPr>
        <w:t>指定された目的を達成するために用いられる際の</w:t>
      </w:r>
      <w:r w:rsidR="00A025BE">
        <w:rPr>
          <w:rFonts w:asciiTheme="minorEastAsia" w:hAnsiTheme="minorEastAsia" w:hint="eastAsia"/>
        </w:rPr>
        <w:t>，</w:t>
      </w:r>
      <w:r w:rsidR="00A025BE" w:rsidRPr="0038515D">
        <w:rPr>
          <w:rFonts w:asciiTheme="minorEastAsia" w:hAnsiTheme="minorEastAsia" w:hint="eastAsia"/>
        </w:rPr>
        <w:t>有効さ</w:t>
      </w:r>
      <w:r w:rsidR="00A025BE">
        <w:rPr>
          <w:rFonts w:asciiTheme="minorEastAsia" w:hAnsiTheme="minorEastAsia" w:hint="eastAsia"/>
        </w:rPr>
        <w:t>，</w:t>
      </w:r>
      <w:r w:rsidR="00A025BE" w:rsidRPr="0038515D">
        <w:rPr>
          <w:rFonts w:asciiTheme="minorEastAsia" w:hAnsiTheme="minorEastAsia" w:hint="eastAsia"/>
        </w:rPr>
        <w:t>効率及び利用者の満足度の度合い．</w:t>
      </w:r>
    </w:p>
    <w:p w14:paraId="2EDAEB10" w14:textId="77777777" w:rsidR="00A025BE" w:rsidRDefault="00A025BE" w:rsidP="00A025BE">
      <w:pPr>
        <w:rPr>
          <w:rFonts w:asciiTheme="minorEastAsia" w:hAnsiTheme="minorEastAsia" w:hint="eastAsia"/>
        </w:rPr>
      </w:pPr>
    </w:p>
    <w:p w14:paraId="47F8538D" w14:textId="77777777" w:rsidR="00915DFC" w:rsidRPr="0038515D" w:rsidRDefault="00915DFC" w:rsidP="00A025BE">
      <w:pPr>
        <w:rPr>
          <w:rFonts w:asciiTheme="minorEastAsia" w:hAnsiTheme="minorEastAsia" w:hint="eastAsia"/>
        </w:rPr>
      </w:pPr>
    </w:p>
    <w:p w14:paraId="1F78A313" w14:textId="6ACD5319" w:rsidR="00A025BE" w:rsidRPr="0038515D" w:rsidRDefault="003F36FB" w:rsidP="00A025BE">
      <w:pPr>
        <w:rPr>
          <w:rFonts w:asciiTheme="minorEastAsia" w:hAnsiTheme="minorEastAsia"/>
        </w:rPr>
      </w:pPr>
      <w:r>
        <w:rPr>
          <w:rFonts w:asciiTheme="minorEastAsia" w:hAnsiTheme="minorEastAsia" w:hint="eastAsia"/>
        </w:rPr>
        <w:lastRenderedPageBreak/>
        <w:t>・</w:t>
      </w:r>
      <w:r w:rsidR="00A025BE" w:rsidRPr="0038515D">
        <w:rPr>
          <w:rFonts w:asciiTheme="minorEastAsia" w:hAnsiTheme="minorEastAsia" w:hint="eastAsia"/>
        </w:rPr>
        <w:t>有効さ（</w:t>
      </w:r>
      <w:r w:rsidR="00A025BE" w:rsidRPr="0038515D">
        <w:rPr>
          <w:rFonts w:asciiTheme="minorEastAsia" w:hAnsiTheme="minorEastAsia"/>
        </w:rPr>
        <w:t>effectiveness</w:t>
      </w:r>
      <w:r>
        <w:rPr>
          <w:rFonts w:asciiTheme="minorEastAsia" w:hAnsiTheme="minorEastAsia" w:hint="eastAsia"/>
        </w:rPr>
        <w:t>）</w:t>
      </w:r>
    </w:p>
    <w:p w14:paraId="7214D6B5" w14:textId="1CAA1733" w:rsidR="00A025BE" w:rsidRPr="0038515D" w:rsidRDefault="00915DFC" w:rsidP="00915DFC">
      <w:pPr>
        <w:rPr>
          <w:rFonts w:asciiTheme="minorEastAsia" w:hAnsiTheme="minorEastAsia"/>
        </w:rPr>
      </w:pPr>
      <w:r>
        <w:rPr>
          <w:rFonts w:asciiTheme="minorEastAsia" w:hAnsiTheme="minorEastAsia" w:hint="eastAsia"/>
        </w:rPr>
        <w:t xml:space="preserve">　</w:t>
      </w:r>
      <w:r w:rsidR="00A025BE" w:rsidRPr="0038515D">
        <w:rPr>
          <w:rFonts w:asciiTheme="minorEastAsia" w:hAnsiTheme="minorEastAsia" w:hint="eastAsia"/>
        </w:rPr>
        <w:t>利用者が</w:t>
      </w:r>
      <w:r w:rsidR="00A025BE">
        <w:rPr>
          <w:rFonts w:asciiTheme="minorEastAsia" w:hAnsiTheme="minorEastAsia" w:hint="eastAsia"/>
        </w:rPr>
        <w:t>，</w:t>
      </w:r>
      <w:r w:rsidR="00A025BE" w:rsidRPr="0038515D">
        <w:rPr>
          <w:rFonts w:asciiTheme="minorEastAsia" w:hAnsiTheme="minorEastAsia" w:hint="eastAsia"/>
        </w:rPr>
        <w:t>指定された目標を達成する上での正確さ及び完全さ</w:t>
      </w:r>
    </w:p>
    <w:p w14:paraId="247DD08C" w14:textId="77777777" w:rsidR="00A025BE" w:rsidRPr="0038515D" w:rsidRDefault="00A025BE" w:rsidP="00A025BE">
      <w:pPr>
        <w:ind w:firstLineChars="50" w:firstLine="120"/>
        <w:rPr>
          <w:rFonts w:asciiTheme="minorEastAsia" w:hAnsiTheme="minorEastAsia"/>
        </w:rPr>
      </w:pPr>
    </w:p>
    <w:p w14:paraId="03D49143" w14:textId="6FAC8569" w:rsidR="00915DFC" w:rsidRPr="00915DFC" w:rsidRDefault="00A025BE" w:rsidP="00915DFC">
      <w:pPr>
        <w:pStyle w:val="a4"/>
        <w:numPr>
          <w:ilvl w:val="0"/>
          <w:numId w:val="9"/>
        </w:numPr>
        <w:ind w:leftChars="0"/>
        <w:rPr>
          <w:rFonts w:asciiTheme="minorEastAsia" w:hAnsiTheme="minorEastAsia" w:hint="eastAsia"/>
        </w:rPr>
      </w:pPr>
      <w:r w:rsidRPr="00915DFC">
        <w:rPr>
          <w:rFonts w:asciiTheme="minorEastAsia" w:hAnsiTheme="minorEastAsia" w:hint="eastAsia"/>
        </w:rPr>
        <w:t>効率（</w:t>
      </w:r>
      <w:r w:rsidRPr="00915DFC">
        <w:rPr>
          <w:rFonts w:asciiTheme="minorEastAsia" w:hAnsiTheme="minorEastAsia"/>
        </w:rPr>
        <w:t>efficiency</w:t>
      </w:r>
      <w:r w:rsidR="003F36FB" w:rsidRPr="00915DFC">
        <w:rPr>
          <w:rFonts w:asciiTheme="minorEastAsia" w:hAnsiTheme="minorEastAsia" w:hint="eastAsia"/>
        </w:rPr>
        <w:t>）</w:t>
      </w:r>
    </w:p>
    <w:p w14:paraId="3114A8CF" w14:textId="3E70001E" w:rsidR="00A025BE" w:rsidRPr="00915DFC" w:rsidRDefault="00915DFC" w:rsidP="00915DFC">
      <w:pPr>
        <w:rPr>
          <w:rFonts w:asciiTheme="minorEastAsia" w:hAnsiTheme="minorEastAsia"/>
        </w:rPr>
      </w:pPr>
      <w:r>
        <w:rPr>
          <w:rFonts w:asciiTheme="minorEastAsia" w:hAnsiTheme="minorEastAsia" w:hint="eastAsia"/>
        </w:rPr>
        <w:t xml:space="preserve">　</w:t>
      </w:r>
      <w:r w:rsidR="00A025BE" w:rsidRPr="00915DFC">
        <w:rPr>
          <w:rFonts w:asciiTheme="minorEastAsia" w:hAnsiTheme="minorEastAsia" w:hint="eastAsia"/>
        </w:rPr>
        <w:t>利用者が，目標を達成する際に正確さと完全さに関連して費やした資源</w:t>
      </w:r>
    </w:p>
    <w:p w14:paraId="009CE518" w14:textId="77777777" w:rsidR="00A025BE" w:rsidRPr="0038515D" w:rsidRDefault="00A025BE" w:rsidP="00A025BE">
      <w:pPr>
        <w:rPr>
          <w:rFonts w:asciiTheme="minorEastAsia" w:hAnsiTheme="minorEastAsia"/>
        </w:rPr>
      </w:pPr>
    </w:p>
    <w:p w14:paraId="1E0D7FAB" w14:textId="5B4DEF71" w:rsidR="00A025BE" w:rsidRPr="0038515D" w:rsidRDefault="003F36FB" w:rsidP="00A025BE">
      <w:pPr>
        <w:rPr>
          <w:rFonts w:asciiTheme="minorEastAsia" w:hAnsiTheme="minorEastAsia"/>
        </w:rPr>
      </w:pPr>
      <w:r>
        <w:rPr>
          <w:rFonts w:asciiTheme="minorEastAsia" w:hAnsiTheme="minorEastAsia" w:hint="eastAsia"/>
        </w:rPr>
        <w:t>・</w:t>
      </w:r>
      <w:r w:rsidR="00A025BE" w:rsidRPr="0038515D">
        <w:rPr>
          <w:rFonts w:asciiTheme="minorEastAsia" w:hAnsiTheme="minorEastAsia" w:hint="eastAsia"/>
        </w:rPr>
        <w:t>満足度（</w:t>
      </w:r>
      <w:r w:rsidR="00A025BE" w:rsidRPr="0038515D">
        <w:rPr>
          <w:rFonts w:asciiTheme="minorEastAsia" w:hAnsiTheme="minorEastAsia"/>
        </w:rPr>
        <w:t>satisfaction</w:t>
      </w:r>
      <w:r>
        <w:rPr>
          <w:rFonts w:asciiTheme="minorEastAsia" w:hAnsiTheme="minorEastAsia" w:hint="eastAsia"/>
        </w:rPr>
        <w:t>）</w:t>
      </w:r>
    </w:p>
    <w:p w14:paraId="06E79493" w14:textId="69C165D9" w:rsidR="00A025BE" w:rsidRPr="0038515D" w:rsidRDefault="00915DFC" w:rsidP="00A025BE">
      <w:pPr>
        <w:rPr>
          <w:rFonts w:asciiTheme="minorEastAsia" w:hAnsiTheme="minorEastAsia"/>
        </w:rPr>
      </w:pPr>
      <w:r>
        <w:rPr>
          <w:rFonts w:asciiTheme="minorEastAsia" w:hAnsiTheme="minorEastAsia" w:hint="eastAsia"/>
        </w:rPr>
        <w:t xml:space="preserve">　</w:t>
      </w:r>
      <w:r w:rsidR="00A025BE" w:rsidRPr="0038515D">
        <w:rPr>
          <w:rFonts w:asciiTheme="minorEastAsia" w:hAnsiTheme="minorEastAsia" w:hint="eastAsia"/>
        </w:rPr>
        <w:t>不快さのないこと</w:t>
      </w:r>
      <w:r w:rsidR="00A025BE">
        <w:rPr>
          <w:rFonts w:asciiTheme="minorEastAsia" w:hAnsiTheme="minorEastAsia" w:hint="eastAsia"/>
        </w:rPr>
        <w:t>，</w:t>
      </w:r>
      <w:r w:rsidR="00A025BE" w:rsidRPr="0038515D">
        <w:rPr>
          <w:rFonts w:asciiTheme="minorEastAsia" w:hAnsiTheme="minorEastAsia" w:hint="eastAsia"/>
        </w:rPr>
        <w:t>及び製品使用に対しての肯定的な態度</w:t>
      </w:r>
    </w:p>
    <w:p w14:paraId="7D3B7506" w14:textId="77777777" w:rsidR="00A025BE" w:rsidRPr="0038515D" w:rsidRDefault="00A025BE" w:rsidP="00A025BE">
      <w:pPr>
        <w:rPr>
          <w:rFonts w:asciiTheme="minorEastAsia" w:hAnsiTheme="minorEastAsia"/>
        </w:rPr>
      </w:pPr>
    </w:p>
    <w:p w14:paraId="6D05506A" w14:textId="480C5891" w:rsidR="00A025BE" w:rsidRPr="0038515D" w:rsidRDefault="003F36FB" w:rsidP="00A025BE">
      <w:r>
        <w:rPr>
          <w:rFonts w:hint="eastAsia"/>
        </w:rPr>
        <w:t>・</w:t>
      </w:r>
      <w:r w:rsidR="00A025BE" w:rsidRPr="0038515D">
        <w:rPr>
          <w:rFonts w:hint="eastAsia"/>
        </w:rPr>
        <w:t>利用状況（</w:t>
      </w:r>
      <w:r w:rsidR="00A025BE" w:rsidRPr="0038515D">
        <w:t>context of use</w:t>
      </w:r>
      <w:r>
        <w:rPr>
          <w:rFonts w:hint="eastAsia"/>
        </w:rPr>
        <w:t>）</w:t>
      </w:r>
    </w:p>
    <w:p w14:paraId="7FEAE405" w14:textId="3B6D25B3" w:rsidR="00A025BE" w:rsidRPr="0038515D" w:rsidRDefault="00915DFC" w:rsidP="00A025BE">
      <w:r>
        <w:rPr>
          <w:rFonts w:hint="eastAsia"/>
        </w:rPr>
        <w:t xml:space="preserve">　</w:t>
      </w:r>
      <w:r w:rsidR="00A025BE" w:rsidRPr="0038515D">
        <w:rPr>
          <w:rFonts w:hint="eastAsia"/>
        </w:rPr>
        <w:t>利用者</w:t>
      </w:r>
      <w:r w:rsidR="00A025BE">
        <w:rPr>
          <w:rFonts w:hint="eastAsia"/>
        </w:rPr>
        <w:t>，</w:t>
      </w:r>
      <w:r w:rsidR="00A025BE" w:rsidRPr="0038515D">
        <w:rPr>
          <w:rFonts w:hint="eastAsia"/>
        </w:rPr>
        <w:t>仕事</w:t>
      </w:r>
      <w:r w:rsidR="00A025BE">
        <w:rPr>
          <w:rFonts w:hint="eastAsia"/>
        </w:rPr>
        <w:t>，</w:t>
      </w:r>
      <w:r w:rsidR="00A025BE" w:rsidRPr="0038515D">
        <w:rPr>
          <w:rFonts w:hint="eastAsia"/>
        </w:rPr>
        <w:t>装置（ハードウェア</w:t>
      </w:r>
      <w:r w:rsidR="00A025BE">
        <w:rPr>
          <w:rFonts w:hint="eastAsia"/>
        </w:rPr>
        <w:t>，</w:t>
      </w:r>
      <w:r w:rsidR="00A025BE" w:rsidRPr="0038515D">
        <w:rPr>
          <w:rFonts w:hint="eastAsia"/>
        </w:rPr>
        <w:t>ソフトウェア及び資材）</w:t>
      </w:r>
      <w:r w:rsidR="00A025BE">
        <w:rPr>
          <w:rFonts w:hint="eastAsia"/>
        </w:rPr>
        <w:t>，</w:t>
      </w:r>
      <w:r w:rsidR="00A025BE" w:rsidRPr="0038515D">
        <w:rPr>
          <w:rFonts w:hint="eastAsia"/>
        </w:rPr>
        <w:t>並びに製品が使用される物理的及び社会的環境</w:t>
      </w:r>
    </w:p>
    <w:p w14:paraId="2A1A4FF9" w14:textId="77777777" w:rsidR="00F35E43" w:rsidRDefault="00F35E43" w:rsidP="00F35E43">
      <w:pPr>
        <w:rPr>
          <w:rFonts w:hint="eastAsia"/>
          <w:b/>
        </w:rPr>
      </w:pPr>
    </w:p>
    <w:p w14:paraId="6FFBD56A" w14:textId="2A276390" w:rsidR="00F35E43" w:rsidRDefault="00F35E43" w:rsidP="00F35E43">
      <w:r w:rsidRPr="00826410">
        <w:rPr>
          <w:b/>
        </w:rPr>
        <w:t>(</w:t>
      </w:r>
      <w:r>
        <w:rPr>
          <w:b/>
        </w:rPr>
        <w:t>2</w:t>
      </w:r>
      <w:r w:rsidRPr="00826410">
        <w:rPr>
          <w:b/>
        </w:rPr>
        <w:t>)</w:t>
      </w:r>
      <w:r w:rsidRPr="0038515D">
        <w:rPr>
          <w:rFonts w:hint="eastAsia"/>
        </w:rPr>
        <w:t>「ユーザビリティエンジニアリング原論」におけるユーザビリティの定義</w:t>
      </w:r>
    </w:p>
    <w:p w14:paraId="2005A83D" w14:textId="1D9414AE" w:rsidR="009A1451" w:rsidRPr="0038515D" w:rsidRDefault="009A1451" w:rsidP="009A1451">
      <w:pPr>
        <w:ind w:firstLineChars="50" w:firstLine="120"/>
      </w:pPr>
      <w:r w:rsidRPr="0038515D">
        <w:rPr>
          <w:rFonts w:hint="eastAsia"/>
        </w:rPr>
        <w:t>Web</w:t>
      </w:r>
      <w:r w:rsidRPr="0038515D">
        <w:rPr>
          <w:rFonts w:hint="eastAsia"/>
        </w:rPr>
        <w:t>ユーザビリティの権威であるヤコブ・ニールセン博士が「ユーザビリティエンジニアリング原論」の中で定義しているユーザビリティを以下</w:t>
      </w:r>
      <w:r>
        <w:rPr>
          <w:rFonts w:hint="eastAsia"/>
        </w:rPr>
        <w:t>に示す</w:t>
      </w:r>
      <w:r w:rsidRPr="0038515D">
        <w:rPr>
          <w:rStyle w:val="a5"/>
        </w:rPr>
        <w:t>[</w:t>
      </w:r>
      <w:r>
        <w:rPr>
          <w:rStyle w:val="a5"/>
        </w:rPr>
        <w:t>10</w:t>
      </w:r>
      <w:r w:rsidRPr="0038515D">
        <w:rPr>
          <w:rStyle w:val="a5"/>
        </w:rPr>
        <w:t>]</w:t>
      </w:r>
      <w:r w:rsidRPr="0038515D">
        <w:rPr>
          <w:rFonts w:hint="eastAsia"/>
        </w:rPr>
        <w:t>．</w:t>
      </w:r>
    </w:p>
    <w:p w14:paraId="1413E6AF" w14:textId="77777777" w:rsidR="009A1451" w:rsidRDefault="009A1451" w:rsidP="009A1451">
      <w:pPr>
        <w:rPr>
          <w:rFonts w:hint="eastAsia"/>
        </w:rPr>
      </w:pPr>
    </w:p>
    <w:p w14:paraId="454DE67D" w14:textId="2DAABF9E" w:rsidR="00915DFC" w:rsidRPr="00915DFC" w:rsidRDefault="00915DFC" w:rsidP="009A1451">
      <w:pPr>
        <w:rPr>
          <w:rFonts w:asciiTheme="minorEastAsia" w:hAnsiTheme="minorEastAsia" w:hint="eastAsia"/>
        </w:rPr>
      </w:pPr>
      <w:r>
        <w:rPr>
          <w:rFonts w:asciiTheme="minorEastAsia" w:hAnsiTheme="minorEastAsia" w:hint="eastAsia"/>
        </w:rPr>
        <w:t>・ユーザビリティの定義</w:t>
      </w:r>
    </w:p>
    <w:p w14:paraId="5A8575BB" w14:textId="353972C7" w:rsidR="009A1451" w:rsidRPr="0038515D" w:rsidRDefault="009A1451" w:rsidP="009A1451">
      <w:pPr>
        <w:ind w:firstLineChars="59" w:firstLine="142"/>
      </w:pPr>
      <w:r w:rsidRPr="0038515D">
        <w:rPr>
          <w:rFonts w:hint="eastAsia"/>
        </w:rPr>
        <w:t>Web</w:t>
      </w:r>
      <w:r w:rsidRPr="0038515D">
        <w:rPr>
          <w:rFonts w:hint="eastAsia"/>
        </w:rPr>
        <w:t>サイトや従来のソフトウェアアプリケーション</w:t>
      </w:r>
      <w:r>
        <w:rPr>
          <w:rFonts w:hint="eastAsia"/>
        </w:rPr>
        <w:t>，</w:t>
      </w:r>
      <w:r w:rsidRPr="0038515D">
        <w:rPr>
          <w:rFonts w:hint="eastAsia"/>
        </w:rPr>
        <w:t>またはユーザが何らかの方法で操作することのできる装置と対話している時に</w:t>
      </w:r>
      <w:r>
        <w:rPr>
          <w:rFonts w:hint="eastAsia"/>
        </w:rPr>
        <w:t>，</w:t>
      </w:r>
      <w:r w:rsidR="00915DFC">
        <w:rPr>
          <w:rFonts w:hint="eastAsia"/>
        </w:rPr>
        <w:t>ユーザが経験する内容の質の尺度</w:t>
      </w:r>
    </w:p>
    <w:p w14:paraId="00778C76" w14:textId="77777777" w:rsidR="009A1451" w:rsidRPr="0038515D" w:rsidRDefault="009A1451" w:rsidP="009A1451"/>
    <w:p w14:paraId="05544431" w14:textId="7B903702" w:rsidR="009A1451" w:rsidRPr="0038515D" w:rsidRDefault="00120257" w:rsidP="009A1451">
      <w:r>
        <w:rPr>
          <w:rFonts w:hint="eastAsia"/>
        </w:rPr>
        <w:t>・学習可能性</w:t>
      </w:r>
    </w:p>
    <w:p w14:paraId="0CC8BD8F" w14:textId="77777777" w:rsidR="009A1451" w:rsidRPr="0038515D" w:rsidRDefault="009A1451" w:rsidP="009A1451">
      <w:pPr>
        <w:ind w:firstLineChars="50" w:firstLine="120"/>
      </w:pPr>
      <w:r w:rsidRPr="0038515D">
        <w:rPr>
          <w:rFonts w:hint="eastAsia"/>
        </w:rPr>
        <w:t>システムは</w:t>
      </w:r>
      <w:r>
        <w:rPr>
          <w:rFonts w:hint="eastAsia"/>
        </w:rPr>
        <w:t>，</w:t>
      </w:r>
      <w:r w:rsidRPr="0038515D">
        <w:rPr>
          <w:rFonts w:hint="eastAsia"/>
        </w:rPr>
        <w:t>ユーザが即座に処理を開始することができるくらい</w:t>
      </w:r>
      <w:r>
        <w:rPr>
          <w:rFonts w:hint="eastAsia"/>
        </w:rPr>
        <w:t>，</w:t>
      </w:r>
      <w:r w:rsidRPr="0038515D">
        <w:rPr>
          <w:rFonts w:hint="eastAsia"/>
        </w:rPr>
        <w:t>習得が容易でなければならない．</w:t>
      </w:r>
    </w:p>
    <w:p w14:paraId="0C1CC6F1" w14:textId="77777777" w:rsidR="009A1451" w:rsidRPr="0038515D" w:rsidRDefault="009A1451" w:rsidP="009A1451"/>
    <w:p w14:paraId="4708B14C" w14:textId="772A4790" w:rsidR="009A1451" w:rsidRPr="0038515D" w:rsidRDefault="00120257" w:rsidP="009A1451">
      <w:r>
        <w:rPr>
          <w:rFonts w:hint="eastAsia"/>
        </w:rPr>
        <w:t>・効率性</w:t>
      </w:r>
    </w:p>
    <w:p w14:paraId="338680EA" w14:textId="77777777" w:rsidR="009A1451" w:rsidRPr="0038515D" w:rsidRDefault="009A1451" w:rsidP="009A1451">
      <w:pPr>
        <w:ind w:firstLineChars="50" w:firstLine="120"/>
      </w:pPr>
      <w:r w:rsidRPr="0038515D">
        <w:rPr>
          <w:rFonts w:hint="eastAsia"/>
        </w:rPr>
        <w:t>システムは</w:t>
      </w:r>
      <w:r>
        <w:rPr>
          <w:rFonts w:hint="eastAsia"/>
        </w:rPr>
        <w:t>，</w:t>
      </w:r>
      <w:r w:rsidRPr="0038515D">
        <w:rPr>
          <w:rFonts w:hint="eastAsia"/>
        </w:rPr>
        <w:t>いったん習得すれば</w:t>
      </w:r>
      <w:r>
        <w:rPr>
          <w:rFonts w:hint="eastAsia"/>
        </w:rPr>
        <w:t>，</w:t>
      </w:r>
      <w:r w:rsidRPr="0038515D">
        <w:rPr>
          <w:rFonts w:hint="eastAsia"/>
        </w:rPr>
        <w:t>ユーザが高度な生産性を上げることができるよう</w:t>
      </w:r>
      <w:r>
        <w:rPr>
          <w:rFonts w:hint="eastAsia"/>
        </w:rPr>
        <w:t>，</w:t>
      </w:r>
      <w:r w:rsidRPr="0038515D">
        <w:rPr>
          <w:rFonts w:hint="eastAsia"/>
        </w:rPr>
        <w:t>効率的に使用できなければならない．</w:t>
      </w:r>
    </w:p>
    <w:p w14:paraId="4A0C67ED" w14:textId="77777777" w:rsidR="009A1451" w:rsidRDefault="009A1451" w:rsidP="009A1451">
      <w:pPr>
        <w:rPr>
          <w:rFonts w:hint="eastAsia"/>
        </w:rPr>
      </w:pPr>
    </w:p>
    <w:p w14:paraId="65FF8BCC" w14:textId="77777777" w:rsidR="002D2468" w:rsidRDefault="002D2468" w:rsidP="009A1451">
      <w:pPr>
        <w:rPr>
          <w:rFonts w:hint="eastAsia"/>
        </w:rPr>
      </w:pPr>
    </w:p>
    <w:p w14:paraId="17A2F85D" w14:textId="77777777" w:rsidR="002D2468" w:rsidRPr="0038515D" w:rsidRDefault="002D2468" w:rsidP="009A1451">
      <w:pPr>
        <w:rPr>
          <w:rFonts w:hint="eastAsia"/>
        </w:rPr>
      </w:pPr>
    </w:p>
    <w:p w14:paraId="58FBBD8C" w14:textId="112085AF" w:rsidR="009A1451" w:rsidRPr="0038515D" w:rsidRDefault="00120257" w:rsidP="009A1451">
      <w:r>
        <w:rPr>
          <w:rFonts w:hint="eastAsia"/>
        </w:rPr>
        <w:t>・記憶可能性</w:t>
      </w:r>
    </w:p>
    <w:p w14:paraId="4CA38484" w14:textId="77777777" w:rsidR="009A1451" w:rsidRPr="0038515D" w:rsidRDefault="009A1451" w:rsidP="009A1451">
      <w:pPr>
        <w:ind w:firstLineChars="50" w:firstLine="120"/>
      </w:pPr>
      <w:r w:rsidRPr="0038515D">
        <w:rPr>
          <w:rFonts w:hint="eastAsia"/>
        </w:rPr>
        <w:t>システムは容易に記憶できる必要があり</w:t>
      </w:r>
      <w:r>
        <w:rPr>
          <w:rFonts w:hint="eastAsia"/>
        </w:rPr>
        <w:t>，</w:t>
      </w:r>
      <w:r w:rsidRPr="0038515D">
        <w:rPr>
          <w:rFonts w:hint="eastAsia"/>
        </w:rPr>
        <w:t>時間が経ってから</w:t>
      </w:r>
      <w:r>
        <w:rPr>
          <w:rFonts w:hint="eastAsia"/>
        </w:rPr>
        <w:t>，</w:t>
      </w:r>
      <w:r w:rsidRPr="0038515D">
        <w:rPr>
          <w:rFonts w:hint="eastAsia"/>
        </w:rPr>
        <w:t>無関心なユーザが使用する場合にも</w:t>
      </w:r>
      <w:r>
        <w:rPr>
          <w:rFonts w:hint="eastAsia"/>
        </w:rPr>
        <w:t>，</w:t>
      </w:r>
      <w:r w:rsidRPr="0038515D">
        <w:rPr>
          <w:rFonts w:hint="eastAsia"/>
        </w:rPr>
        <w:t>最初から勉強し直さずに使いこなせなければならない．</w:t>
      </w:r>
    </w:p>
    <w:p w14:paraId="381FA1EE" w14:textId="77777777" w:rsidR="009A1451" w:rsidRPr="0038515D" w:rsidRDefault="009A1451" w:rsidP="009A1451"/>
    <w:p w14:paraId="30940978" w14:textId="07319B85" w:rsidR="009A1451" w:rsidRPr="0038515D" w:rsidRDefault="00120257" w:rsidP="009A1451">
      <w:r>
        <w:rPr>
          <w:rFonts w:hint="eastAsia"/>
        </w:rPr>
        <w:t>・エラー</w:t>
      </w:r>
    </w:p>
    <w:p w14:paraId="3A3C0A8C" w14:textId="77777777" w:rsidR="009A1451" w:rsidRPr="0038515D" w:rsidRDefault="009A1451" w:rsidP="009A1451">
      <w:pPr>
        <w:ind w:firstLineChars="50" w:firstLine="120"/>
      </w:pPr>
      <w:r w:rsidRPr="0038515D">
        <w:rPr>
          <w:rFonts w:hint="eastAsia"/>
        </w:rPr>
        <w:t>システムは</w:t>
      </w:r>
      <w:r>
        <w:rPr>
          <w:rFonts w:hint="eastAsia"/>
        </w:rPr>
        <w:t>，</w:t>
      </w:r>
      <w:r w:rsidRPr="0038515D">
        <w:rPr>
          <w:rFonts w:hint="eastAsia"/>
        </w:rPr>
        <w:t>低いエラー率である必要があり</w:t>
      </w:r>
      <w:r>
        <w:rPr>
          <w:rFonts w:hint="eastAsia"/>
        </w:rPr>
        <w:t>，</w:t>
      </w:r>
      <w:r w:rsidRPr="0038515D">
        <w:rPr>
          <w:rFonts w:hint="eastAsia"/>
        </w:rPr>
        <w:t>ユーザがほとんどエラーを発生させず</w:t>
      </w:r>
      <w:r>
        <w:rPr>
          <w:rFonts w:hint="eastAsia"/>
        </w:rPr>
        <w:t>，</w:t>
      </w:r>
      <w:r w:rsidRPr="0038515D">
        <w:rPr>
          <w:rFonts w:hint="eastAsia"/>
        </w:rPr>
        <w:t>発生しても容易に回復できなければならない．また</w:t>
      </w:r>
      <w:r>
        <w:rPr>
          <w:rFonts w:hint="eastAsia"/>
        </w:rPr>
        <w:t>，</w:t>
      </w:r>
      <w:r w:rsidRPr="0038515D">
        <w:rPr>
          <w:rFonts w:hint="eastAsia"/>
        </w:rPr>
        <w:t>致命的なエラーが起こってはいけない．</w:t>
      </w:r>
    </w:p>
    <w:p w14:paraId="2C6D816A" w14:textId="77777777" w:rsidR="009A1451" w:rsidRPr="0038515D" w:rsidRDefault="009A1451" w:rsidP="009A1451"/>
    <w:p w14:paraId="000A9036" w14:textId="30E5CC61" w:rsidR="009A1451" w:rsidRPr="0038515D" w:rsidRDefault="00120257" w:rsidP="009A1451">
      <w:r>
        <w:rPr>
          <w:rFonts w:hint="eastAsia"/>
        </w:rPr>
        <w:t>・主観的満足度</w:t>
      </w:r>
    </w:p>
    <w:p w14:paraId="304B0CC8" w14:textId="77777777" w:rsidR="009A1451" w:rsidRPr="0038515D" w:rsidRDefault="009A1451" w:rsidP="009A1451">
      <w:pPr>
        <w:ind w:firstLineChars="50" w:firstLine="120"/>
      </w:pPr>
      <w:r w:rsidRPr="0038515D">
        <w:rPr>
          <w:rFonts w:hint="eastAsia"/>
        </w:rPr>
        <w:t>システムは</w:t>
      </w:r>
      <w:r>
        <w:rPr>
          <w:rFonts w:hint="eastAsia"/>
        </w:rPr>
        <w:t>，</w:t>
      </w:r>
      <w:r w:rsidRPr="0038515D">
        <w:rPr>
          <w:rFonts w:hint="eastAsia"/>
        </w:rPr>
        <w:t>快適に使用できる必要があり</w:t>
      </w:r>
      <w:r>
        <w:rPr>
          <w:rFonts w:hint="eastAsia"/>
        </w:rPr>
        <w:t>，</w:t>
      </w:r>
      <w:r w:rsidRPr="0038515D">
        <w:rPr>
          <w:rFonts w:hint="eastAsia"/>
        </w:rPr>
        <w:t>使用時にユーザが主観的に満足する</w:t>
      </w:r>
      <w:r>
        <w:rPr>
          <w:rFonts w:hint="eastAsia"/>
        </w:rPr>
        <w:t>，</w:t>
      </w:r>
      <w:r w:rsidRPr="0038515D">
        <w:rPr>
          <w:rFonts w:hint="eastAsia"/>
        </w:rPr>
        <w:t>すなわち</w:t>
      </w:r>
      <w:r>
        <w:rPr>
          <w:rFonts w:hint="eastAsia"/>
        </w:rPr>
        <w:t>，</w:t>
      </w:r>
      <w:r w:rsidRPr="0038515D">
        <w:rPr>
          <w:rFonts w:hint="eastAsia"/>
        </w:rPr>
        <w:t>気に入るようでなければならない．</w:t>
      </w:r>
    </w:p>
    <w:p w14:paraId="4A363218" w14:textId="77777777" w:rsidR="009A1451" w:rsidRPr="0038515D" w:rsidRDefault="009A1451" w:rsidP="009A1451"/>
    <w:p w14:paraId="060B2C49" w14:textId="48883734" w:rsidR="00DE687F" w:rsidRPr="0038515D" w:rsidRDefault="009A1451" w:rsidP="00C003DE">
      <w:pPr>
        <w:ind w:firstLineChars="59" w:firstLine="142"/>
      </w:pPr>
      <w:r w:rsidRPr="0038515D">
        <w:rPr>
          <w:rFonts w:hint="eastAsia"/>
        </w:rPr>
        <w:t>ニールセン</w:t>
      </w:r>
      <w:r w:rsidR="00D06CC5">
        <w:rPr>
          <w:rFonts w:hint="eastAsia"/>
        </w:rPr>
        <w:t>は，</w:t>
      </w:r>
      <w:r w:rsidR="00DE687F" w:rsidRPr="0038515D">
        <w:rPr>
          <w:rFonts w:hint="eastAsia"/>
        </w:rPr>
        <w:t>ユーザビリティ</w:t>
      </w:r>
      <w:r w:rsidR="00DE687F">
        <w:rPr>
          <w:rFonts w:hint="eastAsia"/>
        </w:rPr>
        <w:t>とユーティリティとは区別して捉えている</w:t>
      </w:r>
      <w:r w:rsidR="00DE687F" w:rsidRPr="0038515D">
        <w:rPr>
          <w:rFonts w:hint="eastAsia"/>
        </w:rPr>
        <w:t>．</w:t>
      </w:r>
      <w:r w:rsidRPr="0038515D">
        <w:rPr>
          <w:rFonts w:hint="eastAsia"/>
        </w:rPr>
        <w:t>ユーザが望む機能をシステムが十分満たしているかどうかといった事柄はユーティリティ（有用性）に含</w:t>
      </w:r>
      <w:r w:rsidR="00C003DE">
        <w:rPr>
          <w:rFonts w:hint="eastAsia"/>
        </w:rPr>
        <w:t>み</w:t>
      </w:r>
      <w:bookmarkStart w:id="0" w:name="_GoBack"/>
      <w:bookmarkEnd w:id="0"/>
      <w:r w:rsidR="00625A07">
        <w:rPr>
          <w:rFonts w:hint="eastAsia"/>
        </w:rPr>
        <w:t>，</w:t>
      </w:r>
      <w:r w:rsidRPr="0038515D">
        <w:rPr>
          <w:rFonts w:hint="eastAsia"/>
        </w:rPr>
        <w:t>ユーザビリティは</w:t>
      </w:r>
      <w:r>
        <w:rPr>
          <w:rFonts w:hint="eastAsia"/>
        </w:rPr>
        <w:t>，</w:t>
      </w:r>
      <w:r w:rsidR="00DE687F">
        <w:rPr>
          <w:rFonts w:hint="eastAsia"/>
        </w:rPr>
        <w:t>その機能をユーザがどれくらい便利に使えるかと定義している</w:t>
      </w:r>
      <w:r w:rsidR="00DE687F" w:rsidRPr="0038515D">
        <w:rPr>
          <w:rFonts w:hint="eastAsia"/>
        </w:rPr>
        <w:t>．</w:t>
      </w:r>
      <w:r w:rsidR="00C003DE">
        <w:rPr>
          <w:rFonts w:hint="eastAsia"/>
        </w:rPr>
        <w:t>そのため</w:t>
      </w:r>
      <w:r w:rsidR="00DE687F" w:rsidRPr="0038515D">
        <w:rPr>
          <w:rFonts w:hint="eastAsia"/>
        </w:rPr>
        <w:t>ニールセンの定義するユーザビリティは</w:t>
      </w:r>
      <w:r w:rsidR="00DE687F">
        <w:rPr>
          <w:rFonts w:hint="eastAsia"/>
        </w:rPr>
        <w:t>，</w:t>
      </w:r>
      <w:r w:rsidR="00DE687F" w:rsidRPr="0038515D">
        <w:rPr>
          <w:rFonts w:hint="eastAsia"/>
        </w:rPr>
        <w:t>ISO9241-11</w:t>
      </w:r>
      <w:r w:rsidR="00DE687F">
        <w:rPr>
          <w:rFonts w:hint="eastAsia"/>
        </w:rPr>
        <w:t>の定義よりも意味が</w:t>
      </w:r>
      <w:r w:rsidR="00DE687F" w:rsidRPr="0038515D">
        <w:rPr>
          <w:rFonts w:hint="eastAsia"/>
        </w:rPr>
        <w:t>限定的になる．</w:t>
      </w:r>
    </w:p>
    <w:p w14:paraId="75B2D4CD" w14:textId="77777777" w:rsidR="009A1451" w:rsidRPr="0038515D" w:rsidRDefault="009A1451" w:rsidP="009A1451"/>
    <w:p w14:paraId="180FB2D7" w14:textId="77777777" w:rsidR="00F35E43" w:rsidRPr="0038515D" w:rsidRDefault="00F35E43" w:rsidP="00F35E43"/>
    <w:p w14:paraId="5D7E5123" w14:textId="77777777" w:rsidR="008F33C2" w:rsidRDefault="008F33C2" w:rsidP="00330DF2">
      <w:pPr>
        <w:rPr>
          <w:b/>
        </w:rPr>
      </w:pPr>
    </w:p>
    <w:p w14:paraId="51FB8D92" w14:textId="77777777" w:rsidR="008F33C2" w:rsidRDefault="008F33C2" w:rsidP="00330DF2">
      <w:pPr>
        <w:rPr>
          <w:b/>
        </w:rPr>
      </w:pPr>
    </w:p>
    <w:p w14:paraId="3A72FC6C" w14:textId="77777777" w:rsidR="008F33C2" w:rsidRDefault="008F33C2" w:rsidP="00330DF2">
      <w:pPr>
        <w:rPr>
          <w:b/>
        </w:rPr>
      </w:pPr>
    </w:p>
    <w:p w14:paraId="684A81AA" w14:textId="77777777" w:rsidR="008F33C2" w:rsidRDefault="008F33C2" w:rsidP="00330DF2">
      <w:pPr>
        <w:rPr>
          <w:b/>
        </w:rPr>
      </w:pPr>
    </w:p>
    <w:p w14:paraId="0D5D4D13" w14:textId="77777777" w:rsidR="008F33C2" w:rsidRDefault="008F33C2" w:rsidP="00330DF2">
      <w:pPr>
        <w:rPr>
          <w:b/>
        </w:rPr>
      </w:pPr>
    </w:p>
    <w:p w14:paraId="4F627E1C" w14:textId="77777777" w:rsidR="008F33C2" w:rsidRDefault="008F33C2" w:rsidP="00330DF2">
      <w:pPr>
        <w:rPr>
          <w:b/>
        </w:rPr>
      </w:pPr>
    </w:p>
    <w:p w14:paraId="108CD875" w14:textId="77777777" w:rsidR="008F33C2" w:rsidRDefault="008F33C2" w:rsidP="00330DF2">
      <w:pPr>
        <w:rPr>
          <w:b/>
        </w:rPr>
      </w:pPr>
    </w:p>
    <w:p w14:paraId="0658C3A5" w14:textId="77777777" w:rsidR="008F33C2" w:rsidRDefault="008F33C2" w:rsidP="00330DF2">
      <w:pPr>
        <w:rPr>
          <w:b/>
        </w:rPr>
      </w:pPr>
    </w:p>
    <w:p w14:paraId="16563AD4" w14:textId="77777777" w:rsidR="008F33C2" w:rsidRDefault="008F33C2" w:rsidP="00330DF2">
      <w:pPr>
        <w:rPr>
          <w:b/>
        </w:rPr>
      </w:pPr>
    </w:p>
    <w:p w14:paraId="051B9F1A" w14:textId="77777777" w:rsidR="008F33C2" w:rsidRDefault="008F33C2" w:rsidP="00330DF2">
      <w:pPr>
        <w:rPr>
          <w:b/>
        </w:rPr>
      </w:pPr>
    </w:p>
    <w:p w14:paraId="0FB351E2" w14:textId="77777777" w:rsidR="008F33C2" w:rsidRDefault="008F33C2" w:rsidP="00330DF2">
      <w:pPr>
        <w:rPr>
          <w:b/>
        </w:rPr>
      </w:pPr>
    </w:p>
    <w:p w14:paraId="6D590FBC" w14:textId="77777777" w:rsidR="008F33C2" w:rsidRDefault="008F33C2" w:rsidP="00330DF2">
      <w:pPr>
        <w:rPr>
          <w:b/>
        </w:rPr>
      </w:pPr>
    </w:p>
    <w:p w14:paraId="0CBD87D3" w14:textId="77777777" w:rsidR="008F33C2" w:rsidRDefault="008F33C2" w:rsidP="00330DF2">
      <w:pPr>
        <w:rPr>
          <w:b/>
        </w:rPr>
      </w:pPr>
    </w:p>
    <w:p w14:paraId="5E106C1D" w14:textId="77777777" w:rsidR="008F33C2" w:rsidRDefault="008F33C2" w:rsidP="00330DF2">
      <w:pPr>
        <w:rPr>
          <w:b/>
        </w:rPr>
      </w:pPr>
    </w:p>
    <w:p w14:paraId="371072CC" w14:textId="77777777" w:rsidR="008F33C2" w:rsidRDefault="008F33C2" w:rsidP="00330DF2">
      <w:pPr>
        <w:rPr>
          <w:b/>
        </w:rPr>
      </w:pPr>
    </w:p>
    <w:p w14:paraId="0D10C2EC" w14:textId="77777777" w:rsidR="008F33C2" w:rsidRDefault="008F33C2" w:rsidP="00330DF2">
      <w:pPr>
        <w:rPr>
          <w:b/>
        </w:rPr>
      </w:pPr>
    </w:p>
    <w:p w14:paraId="57127DCC" w14:textId="77777777" w:rsidR="008F33C2" w:rsidRDefault="008F33C2" w:rsidP="00330DF2">
      <w:pPr>
        <w:rPr>
          <w:b/>
        </w:rPr>
      </w:pPr>
    </w:p>
    <w:p w14:paraId="7B70DF6F" w14:textId="77777777" w:rsidR="008F33C2" w:rsidRDefault="008F33C2" w:rsidP="00330DF2">
      <w:pPr>
        <w:rPr>
          <w:b/>
        </w:rPr>
      </w:pPr>
    </w:p>
    <w:p w14:paraId="3438ADD8" w14:textId="77777777" w:rsidR="008F33C2" w:rsidRDefault="008F33C2" w:rsidP="00330DF2">
      <w:pPr>
        <w:rPr>
          <w:b/>
        </w:rPr>
      </w:pPr>
    </w:p>
    <w:p w14:paraId="7D720F82" w14:textId="77777777" w:rsidR="008F33C2" w:rsidRDefault="008F33C2" w:rsidP="00330DF2">
      <w:pPr>
        <w:rPr>
          <w:b/>
        </w:rPr>
      </w:pPr>
    </w:p>
    <w:p w14:paraId="1BC9D87A" w14:textId="77777777" w:rsidR="008F33C2" w:rsidRDefault="008F33C2" w:rsidP="00330DF2">
      <w:pPr>
        <w:rPr>
          <w:b/>
        </w:rPr>
      </w:pPr>
    </w:p>
    <w:p w14:paraId="298289AD" w14:textId="77777777" w:rsidR="008F33C2" w:rsidRDefault="008F33C2" w:rsidP="00330DF2">
      <w:pPr>
        <w:rPr>
          <w:b/>
        </w:rPr>
      </w:pPr>
    </w:p>
    <w:p w14:paraId="0FE88505" w14:textId="77777777" w:rsidR="008F33C2" w:rsidRDefault="008F33C2" w:rsidP="00330DF2">
      <w:pPr>
        <w:rPr>
          <w:b/>
        </w:rPr>
      </w:pPr>
    </w:p>
    <w:p w14:paraId="6643DC1E" w14:textId="77777777" w:rsidR="008F33C2" w:rsidRDefault="008F33C2" w:rsidP="00330DF2">
      <w:pPr>
        <w:rPr>
          <w:b/>
        </w:rPr>
      </w:pPr>
    </w:p>
    <w:p w14:paraId="546059CB" w14:textId="77777777" w:rsidR="008F33C2" w:rsidRDefault="008F33C2" w:rsidP="00330DF2">
      <w:pPr>
        <w:rPr>
          <w:b/>
        </w:rPr>
      </w:pPr>
    </w:p>
    <w:p w14:paraId="0F6193FF" w14:textId="77777777" w:rsidR="008F33C2" w:rsidRDefault="008F33C2" w:rsidP="00330DF2">
      <w:pPr>
        <w:rPr>
          <w:b/>
        </w:rPr>
      </w:pPr>
    </w:p>
    <w:p w14:paraId="2D77498C" w14:textId="77777777" w:rsidR="008F33C2" w:rsidRDefault="008F33C2" w:rsidP="00330DF2">
      <w:pPr>
        <w:rPr>
          <w:b/>
        </w:rPr>
      </w:pPr>
    </w:p>
    <w:p w14:paraId="544D4445" w14:textId="77777777" w:rsidR="008F33C2" w:rsidRDefault="008F33C2" w:rsidP="00330DF2">
      <w:pPr>
        <w:rPr>
          <w:b/>
        </w:rPr>
      </w:pPr>
    </w:p>
    <w:p w14:paraId="3340DEB0" w14:textId="77777777" w:rsidR="008F33C2" w:rsidRDefault="008F33C2" w:rsidP="00330DF2">
      <w:pPr>
        <w:rPr>
          <w:b/>
        </w:rPr>
      </w:pPr>
    </w:p>
    <w:p w14:paraId="5AABD4B0" w14:textId="77777777" w:rsidR="008F33C2" w:rsidRDefault="008F33C2" w:rsidP="00330DF2">
      <w:pPr>
        <w:rPr>
          <w:b/>
        </w:rPr>
      </w:pPr>
    </w:p>
    <w:p w14:paraId="0D0B3A1C" w14:textId="77777777" w:rsidR="008F33C2" w:rsidRPr="0038515D" w:rsidRDefault="008F33C2" w:rsidP="00330DF2">
      <w:pPr>
        <w:rPr>
          <w:b/>
        </w:rPr>
      </w:pPr>
    </w:p>
    <w:p w14:paraId="58ED0529" w14:textId="77777777" w:rsidR="0080634D" w:rsidRPr="0038515D" w:rsidRDefault="0080634D" w:rsidP="0080634D">
      <w:pPr>
        <w:rPr>
          <w:b/>
        </w:rPr>
      </w:pPr>
    </w:p>
    <w:p w14:paraId="20F98F25" w14:textId="44DACD57" w:rsidR="00371CD4" w:rsidRDefault="00371CD4" w:rsidP="00371CD4">
      <w:pPr>
        <w:pStyle w:val="a"/>
        <w:numPr>
          <w:ilvl w:val="0"/>
          <w:numId w:val="0"/>
        </w:numPr>
        <w:ind w:left="240"/>
        <w:rPr>
          <w:sz w:val="28"/>
        </w:rPr>
      </w:pPr>
      <w:bookmarkStart w:id="1" w:name="_Ref283180182"/>
      <w:r w:rsidRPr="00371CD4">
        <w:rPr>
          <w:sz w:val="28"/>
        </w:rPr>
        <w:t>[9] ISO, WD. "9241-11. Ergonomic requirements for office work with visual display terminals (VDTs)." The international organization for standardization (1998).</w:t>
      </w:r>
      <w:bookmarkEnd w:id="1"/>
    </w:p>
    <w:p w14:paraId="70B97175" w14:textId="756C70DA" w:rsidR="00FC2A17" w:rsidRPr="008C47B2" w:rsidRDefault="00FC2A17" w:rsidP="00FC2A17">
      <w:pPr>
        <w:wordWrap w:val="0"/>
        <w:jc w:val="left"/>
      </w:pPr>
      <w:r>
        <w:t xml:space="preserve">[10] </w:t>
      </w:r>
      <w:r w:rsidRPr="008C47B2">
        <w:t>Nielsen-Norman Group, "Our Definition of User Experience." www.nngroup.com</w:t>
      </w:r>
      <w:r>
        <w:t xml:space="preserve">/about/userexperience.html </w:t>
      </w:r>
      <w:r>
        <w:rPr>
          <w:rFonts w:hint="eastAsia"/>
        </w:rPr>
        <w:t xml:space="preserve">, </w:t>
      </w:r>
      <w:r>
        <w:t>2015.10</w:t>
      </w:r>
      <w:r w:rsidRPr="008C47B2">
        <w:t>.07</w:t>
      </w:r>
      <w:r>
        <w:t>アクセス</w:t>
      </w:r>
      <w:r w:rsidRPr="008C47B2">
        <w:t>.</w:t>
      </w:r>
    </w:p>
    <w:p w14:paraId="64962FED" w14:textId="77777777" w:rsidR="00FC2A17" w:rsidRPr="00FC2A17" w:rsidRDefault="00FC2A17" w:rsidP="00FC2A17"/>
    <w:p w14:paraId="17EBD222" w14:textId="77777777" w:rsidR="008F3A4E" w:rsidRDefault="008F3A4E"/>
    <w:sectPr w:rsidR="008F3A4E"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1E02"/>
    <w:multiLevelType w:val="multilevel"/>
    <w:tmpl w:val="3702BC0A"/>
    <w:lvl w:ilvl="0">
      <w:start w:val="1"/>
      <w:numFmt w:val="decimalFullWidth"/>
      <w:lvlText w:val="第%1章"/>
      <w:lvlJc w:val="left"/>
      <w:pPr>
        <w:ind w:left="960" w:hanging="96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
    <w:nsid w:val="0DEA0A56"/>
    <w:multiLevelType w:val="hybridMultilevel"/>
    <w:tmpl w:val="22A4569C"/>
    <w:lvl w:ilvl="0" w:tplc="F7EE0CFA">
      <w:start w:val="1"/>
      <w:numFmt w:val="decimal"/>
      <w:pStyle w:val="a"/>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2">
    <w:nsid w:val="234847BF"/>
    <w:multiLevelType w:val="hybridMultilevel"/>
    <w:tmpl w:val="3FDE86D0"/>
    <w:lvl w:ilvl="0" w:tplc="FBF6B24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460E582E"/>
    <w:multiLevelType w:val="multilevel"/>
    <w:tmpl w:val="D710FAF2"/>
    <w:lvl w:ilvl="0">
      <w:start w:val="1"/>
      <w:numFmt w:val="decimal"/>
      <w:lvlText w:val="(%1)"/>
      <w:lvlJc w:val="left"/>
      <w:pPr>
        <w:ind w:left="420" w:hanging="42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
    <w:nsid w:val="48867CB8"/>
    <w:multiLevelType w:val="hybridMultilevel"/>
    <w:tmpl w:val="B018FD3E"/>
    <w:lvl w:ilvl="0" w:tplc="36D4CE1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55DD4929"/>
    <w:multiLevelType w:val="hybridMultilevel"/>
    <w:tmpl w:val="E79A8B44"/>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605145FE"/>
    <w:multiLevelType w:val="multilevel"/>
    <w:tmpl w:val="64D00BF0"/>
    <w:lvl w:ilvl="0">
      <w:start w:val="1"/>
      <w:numFmt w:val="decimal"/>
      <w:lvlText w:val="[%1]"/>
      <w:lvlJc w:val="left"/>
      <w:pPr>
        <w:ind w:left="720" w:hanging="480"/>
      </w:pPr>
      <w:rPr>
        <w:rFonts w:hint="eastAsia"/>
      </w:rPr>
    </w:lvl>
    <w:lvl w:ilvl="1">
      <w:start w:val="1"/>
      <w:numFmt w:val="bullet"/>
      <w:lvlText w:val=""/>
      <w:lvlJc w:val="left"/>
      <w:pPr>
        <w:ind w:left="1200" w:hanging="480"/>
      </w:pPr>
      <w:rPr>
        <w:rFonts w:ascii="Wingdings" w:hAnsi="Wingdings" w:hint="default"/>
      </w:rPr>
    </w:lvl>
    <w:lvl w:ilvl="2">
      <w:start w:val="1"/>
      <w:numFmt w:val="bullet"/>
      <w:lvlText w:val=""/>
      <w:lvlJc w:val="left"/>
      <w:pPr>
        <w:ind w:left="1680" w:hanging="480"/>
      </w:pPr>
      <w:rPr>
        <w:rFonts w:ascii="Wingdings" w:hAnsi="Wingdings" w:hint="default"/>
      </w:rPr>
    </w:lvl>
    <w:lvl w:ilvl="3">
      <w:start w:val="1"/>
      <w:numFmt w:val="bullet"/>
      <w:lvlText w:val=""/>
      <w:lvlJc w:val="left"/>
      <w:pPr>
        <w:ind w:left="2160" w:hanging="480"/>
      </w:pPr>
      <w:rPr>
        <w:rFonts w:ascii="Wingdings" w:hAnsi="Wingdings" w:hint="default"/>
      </w:rPr>
    </w:lvl>
    <w:lvl w:ilvl="4">
      <w:start w:val="1"/>
      <w:numFmt w:val="bullet"/>
      <w:lvlText w:val=""/>
      <w:lvlJc w:val="left"/>
      <w:pPr>
        <w:ind w:left="2640" w:hanging="480"/>
      </w:pPr>
      <w:rPr>
        <w:rFonts w:ascii="Wingdings" w:hAnsi="Wingdings" w:hint="default"/>
      </w:rPr>
    </w:lvl>
    <w:lvl w:ilvl="5">
      <w:start w:val="1"/>
      <w:numFmt w:val="bullet"/>
      <w:lvlText w:val=""/>
      <w:lvlJc w:val="left"/>
      <w:pPr>
        <w:ind w:left="3120" w:hanging="480"/>
      </w:pPr>
      <w:rPr>
        <w:rFonts w:ascii="Wingdings" w:hAnsi="Wingdings" w:hint="default"/>
      </w:rPr>
    </w:lvl>
    <w:lvl w:ilvl="6">
      <w:start w:val="1"/>
      <w:numFmt w:val="bullet"/>
      <w:lvlText w:val=""/>
      <w:lvlJc w:val="left"/>
      <w:pPr>
        <w:ind w:left="3600" w:hanging="480"/>
      </w:pPr>
      <w:rPr>
        <w:rFonts w:ascii="Wingdings" w:hAnsi="Wingdings" w:hint="default"/>
      </w:rPr>
    </w:lvl>
    <w:lvl w:ilvl="7">
      <w:start w:val="1"/>
      <w:numFmt w:val="bullet"/>
      <w:lvlText w:val=""/>
      <w:lvlJc w:val="left"/>
      <w:pPr>
        <w:ind w:left="4080" w:hanging="480"/>
      </w:pPr>
      <w:rPr>
        <w:rFonts w:ascii="Wingdings" w:hAnsi="Wingdings" w:hint="default"/>
      </w:rPr>
    </w:lvl>
    <w:lvl w:ilvl="8">
      <w:start w:val="1"/>
      <w:numFmt w:val="bullet"/>
      <w:lvlText w:val=""/>
      <w:lvlJc w:val="left"/>
      <w:pPr>
        <w:ind w:left="4560" w:hanging="480"/>
      </w:pPr>
      <w:rPr>
        <w:rFonts w:ascii="Wingdings" w:hAnsi="Wingdings" w:hint="default"/>
      </w:rPr>
    </w:lvl>
  </w:abstractNum>
  <w:abstractNum w:abstractNumId="8">
    <w:nsid w:val="7CDF4CC0"/>
    <w:multiLevelType w:val="multilevel"/>
    <w:tmpl w:val="BCB60F98"/>
    <w:lvl w:ilvl="0">
      <w:start w:val="1"/>
      <w:numFmt w:val="decimal"/>
      <w:lvlText w:val="[%1]"/>
      <w:lvlJc w:val="left"/>
      <w:pPr>
        <w:ind w:left="720" w:hanging="480"/>
      </w:pPr>
      <w:rPr>
        <w:rFonts w:hint="eastAsia"/>
      </w:rPr>
    </w:lvl>
    <w:lvl w:ilvl="1">
      <w:start w:val="1"/>
      <w:numFmt w:val="bullet"/>
      <w:lvlText w:val=""/>
      <w:lvlJc w:val="left"/>
      <w:pPr>
        <w:ind w:left="1200" w:hanging="480"/>
      </w:pPr>
      <w:rPr>
        <w:rFonts w:ascii="Wingdings" w:hAnsi="Wingdings" w:hint="default"/>
      </w:rPr>
    </w:lvl>
    <w:lvl w:ilvl="2">
      <w:start w:val="1"/>
      <w:numFmt w:val="bullet"/>
      <w:lvlText w:val=""/>
      <w:lvlJc w:val="left"/>
      <w:pPr>
        <w:ind w:left="1680" w:hanging="480"/>
      </w:pPr>
      <w:rPr>
        <w:rFonts w:ascii="Wingdings" w:hAnsi="Wingdings" w:hint="default"/>
      </w:rPr>
    </w:lvl>
    <w:lvl w:ilvl="3">
      <w:start w:val="1"/>
      <w:numFmt w:val="bullet"/>
      <w:lvlText w:val=""/>
      <w:lvlJc w:val="left"/>
      <w:pPr>
        <w:ind w:left="2160" w:hanging="480"/>
      </w:pPr>
      <w:rPr>
        <w:rFonts w:ascii="Wingdings" w:hAnsi="Wingdings" w:hint="default"/>
      </w:rPr>
    </w:lvl>
    <w:lvl w:ilvl="4">
      <w:start w:val="1"/>
      <w:numFmt w:val="bullet"/>
      <w:lvlText w:val=""/>
      <w:lvlJc w:val="left"/>
      <w:pPr>
        <w:ind w:left="2640" w:hanging="480"/>
      </w:pPr>
      <w:rPr>
        <w:rFonts w:ascii="Wingdings" w:hAnsi="Wingdings" w:hint="default"/>
      </w:rPr>
    </w:lvl>
    <w:lvl w:ilvl="5">
      <w:start w:val="1"/>
      <w:numFmt w:val="bullet"/>
      <w:lvlText w:val=""/>
      <w:lvlJc w:val="left"/>
      <w:pPr>
        <w:ind w:left="3120" w:hanging="480"/>
      </w:pPr>
      <w:rPr>
        <w:rFonts w:ascii="Wingdings" w:hAnsi="Wingdings" w:hint="default"/>
      </w:rPr>
    </w:lvl>
    <w:lvl w:ilvl="6">
      <w:start w:val="1"/>
      <w:numFmt w:val="bullet"/>
      <w:lvlText w:val=""/>
      <w:lvlJc w:val="left"/>
      <w:pPr>
        <w:ind w:left="3600" w:hanging="480"/>
      </w:pPr>
      <w:rPr>
        <w:rFonts w:ascii="Wingdings" w:hAnsi="Wingdings" w:hint="default"/>
      </w:rPr>
    </w:lvl>
    <w:lvl w:ilvl="7">
      <w:start w:val="1"/>
      <w:numFmt w:val="bullet"/>
      <w:lvlText w:val=""/>
      <w:lvlJc w:val="left"/>
      <w:pPr>
        <w:ind w:left="4080" w:hanging="480"/>
      </w:pPr>
      <w:rPr>
        <w:rFonts w:ascii="Wingdings" w:hAnsi="Wingdings" w:hint="default"/>
      </w:rPr>
    </w:lvl>
    <w:lvl w:ilvl="8">
      <w:start w:val="1"/>
      <w:numFmt w:val="bullet"/>
      <w:lvlText w:val=""/>
      <w:lvlJc w:val="left"/>
      <w:pPr>
        <w:ind w:left="4560" w:hanging="48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4D"/>
    <w:rsid w:val="00012B59"/>
    <w:rsid w:val="00054F47"/>
    <w:rsid w:val="00120257"/>
    <w:rsid w:val="002A4538"/>
    <w:rsid w:val="002D2468"/>
    <w:rsid w:val="00330DF2"/>
    <w:rsid w:val="003476BD"/>
    <w:rsid w:val="00360415"/>
    <w:rsid w:val="00371CD4"/>
    <w:rsid w:val="003A2C79"/>
    <w:rsid w:val="003F36FB"/>
    <w:rsid w:val="004B68EE"/>
    <w:rsid w:val="00625A07"/>
    <w:rsid w:val="006C6BA6"/>
    <w:rsid w:val="006F157E"/>
    <w:rsid w:val="006F58FF"/>
    <w:rsid w:val="00721172"/>
    <w:rsid w:val="007B537F"/>
    <w:rsid w:val="007E6A05"/>
    <w:rsid w:val="0080634D"/>
    <w:rsid w:val="00826410"/>
    <w:rsid w:val="008962F0"/>
    <w:rsid w:val="008F33C2"/>
    <w:rsid w:val="008F3A4E"/>
    <w:rsid w:val="00915DFC"/>
    <w:rsid w:val="009A1451"/>
    <w:rsid w:val="009E5416"/>
    <w:rsid w:val="00A025BE"/>
    <w:rsid w:val="00A908D4"/>
    <w:rsid w:val="00B457AF"/>
    <w:rsid w:val="00C003DE"/>
    <w:rsid w:val="00C939E9"/>
    <w:rsid w:val="00D06CC5"/>
    <w:rsid w:val="00D23CEF"/>
    <w:rsid w:val="00DE687F"/>
    <w:rsid w:val="00F35E43"/>
    <w:rsid w:val="00FA372F"/>
    <w:rsid w:val="00FC2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9AF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634D"/>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0634D"/>
    <w:pPr>
      <w:ind w:leftChars="400" w:left="960"/>
    </w:pPr>
  </w:style>
  <w:style w:type="paragraph" w:customStyle="1" w:styleId="a">
    <w:name w:val="参考文献"/>
    <w:basedOn w:val="a0"/>
    <w:next w:val="a0"/>
    <w:link w:val="a5"/>
    <w:autoRedefine/>
    <w:qFormat/>
    <w:rsid w:val="00D23CEF"/>
    <w:pPr>
      <w:numPr>
        <w:numId w:val="4"/>
      </w:numPr>
      <w:spacing w:beforeLines="30" w:before="120" w:afterLines="30" w:after="120" w:line="200" w:lineRule="exact"/>
      <w:jc w:val="left"/>
    </w:pPr>
    <w:rPr>
      <w:szCs w:val="21"/>
      <w:vertAlign w:val="superscript"/>
    </w:rPr>
  </w:style>
  <w:style w:type="character" w:customStyle="1" w:styleId="a5">
    <w:name w:val="参考文献 (文字)"/>
    <w:basedOn w:val="a1"/>
    <w:link w:val="a"/>
    <w:uiPriority w:val="1"/>
    <w:rsid w:val="00D23CEF"/>
    <w:rPr>
      <w:szCs w:val="21"/>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634D"/>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0634D"/>
    <w:pPr>
      <w:ind w:leftChars="400" w:left="960"/>
    </w:pPr>
  </w:style>
  <w:style w:type="paragraph" w:customStyle="1" w:styleId="a">
    <w:name w:val="参考文献"/>
    <w:basedOn w:val="a0"/>
    <w:next w:val="a0"/>
    <w:link w:val="a5"/>
    <w:autoRedefine/>
    <w:qFormat/>
    <w:rsid w:val="00D23CEF"/>
    <w:pPr>
      <w:numPr>
        <w:numId w:val="4"/>
      </w:numPr>
      <w:spacing w:beforeLines="30" w:before="120" w:afterLines="30" w:after="120" w:line="200" w:lineRule="exact"/>
      <w:jc w:val="left"/>
    </w:pPr>
    <w:rPr>
      <w:szCs w:val="21"/>
      <w:vertAlign w:val="superscript"/>
    </w:rPr>
  </w:style>
  <w:style w:type="character" w:customStyle="1" w:styleId="a5">
    <w:name w:val="参考文献 (文字)"/>
    <w:basedOn w:val="a1"/>
    <w:link w:val="a"/>
    <w:uiPriority w:val="1"/>
    <w:rsid w:val="00D23CEF"/>
    <w:rPr>
      <w:szCs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313</Words>
  <Characters>1790</Characters>
  <Application>Microsoft Macintosh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34</cp:revision>
  <dcterms:created xsi:type="dcterms:W3CDTF">2016-11-27T08:11:00Z</dcterms:created>
  <dcterms:modified xsi:type="dcterms:W3CDTF">2016-11-30T03:23:00Z</dcterms:modified>
</cp:coreProperties>
</file>