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66E37" w14:textId="0C167FA7" w:rsidR="00495336" w:rsidRPr="0059084F" w:rsidRDefault="00911464" w:rsidP="00911464">
      <w:pPr>
        <w:rPr>
          <w:rFonts w:hint="eastAsia"/>
          <w:b/>
        </w:rPr>
      </w:pPr>
      <w:r w:rsidRPr="0059084F">
        <w:rPr>
          <w:rFonts w:hint="eastAsia"/>
          <w:b/>
        </w:rPr>
        <w:t>第４章</w:t>
      </w:r>
      <w:r>
        <w:rPr>
          <w:rFonts w:hint="eastAsia"/>
          <w:b/>
        </w:rPr>
        <w:t xml:space="preserve">　入出力インタフェース比較実験</w:t>
      </w:r>
    </w:p>
    <w:p w14:paraId="4ABEFE9C" w14:textId="77777777" w:rsidR="00495336" w:rsidRDefault="00495336" w:rsidP="00495336">
      <w:pPr>
        <w:rPr>
          <w:rFonts w:hint="eastAsia"/>
          <w:b/>
        </w:rPr>
      </w:pPr>
      <w:r>
        <w:rPr>
          <w:b/>
        </w:rPr>
        <w:t xml:space="preserve">4.1 </w:t>
      </w:r>
      <w:r>
        <w:rPr>
          <w:rFonts w:hint="eastAsia"/>
          <w:b/>
        </w:rPr>
        <w:t>実験概要</w:t>
      </w:r>
    </w:p>
    <w:p w14:paraId="2FA68FFD" w14:textId="68DDA433" w:rsidR="00BD24BD" w:rsidRPr="00925A71" w:rsidRDefault="00BD24BD" w:rsidP="00425353">
      <w:pPr>
        <w:pStyle w:val="a3"/>
        <w:rPr>
          <w:rFonts w:asciiTheme="minorEastAsia" w:eastAsiaTheme="minorEastAsia" w:hAnsiTheme="minorEastAsia" w:hint="eastAsia"/>
        </w:rPr>
      </w:pPr>
      <w:r w:rsidRPr="00925A71">
        <w:rPr>
          <w:rFonts w:asciiTheme="minorEastAsia" w:eastAsiaTheme="minorEastAsia" w:hAnsiTheme="minorEastAsia" w:hint="eastAsia"/>
        </w:rPr>
        <w:t>本章では</w:t>
      </w:r>
      <w:r>
        <w:rPr>
          <w:rFonts w:asciiTheme="minorEastAsia" w:eastAsiaTheme="minorEastAsia" w:hAnsiTheme="minorEastAsia"/>
        </w:rPr>
        <w:t>UXPLOT SYSTEM</w:t>
      </w:r>
      <w:r>
        <w:rPr>
          <w:rFonts w:asciiTheme="minorEastAsia" w:eastAsiaTheme="minorEastAsia" w:hAnsiTheme="minorEastAsia" w:hint="eastAsia"/>
        </w:rPr>
        <w:t>のインタフェース比較実験を行い</w:t>
      </w:r>
      <w:r w:rsidRPr="00925A71">
        <w:rPr>
          <w:rFonts w:asciiTheme="minorEastAsia" w:eastAsiaTheme="minorEastAsia" w:hAnsiTheme="minorEastAsia" w:hint="eastAsia"/>
        </w:rPr>
        <w:t>，</w:t>
      </w:r>
      <w:r w:rsidR="00D17689">
        <w:rPr>
          <w:rFonts w:asciiTheme="minorEastAsia" w:eastAsiaTheme="minorEastAsia" w:hAnsiTheme="minorEastAsia"/>
        </w:rPr>
        <w:t>UX</w:t>
      </w:r>
      <w:r w:rsidR="00D17689">
        <w:rPr>
          <w:rFonts w:asciiTheme="minorEastAsia" w:eastAsiaTheme="minorEastAsia" w:hAnsiTheme="minorEastAsia" w:hint="eastAsia"/>
        </w:rPr>
        <w:t>カーブと傾向を比較しながら</w:t>
      </w:r>
      <w:r>
        <w:rPr>
          <w:rFonts w:asciiTheme="minorEastAsia" w:eastAsiaTheme="minorEastAsia" w:hAnsiTheme="minorEastAsia" w:hint="eastAsia"/>
        </w:rPr>
        <w:t>異なるインタフェースが一時的</w:t>
      </w:r>
      <w:r>
        <w:rPr>
          <w:rFonts w:asciiTheme="minorEastAsia" w:eastAsiaTheme="minorEastAsia" w:hAnsiTheme="minorEastAsia"/>
        </w:rPr>
        <w:t>UX</w:t>
      </w:r>
      <w:r>
        <w:rPr>
          <w:rFonts w:asciiTheme="minorEastAsia" w:eastAsiaTheme="minorEastAsia" w:hAnsiTheme="minorEastAsia" w:hint="eastAsia"/>
        </w:rPr>
        <w:t>の取得にどのような影響を及ぼすか検証する</w:t>
      </w:r>
      <w:r w:rsidRPr="00925A71">
        <w:rPr>
          <w:rFonts w:asciiTheme="minorEastAsia" w:eastAsiaTheme="minorEastAsia" w:hAnsiTheme="minorEastAsia" w:hint="eastAsia"/>
        </w:rPr>
        <w:t>．</w:t>
      </w:r>
      <w:r>
        <w:rPr>
          <w:rFonts w:asciiTheme="minorEastAsia" w:eastAsiaTheme="minorEastAsia" w:hAnsiTheme="minorEastAsia" w:hint="eastAsia"/>
        </w:rPr>
        <w:t>インタフェースは</w:t>
      </w:r>
      <w:r w:rsidR="00D17689">
        <w:rPr>
          <w:rFonts w:asciiTheme="minorEastAsia" w:eastAsiaTheme="minorEastAsia" w:hAnsiTheme="minorEastAsia" w:hint="eastAsia"/>
        </w:rPr>
        <w:t>入力インタフェースと出力インタフェースの観点から比較・検証を行う</w:t>
      </w:r>
      <w:r w:rsidR="00D17689" w:rsidRPr="00925A71">
        <w:rPr>
          <w:rFonts w:asciiTheme="minorEastAsia" w:eastAsiaTheme="minorEastAsia" w:hAnsiTheme="minorEastAsia" w:hint="eastAsia"/>
        </w:rPr>
        <w:t>．</w:t>
      </w:r>
      <w:r w:rsidR="00530AB1">
        <w:rPr>
          <w:rFonts w:asciiTheme="minorEastAsia" w:eastAsiaTheme="minorEastAsia" w:hAnsiTheme="minorEastAsia" w:hint="eastAsia"/>
        </w:rPr>
        <w:t>今回は</w:t>
      </w:r>
      <w:r w:rsidR="00530AB1" w:rsidRPr="00925A71">
        <w:rPr>
          <w:rFonts w:asciiTheme="minorEastAsia" w:eastAsiaTheme="minorEastAsia" w:hAnsiTheme="minorEastAsia" w:hint="eastAsia"/>
        </w:rPr>
        <w:t>，</w:t>
      </w:r>
      <w:r w:rsidR="006A153D" w:rsidRPr="006A153D">
        <w:rPr>
          <w:rFonts w:asciiTheme="minorEastAsia" w:eastAsiaTheme="minorEastAsia" w:hAnsiTheme="minorEastAsia" w:hint="eastAsia"/>
        </w:rPr>
        <w:t>対象のインタラクションが複雑</w:t>
      </w:r>
      <w:r w:rsidR="006A153D">
        <w:rPr>
          <w:rFonts w:asciiTheme="minorEastAsia" w:eastAsiaTheme="minorEastAsia" w:hAnsiTheme="minorEastAsia" w:hint="eastAsia"/>
        </w:rPr>
        <w:t>化すると</w:t>
      </w:r>
      <w:r w:rsidR="006A153D" w:rsidRPr="006A153D">
        <w:rPr>
          <w:rFonts w:asciiTheme="minorEastAsia" w:eastAsiaTheme="minorEastAsia" w:hAnsiTheme="minorEastAsia" w:hint="eastAsia"/>
        </w:rPr>
        <w:t>UXも複雑になり，比較</w:t>
      </w:r>
      <w:r w:rsidR="006A153D">
        <w:rPr>
          <w:rFonts w:asciiTheme="minorEastAsia" w:eastAsiaTheme="minorEastAsia" w:hAnsiTheme="minorEastAsia" w:hint="eastAsia"/>
        </w:rPr>
        <w:t>・検証</w:t>
      </w:r>
      <w:r w:rsidR="006A153D" w:rsidRPr="006A153D">
        <w:rPr>
          <w:rFonts w:asciiTheme="minorEastAsia" w:eastAsiaTheme="minorEastAsia" w:hAnsiTheme="minorEastAsia" w:hint="eastAsia"/>
        </w:rPr>
        <w:t>が困難になると考え</w:t>
      </w:r>
      <w:r w:rsidR="006A153D">
        <w:rPr>
          <w:rFonts w:asciiTheme="minorEastAsia" w:eastAsiaTheme="minorEastAsia" w:hAnsiTheme="minorEastAsia" w:hint="eastAsia"/>
        </w:rPr>
        <w:t>られるため</w:t>
      </w:r>
      <w:r w:rsidR="006A153D" w:rsidRPr="006A153D">
        <w:rPr>
          <w:rFonts w:asciiTheme="minorEastAsia" w:eastAsiaTheme="minorEastAsia" w:hAnsiTheme="minorEastAsia" w:hint="eastAsia"/>
        </w:rPr>
        <w:t>，インタラクションが</w:t>
      </w:r>
      <w:r w:rsidR="00887AC1">
        <w:rPr>
          <w:rFonts w:asciiTheme="minorEastAsia" w:eastAsiaTheme="minorEastAsia" w:hAnsiTheme="minorEastAsia" w:hint="eastAsia"/>
        </w:rPr>
        <w:t>少ない短編映像を用いて実験を行った</w:t>
      </w:r>
      <w:r w:rsidR="006634B7" w:rsidRPr="00925A71">
        <w:rPr>
          <w:rFonts w:asciiTheme="minorEastAsia" w:eastAsiaTheme="minorEastAsia" w:hAnsiTheme="minorEastAsia" w:hint="eastAsia"/>
        </w:rPr>
        <w:t>．</w:t>
      </w:r>
      <w:proofErr w:type="spellStart"/>
      <w:r w:rsidR="006A153D" w:rsidRPr="006A153D">
        <w:rPr>
          <w:rFonts w:asciiTheme="minorEastAsia" w:eastAsiaTheme="minorEastAsia" w:hAnsiTheme="minorEastAsia" w:hint="eastAsia"/>
        </w:rPr>
        <w:t>Hassenzahl</w:t>
      </w:r>
      <w:proofErr w:type="spellEnd"/>
      <w:r w:rsidR="00530AB1" w:rsidRPr="00705BEE">
        <w:rPr>
          <w:rFonts w:hint="eastAsia"/>
          <w:vertAlign w:val="superscript"/>
        </w:rPr>
        <w:t>[</w:t>
      </w:r>
      <w:r w:rsidR="00530AB1">
        <w:rPr>
          <w:vertAlign w:val="superscript"/>
        </w:rPr>
        <w:t>31</w:t>
      </w:r>
      <w:r w:rsidR="00530AB1" w:rsidRPr="00705BEE">
        <w:rPr>
          <w:rFonts w:hint="eastAsia"/>
          <w:vertAlign w:val="superscript"/>
        </w:rPr>
        <w:t>]</w:t>
      </w:r>
      <w:r w:rsidR="00545822">
        <w:rPr>
          <w:rFonts w:asciiTheme="minorEastAsia" w:eastAsiaTheme="minorEastAsia" w:hAnsiTheme="minorEastAsia" w:hint="eastAsia"/>
        </w:rPr>
        <w:t>らによる過去の検証によ</w:t>
      </w:r>
      <w:r w:rsidR="00887AC1">
        <w:rPr>
          <w:rFonts w:asciiTheme="minorEastAsia" w:eastAsiaTheme="minorEastAsia" w:hAnsiTheme="minorEastAsia" w:hint="eastAsia"/>
        </w:rPr>
        <w:t>り</w:t>
      </w:r>
      <w:r w:rsidR="00BC0556" w:rsidRPr="006A153D">
        <w:rPr>
          <w:rFonts w:asciiTheme="minorEastAsia" w:eastAsiaTheme="minorEastAsia" w:hAnsiTheme="minorEastAsia" w:hint="eastAsia"/>
        </w:rPr>
        <w:t>，</w:t>
      </w:r>
      <w:r w:rsidR="006A153D" w:rsidRPr="006A153D">
        <w:rPr>
          <w:rFonts w:asciiTheme="minorEastAsia" w:eastAsiaTheme="minorEastAsia" w:hAnsiTheme="minorEastAsia" w:hint="eastAsia"/>
        </w:rPr>
        <w:t>製品やサービスのインタラクションにおける瞬間的な評価感情はUX</w:t>
      </w:r>
      <w:r w:rsidR="005C5639">
        <w:rPr>
          <w:rFonts w:asciiTheme="minorEastAsia" w:eastAsiaTheme="minorEastAsia" w:hAnsiTheme="minorEastAsia" w:hint="eastAsia"/>
        </w:rPr>
        <w:t>において重要</w:t>
      </w:r>
      <w:r w:rsidR="00545822">
        <w:rPr>
          <w:rFonts w:asciiTheme="minorEastAsia" w:eastAsiaTheme="minorEastAsia" w:hAnsiTheme="minorEastAsia" w:hint="eastAsia"/>
        </w:rPr>
        <w:t>とされている</w:t>
      </w:r>
      <w:r w:rsidR="00425353">
        <w:rPr>
          <w:rFonts w:asciiTheme="minorEastAsia" w:eastAsiaTheme="minorEastAsia" w:hAnsiTheme="minorEastAsia" w:hint="eastAsia"/>
        </w:rPr>
        <w:t>為</w:t>
      </w:r>
      <w:r w:rsidR="00425353" w:rsidRPr="006A153D">
        <w:rPr>
          <w:rFonts w:asciiTheme="minorEastAsia" w:eastAsiaTheme="minorEastAsia" w:hAnsiTheme="minorEastAsia" w:hint="eastAsia"/>
        </w:rPr>
        <w:t>，</w:t>
      </w:r>
      <w:r w:rsidR="00425353">
        <w:rPr>
          <w:rFonts w:asciiTheme="minorEastAsia" w:eastAsiaTheme="minorEastAsia" w:hAnsiTheme="minorEastAsia" w:hint="eastAsia"/>
        </w:rPr>
        <w:t>取得対象となる</w:t>
      </w:r>
      <w:r w:rsidR="00425353">
        <w:rPr>
          <w:rFonts w:asciiTheme="minorEastAsia" w:eastAsiaTheme="minorEastAsia" w:hAnsiTheme="minorEastAsia"/>
        </w:rPr>
        <w:t>UX</w:t>
      </w:r>
      <w:r w:rsidR="00E56BEA">
        <w:rPr>
          <w:rFonts w:asciiTheme="minorEastAsia" w:eastAsiaTheme="minorEastAsia" w:hAnsiTheme="minorEastAsia" w:hint="eastAsia"/>
        </w:rPr>
        <w:t>は</w:t>
      </w:r>
      <w:r w:rsidR="005C5639">
        <w:rPr>
          <w:rFonts w:asciiTheme="minorEastAsia" w:eastAsiaTheme="minorEastAsia" w:hAnsiTheme="minorEastAsia" w:hint="eastAsia"/>
        </w:rPr>
        <w:t>一時的</w:t>
      </w:r>
      <w:r w:rsidR="005C5639">
        <w:rPr>
          <w:rFonts w:asciiTheme="minorEastAsia" w:eastAsiaTheme="minorEastAsia" w:hAnsiTheme="minorEastAsia"/>
        </w:rPr>
        <w:t>UX</w:t>
      </w:r>
      <w:r w:rsidR="005C5639">
        <w:rPr>
          <w:rFonts w:asciiTheme="minorEastAsia" w:eastAsiaTheme="minorEastAsia" w:hAnsiTheme="minorEastAsia" w:hint="eastAsia"/>
        </w:rPr>
        <w:t>としている</w:t>
      </w:r>
      <w:r w:rsidR="005C5639" w:rsidRPr="00925A71">
        <w:rPr>
          <w:rFonts w:asciiTheme="minorEastAsia" w:eastAsiaTheme="minorEastAsia" w:hAnsiTheme="minorEastAsia" w:hint="eastAsia"/>
        </w:rPr>
        <w:t>．</w:t>
      </w:r>
      <w:r w:rsidR="000C2B63">
        <w:rPr>
          <w:rFonts w:asciiTheme="minorEastAsia" w:eastAsiaTheme="minorEastAsia" w:hAnsiTheme="minorEastAsia" w:hint="eastAsia"/>
        </w:rPr>
        <w:t>これはシュミットら</w:t>
      </w:r>
      <w:r w:rsidR="000C2B63" w:rsidRPr="00705BEE">
        <w:rPr>
          <w:rFonts w:hint="eastAsia"/>
          <w:vertAlign w:val="superscript"/>
        </w:rPr>
        <w:t>[</w:t>
      </w:r>
      <w:r w:rsidR="000C2B63">
        <w:rPr>
          <w:vertAlign w:val="superscript"/>
        </w:rPr>
        <w:t>31</w:t>
      </w:r>
      <w:r w:rsidR="000C2B63" w:rsidRPr="00705BEE">
        <w:rPr>
          <w:rFonts w:hint="eastAsia"/>
          <w:vertAlign w:val="superscript"/>
        </w:rPr>
        <w:t>]</w:t>
      </w:r>
      <w:r w:rsidR="000C2B63">
        <w:rPr>
          <w:rFonts w:asciiTheme="minorEastAsia" w:eastAsiaTheme="minorEastAsia" w:hAnsiTheme="minorEastAsia" w:hint="eastAsia"/>
        </w:rPr>
        <w:t>が定義している戦略的経験価値モジュールの</w:t>
      </w:r>
      <w:r w:rsidR="000C2B63">
        <w:rPr>
          <w:rFonts w:asciiTheme="minorEastAsia" w:eastAsiaTheme="minorEastAsia" w:hAnsiTheme="minorEastAsia"/>
        </w:rPr>
        <w:t>Feel(</w:t>
      </w:r>
      <w:r w:rsidR="009E63EB">
        <w:rPr>
          <w:rFonts w:asciiTheme="minorEastAsia" w:eastAsiaTheme="minorEastAsia" w:hAnsiTheme="minorEastAsia" w:hint="eastAsia"/>
        </w:rPr>
        <w:t>情緒的経験価値</w:t>
      </w:r>
      <w:r w:rsidR="000C2B63">
        <w:rPr>
          <w:rFonts w:asciiTheme="minorEastAsia" w:eastAsiaTheme="minorEastAsia" w:hAnsiTheme="minorEastAsia"/>
        </w:rPr>
        <w:t>)</w:t>
      </w:r>
      <w:r w:rsidR="009E63EB">
        <w:rPr>
          <w:rFonts w:asciiTheme="minorEastAsia" w:eastAsiaTheme="minorEastAsia" w:hAnsiTheme="minorEastAsia" w:hint="eastAsia"/>
        </w:rPr>
        <w:t>に分類される</w:t>
      </w:r>
      <w:r w:rsidR="009E63EB" w:rsidRPr="00925A71">
        <w:rPr>
          <w:rFonts w:asciiTheme="minorEastAsia" w:eastAsiaTheme="minorEastAsia" w:hAnsiTheme="minorEastAsia" w:hint="eastAsia"/>
        </w:rPr>
        <w:t>．</w:t>
      </w:r>
    </w:p>
    <w:p w14:paraId="60DD4D63" w14:textId="77777777" w:rsidR="00925A71" w:rsidRPr="0059084F" w:rsidRDefault="00925A71" w:rsidP="00495336">
      <w:pPr>
        <w:rPr>
          <w:b/>
        </w:rPr>
      </w:pPr>
    </w:p>
    <w:p w14:paraId="1C3A7D37" w14:textId="77777777" w:rsidR="00495336" w:rsidRDefault="00495336" w:rsidP="00495336">
      <w:pPr>
        <w:rPr>
          <w:rFonts w:hint="eastAsia"/>
          <w:b/>
        </w:rPr>
      </w:pPr>
      <w:r>
        <w:rPr>
          <w:b/>
        </w:rPr>
        <w:t xml:space="preserve">4.2 </w:t>
      </w:r>
      <w:r>
        <w:rPr>
          <w:rFonts w:hint="eastAsia"/>
          <w:b/>
        </w:rPr>
        <w:t>実験目的</w:t>
      </w:r>
    </w:p>
    <w:p w14:paraId="29EE7F32" w14:textId="2F02914E" w:rsidR="00DF2B9C" w:rsidRDefault="00DF2B9C" w:rsidP="008D657F">
      <w:pPr>
        <w:rPr>
          <w:rFonts w:asciiTheme="minorEastAsia" w:hAnsiTheme="minorEastAsia" w:hint="eastAsia"/>
          <w:b/>
        </w:rPr>
      </w:pPr>
      <w:r>
        <w:rPr>
          <w:rFonts w:asciiTheme="minorEastAsia" w:hAnsiTheme="minorEastAsia" w:hint="eastAsia"/>
          <w:b/>
        </w:rPr>
        <w:t xml:space="preserve">　アプリケーションの</w:t>
      </w:r>
      <w:r w:rsidR="00D5666A">
        <w:rPr>
          <w:rFonts w:asciiTheme="minorEastAsia" w:hAnsiTheme="minorEastAsia" w:hint="eastAsia"/>
          <w:b/>
        </w:rPr>
        <w:t>インタフェースを出力インタフェース</w:t>
      </w:r>
      <w:r w:rsidR="00D5666A" w:rsidRPr="006A153D">
        <w:rPr>
          <w:rFonts w:asciiTheme="minorEastAsia" w:hAnsiTheme="minorEastAsia" w:hint="eastAsia"/>
        </w:rPr>
        <w:t>，</w:t>
      </w:r>
      <w:r w:rsidR="00D5666A">
        <w:rPr>
          <w:rFonts w:asciiTheme="minorEastAsia" w:hAnsiTheme="minorEastAsia" w:hint="eastAsia"/>
        </w:rPr>
        <w:t>入力インタフェースの観点でそれぞれ比較実験を行い</w:t>
      </w:r>
      <w:r w:rsidR="00D5666A" w:rsidRPr="006A153D">
        <w:rPr>
          <w:rFonts w:asciiTheme="minorEastAsia" w:hAnsiTheme="minorEastAsia" w:hint="eastAsia"/>
        </w:rPr>
        <w:t>，</w:t>
      </w:r>
      <w:r w:rsidR="00754130">
        <w:rPr>
          <w:rFonts w:asciiTheme="minorEastAsia" w:hAnsiTheme="minorEastAsia" w:hint="eastAsia"/>
        </w:rPr>
        <w:t>インタフェースの違いによって一時的</w:t>
      </w:r>
      <w:r w:rsidR="00754130">
        <w:rPr>
          <w:rFonts w:asciiTheme="minorEastAsia" w:hAnsiTheme="minorEastAsia"/>
        </w:rPr>
        <w:t>UX</w:t>
      </w:r>
      <w:r w:rsidR="00754130">
        <w:rPr>
          <w:rFonts w:asciiTheme="minorEastAsia" w:hAnsiTheme="minorEastAsia" w:hint="eastAsia"/>
        </w:rPr>
        <w:t>取得にどのような影響が現れるかを明らかにする</w:t>
      </w:r>
      <w:r w:rsidR="00754130" w:rsidRPr="008D657F">
        <w:rPr>
          <w:rFonts w:asciiTheme="minorEastAsia" w:hAnsiTheme="minorEastAsia" w:hint="eastAsia"/>
          <w:b/>
        </w:rPr>
        <w:t>．</w:t>
      </w:r>
      <w:r w:rsidR="002C6DFE">
        <w:rPr>
          <w:rFonts w:asciiTheme="minorEastAsia" w:hAnsiTheme="minorEastAsia" w:hint="eastAsia"/>
          <w:b/>
        </w:rPr>
        <w:t>また</w:t>
      </w:r>
      <w:r w:rsidR="002C6DFE" w:rsidRPr="008D657F">
        <w:rPr>
          <w:rFonts w:asciiTheme="minorEastAsia" w:hAnsiTheme="minorEastAsia" w:hint="eastAsia"/>
          <w:b/>
        </w:rPr>
        <w:t>，</w:t>
      </w:r>
      <w:r w:rsidR="005C056D">
        <w:rPr>
          <w:rFonts w:asciiTheme="minorEastAsia" w:hAnsiTheme="minorEastAsia" w:hint="eastAsia"/>
          <w:b/>
        </w:rPr>
        <w:t>アプリケーションのユーザビリティ調査も合わせて行うことで</w:t>
      </w:r>
      <w:r w:rsidR="005C056D" w:rsidRPr="008D657F">
        <w:rPr>
          <w:rFonts w:asciiTheme="minorEastAsia" w:hAnsiTheme="minorEastAsia" w:hint="eastAsia"/>
          <w:b/>
        </w:rPr>
        <w:t>，</w:t>
      </w:r>
      <w:r w:rsidR="00534748">
        <w:rPr>
          <w:rFonts w:asciiTheme="minorEastAsia" w:hAnsiTheme="minorEastAsia" w:hint="eastAsia"/>
          <w:b/>
        </w:rPr>
        <w:t>主観的なデータによるアプリケーションの</w:t>
      </w:r>
      <w:r w:rsidR="00A15AEB">
        <w:rPr>
          <w:rFonts w:asciiTheme="minorEastAsia" w:hAnsiTheme="minorEastAsia" w:hint="eastAsia"/>
          <w:b/>
        </w:rPr>
        <w:t>評価を</w:t>
      </w:r>
      <w:r w:rsidR="00534748">
        <w:rPr>
          <w:rFonts w:asciiTheme="minorEastAsia" w:hAnsiTheme="minorEastAsia" w:hint="eastAsia"/>
          <w:b/>
        </w:rPr>
        <w:t>行う</w:t>
      </w:r>
      <w:r w:rsidR="00534748" w:rsidRPr="008D657F">
        <w:rPr>
          <w:rFonts w:asciiTheme="minorEastAsia" w:hAnsiTheme="minorEastAsia" w:hint="eastAsia"/>
          <w:b/>
        </w:rPr>
        <w:t>．</w:t>
      </w:r>
    </w:p>
    <w:p w14:paraId="0AE278F5" w14:textId="77777777" w:rsidR="00742EF9" w:rsidRDefault="00742EF9" w:rsidP="00495336">
      <w:pPr>
        <w:rPr>
          <w:rFonts w:hint="eastAsia"/>
          <w:b/>
        </w:rPr>
      </w:pPr>
    </w:p>
    <w:p w14:paraId="2D46F78B" w14:textId="77777777" w:rsidR="00495336" w:rsidRDefault="00495336" w:rsidP="00495336">
      <w:pPr>
        <w:rPr>
          <w:rFonts w:hint="eastAsia"/>
          <w:b/>
        </w:rPr>
      </w:pPr>
      <w:r>
        <w:rPr>
          <w:b/>
        </w:rPr>
        <w:t xml:space="preserve">4.3 </w:t>
      </w:r>
      <w:r w:rsidR="00742EF9">
        <w:rPr>
          <w:rFonts w:hint="eastAsia"/>
          <w:b/>
        </w:rPr>
        <w:t>出力インタフェース比較実験</w:t>
      </w:r>
    </w:p>
    <w:p w14:paraId="64E5DE23" w14:textId="6CE49145" w:rsidR="007373FC" w:rsidRDefault="00811A88" w:rsidP="00495336">
      <w:pPr>
        <w:rPr>
          <w:rFonts w:hint="eastAsia"/>
        </w:rPr>
      </w:pPr>
      <w:r>
        <w:rPr>
          <w:rFonts w:hint="eastAsia"/>
          <w:b/>
        </w:rPr>
        <w:t xml:space="preserve">　</w:t>
      </w:r>
      <w:r w:rsidR="00CE1255" w:rsidRPr="00DB1591">
        <w:rPr>
          <w:rFonts w:hint="eastAsia"/>
        </w:rPr>
        <w:t>本実験では出力インタフェースの評価に着目し</w:t>
      </w:r>
      <w:r w:rsidR="00CE1255">
        <w:rPr>
          <w:rFonts w:hint="eastAsia"/>
        </w:rPr>
        <w:t>，ユーザへのフィードバックとなるグラフがあ</w:t>
      </w:r>
      <w:r w:rsidR="00CE1255" w:rsidRPr="00DB1591">
        <w:rPr>
          <w:rFonts w:hint="eastAsia"/>
        </w:rPr>
        <w:t>る場合と無い場合のインタフェースの比較実験を行う</w:t>
      </w:r>
      <w:r w:rsidR="00CE1255">
        <w:rPr>
          <w:rFonts w:hint="eastAsia"/>
        </w:rPr>
        <w:t>．</w:t>
      </w:r>
      <w:r w:rsidR="00D356A9">
        <w:rPr>
          <w:rFonts w:hint="eastAsia"/>
        </w:rPr>
        <w:t>実験で使用するインタフェースは前節図</w:t>
      </w:r>
      <w:r w:rsidR="00D356A9">
        <w:t xml:space="preserve">3.2, </w:t>
      </w:r>
      <w:r w:rsidR="00D356A9">
        <w:rPr>
          <w:rFonts w:hint="eastAsia"/>
        </w:rPr>
        <w:t>図</w:t>
      </w:r>
      <w:r w:rsidR="00D356A9">
        <w:t>3.3</w:t>
      </w:r>
      <w:r w:rsidR="00D356A9">
        <w:rPr>
          <w:rFonts w:hint="eastAsia"/>
        </w:rPr>
        <w:t>のインタフェースである．</w:t>
      </w:r>
      <w:r w:rsidR="008D1FD2">
        <w:rPr>
          <w:rFonts w:hint="eastAsia"/>
        </w:rPr>
        <w:t>図</w:t>
      </w:r>
      <w:r w:rsidR="008D1FD2">
        <w:t>4.1</w:t>
      </w:r>
      <w:r w:rsidR="008D1FD2">
        <w:rPr>
          <w:rFonts w:hint="eastAsia"/>
        </w:rPr>
        <w:t>に入力の際の手順を示す．</w:t>
      </w:r>
      <w:r w:rsidR="00910F98">
        <w:rPr>
          <w:rFonts w:asciiTheme="minorEastAsia" w:hAnsiTheme="minorEastAsia"/>
          <w:b/>
        </w:rPr>
        <w:t>UX</w:t>
      </w:r>
      <w:r w:rsidR="00910F98">
        <w:rPr>
          <w:rFonts w:asciiTheme="minorEastAsia" w:hAnsiTheme="minorEastAsia" w:hint="eastAsia"/>
          <w:b/>
        </w:rPr>
        <w:t>の入力が開始し</w:t>
      </w:r>
      <w:r w:rsidR="00910F98">
        <w:rPr>
          <w:rFonts w:hint="eastAsia"/>
        </w:rPr>
        <w:t>，スワイプ操作によって</w:t>
      </w:r>
      <w:r w:rsidR="00910F98">
        <w:t>UX</w:t>
      </w:r>
      <w:r w:rsidR="00910F98">
        <w:rPr>
          <w:rFonts w:hint="eastAsia"/>
        </w:rPr>
        <w:t>の値を入力</w:t>
      </w:r>
      <w:r w:rsidR="008D5D4C">
        <w:rPr>
          <w:rFonts w:hint="eastAsia"/>
        </w:rPr>
        <w:t>すると</w:t>
      </w:r>
      <w:r w:rsidR="00910F98">
        <w:rPr>
          <w:rFonts w:hint="eastAsia"/>
        </w:rPr>
        <w:t>ポップアップが出現し，</w:t>
      </w:r>
      <w:r w:rsidR="00910F98">
        <w:t>UX</w:t>
      </w:r>
      <w:r w:rsidR="00910F98">
        <w:rPr>
          <w:rFonts w:hint="eastAsia"/>
        </w:rPr>
        <w:t>入力の確認がなされる．</w:t>
      </w:r>
      <w:r w:rsidR="00247B97">
        <w:rPr>
          <w:rFonts w:hint="eastAsia"/>
        </w:rPr>
        <w:t>入力を完了させるとグラフありの場合では，</w:t>
      </w:r>
      <w:r w:rsidR="00F83A2F">
        <w:rPr>
          <w:rFonts w:hint="eastAsia"/>
        </w:rPr>
        <w:t>入力した</w:t>
      </w:r>
      <w:r w:rsidR="00F83A2F">
        <w:t>UX</w:t>
      </w:r>
      <w:r w:rsidR="00F83A2F">
        <w:rPr>
          <w:rFonts w:hint="eastAsia"/>
        </w:rPr>
        <w:t>値が</w:t>
      </w:r>
      <w:r w:rsidR="008D5D4C">
        <w:rPr>
          <w:rFonts w:hint="eastAsia"/>
        </w:rPr>
        <w:t>即座にグラフとして</w:t>
      </w:r>
      <w:r w:rsidR="00F83A2F">
        <w:rPr>
          <w:rFonts w:hint="eastAsia"/>
        </w:rPr>
        <w:t>更新され，グラフなしの場合ではグラフは表示されない．</w:t>
      </w:r>
    </w:p>
    <w:p w14:paraId="06F276FD" w14:textId="77777777" w:rsidR="000767F7" w:rsidRDefault="000767F7" w:rsidP="00495336">
      <w:pPr>
        <w:rPr>
          <w:b/>
        </w:rPr>
      </w:pPr>
    </w:p>
    <w:p w14:paraId="025D89F9" w14:textId="7FE798F0" w:rsidR="00811A88" w:rsidRDefault="00212626" w:rsidP="000767F7">
      <w:pPr>
        <w:jc w:val="center"/>
        <w:rPr>
          <w:rFonts w:hint="eastAsia"/>
          <w:b/>
        </w:rPr>
      </w:pPr>
      <w:r>
        <w:rPr>
          <w:rFonts w:hint="eastAsia"/>
          <w:b/>
          <w:noProof/>
        </w:rPr>
        <w:lastRenderedPageBreak/>
        <w:drawing>
          <wp:inline distT="0" distB="0" distL="0" distR="0" wp14:anchorId="35F9CC4A" wp14:editId="05C88C21">
            <wp:extent cx="3793441" cy="4922308"/>
            <wp:effectExtent l="0" t="0" r="0" b="5715"/>
            <wp:docPr id="2" name="図 2" descr="Macintosh HD:Users:yokoyamashohei:Desktop:スクリーンショット 2016-12-08 21.36.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yokoyamashohei:Desktop:スクリーンショット 2016-12-08 21.36.5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3714" cy="4922662"/>
                    </a:xfrm>
                    <a:prstGeom prst="rect">
                      <a:avLst/>
                    </a:prstGeom>
                    <a:noFill/>
                    <a:ln>
                      <a:noFill/>
                    </a:ln>
                  </pic:spPr>
                </pic:pic>
              </a:graphicData>
            </a:graphic>
          </wp:inline>
        </w:drawing>
      </w:r>
    </w:p>
    <w:p w14:paraId="4427D795" w14:textId="3998ADEA" w:rsidR="008D1FD2" w:rsidRDefault="008D1FD2" w:rsidP="008D1FD2">
      <w:pPr>
        <w:pStyle w:val="a9"/>
      </w:pPr>
      <w:r w:rsidRPr="000A19FA">
        <w:rPr>
          <w:rFonts w:hint="eastAsia"/>
        </w:rPr>
        <w:t>図</w:t>
      </w:r>
      <w:r>
        <w:t xml:space="preserve">4.1 </w:t>
      </w:r>
      <w:r w:rsidR="008D5D4C">
        <w:t>UX</w:t>
      </w:r>
      <w:r w:rsidR="008D5D4C">
        <w:rPr>
          <w:rFonts w:hint="eastAsia"/>
        </w:rPr>
        <w:t>入力の手順</w:t>
      </w:r>
      <w:r w:rsidR="008D5D4C">
        <w:t>(</w:t>
      </w:r>
      <w:r w:rsidR="008D5D4C">
        <w:rPr>
          <w:rFonts w:hint="eastAsia"/>
        </w:rPr>
        <w:t>出力インタフェース</w:t>
      </w:r>
      <w:r w:rsidR="008D5D4C">
        <w:t>)</w:t>
      </w:r>
    </w:p>
    <w:p w14:paraId="08595C26" w14:textId="25944500" w:rsidR="000767F7" w:rsidRDefault="000767F7" w:rsidP="00742EF9">
      <w:pPr>
        <w:rPr>
          <w:rFonts w:hint="eastAsia"/>
          <w:b/>
        </w:rPr>
      </w:pPr>
    </w:p>
    <w:p w14:paraId="6730CC2F" w14:textId="70754BA4" w:rsidR="000767F7" w:rsidRDefault="008529A2" w:rsidP="00742EF9">
      <w:pPr>
        <w:rPr>
          <w:rFonts w:hint="eastAsia"/>
          <w:b/>
        </w:rPr>
      </w:pPr>
      <w:r>
        <w:rPr>
          <w:b/>
        </w:rPr>
        <w:t xml:space="preserve">4.3.1 </w:t>
      </w:r>
      <w:r>
        <w:rPr>
          <w:rFonts w:hint="eastAsia"/>
          <w:b/>
        </w:rPr>
        <w:t>実験方法</w:t>
      </w:r>
    </w:p>
    <w:p w14:paraId="6BAE7BF6" w14:textId="61F81AB0" w:rsidR="00085123" w:rsidRDefault="00085123" w:rsidP="00742EF9">
      <w:pPr>
        <w:rPr>
          <w:rFonts w:hint="eastAsia"/>
        </w:rPr>
      </w:pPr>
      <w:r>
        <w:rPr>
          <w:rFonts w:hint="eastAsia"/>
          <w:b/>
        </w:rPr>
        <w:t xml:space="preserve">　</w:t>
      </w:r>
      <w:r w:rsidR="00E201EF">
        <w:rPr>
          <w:rFonts w:hint="eastAsia"/>
          <w:b/>
        </w:rPr>
        <w:t>実験環境を</w:t>
      </w:r>
      <w:r w:rsidR="007F265B">
        <w:rPr>
          <w:rFonts w:hint="eastAsia"/>
          <w:b/>
        </w:rPr>
        <w:t>表</w:t>
      </w:r>
      <w:r w:rsidR="007F265B">
        <w:rPr>
          <w:b/>
        </w:rPr>
        <w:t>1</w:t>
      </w:r>
      <w:r w:rsidR="007F265B">
        <w:rPr>
          <w:rFonts w:hint="eastAsia"/>
          <w:b/>
        </w:rPr>
        <w:t>に示す</w:t>
      </w:r>
      <w:r w:rsidR="007F265B">
        <w:rPr>
          <w:rFonts w:hint="eastAsia"/>
        </w:rPr>
        <w:t>．</w:t>
      </w:r>
      <w:r w:rsidR="00262FDA">
        <w:rPr>
          <w:rFonts w:hint="eastAsia"/>
        </w:rPr>
        <w:t>被験者は健全な大学生および大学院生</w:t>
      </w:r>
      <w:r w:rsidR="00694AE8">
        <w:rPr>
          <w:rFonts w:hint="eastAsia"/>
        </w:rPr>
        <w:t>の男女</w:t>
      </w:r>
      <w:r w:rsidR="00262FDA">
        <w:t>6</w:t>
      </w:r>
      <w:r w:rsidR="00262FDA">
        <w:rPr>
          <w:rFonts w:hint="eastAsia"/>
        </w:rPr>
        <w:t>名</w:t>
      </w:r>
      <w:r w:rsidR="00262FDA">
        <w:t>(</w:t>
      </w:r>
      <w:r w:rsidR="00262FDA">
        <w:rPr>
          <w:rFonts w:hint="eastAsia"/>
        </w:rPr>
        <w:t>グラフあり</w:t>
      </w:r>
      <w:r w:rsidR="00262FDA">
        <w:t>3</w:t>
      </w:r>
      <w:r w:rsidR="00262FDA">
        <w:rPr>
          <w:rFonts w:hint="eastAsia"/>
        </w:rPr>
        <w:t>名，グラフなし</w:t>
      </w:r>
      <w:r w:rsidR="00262FDA">
        <w:t>3</w:t>
      </w:r>
      <w:r w:rsidR="00262FDA">
        <w:rPr>
          <w:rFonts w:hint="eastAsia"/>
        </w:rPr>
        <w:t>名</w:t>
      </w:r>
      <w:r w:rsidR="00262FDA">
        <w:t>)</w:t>
      </w:r>
      <w:r w:rsidR="00262FDA">
        <w:rPr>
          <w:rFonts w:hint="eastAsia"/>
        </w:rPr>
        <w:t>である．</w:t>
      </w:r>
      <w:r w:rsidR="00694AE8">
        <w:rPr>
          <w:rFonts w:hint="eastAsia"/>
        </w:rPr>
        <w:t>短編映像</w:t>
      </w:r>
      <w:r w:rsidR="00694AE8" w:rsidRPr="00694AE8">
        <w:rPr>
          <w:rFonts w:hint="eastAsia"/>
        </w:rPr>
        <w:t>は世界最大級のショートフィルム映画祭の最終選考作品のひとつで</w:t>
      </w:r>
      <w:r w:rsidR="00694AE8">
        <w:rPr>
          <w:rFonts w:hint="eastAsia"/>
        </w:rPr>
        <w:t>，</w:t>
      </w:r>
      <w:r w:rsidR="00694AE8" w:rsidRPr="00694AE8">
        <w:rPr>
          <w:rFonts w:hint="eastAsia"/>
        </w:rPr>
        <w:t>感情の変化が期待できる</w:t>
      </w:r>
      <w:r w:rsidR="00694AE8">
        <w:rPr>
          <w:rFonts w:hint="eastAsia"/>
        </w:rPr>
        <w:t>映像を採用した．</w:t>
      </w:r>
      <w:r w:rsidR="00983A12">
        <w:rPr>
          <w:rFonts w:hint="eastAsia"/>
        </w:rPr>
        <w:t>実験手順を以下に示す．</w:t>
      </w:r>
    </w:p>
    <w:p w14:paraId="357BFE3F" w14:textId="77777777" w:rsidR="009D6757" w:rsidRDefault="009D6757" w:rsidP="00742EF9">
      <w:pPr>
        <w:rPr>
          <w:rFonts w:hint="eastAsia"/>
        </w:rPr>
      </w:pPr>
    </w:p>
    <w:p w14:paraId="3EE214CB" w14:textId="29016492" w:rsidR="009D6757" w:rsidRDefault="009D6757" w:rsidP="00742EF9">
      <w:pPr>
        <w:rPr>
          <w:rFonts w:hint="eastAsia"/>
        </w:rPr>
      </w:pPr>
      <w:r>
        <w:t xml:space="preserve">(1) </w:t>
      </w:r>
      <w:r>
        <w:rPr>
          <w:rFonts w:hint="eastAsia"/>
        </w:rPr>
        <w:t>事前準備</w:t>
      </w:r>
    </w:p>
    <w:p w14:paraId="4D08C5D4" w14:textId="00A2DA7C" w:rsidR="00694AE8" w:rsidRDefault="009D6757" w:rsidP="00742EF9">
      <w:pPr>
        <w:rPr>
          <w:rFonts w:hint="eastAsia"/>
        </w:rPr>
      </w:pPr>
      <w:r>
        <w:rPr>
          <w:rFonts w:hint="eastAsia"/>
        </w:rPr>
        <w:t xml:space="preserve">　</w:t>
      </w:r>
      <w:r w:rsidR="00E205BA">
        <w:rPr>
          <w:rFonts w:hint="eastAsia"/>
        </w:rPr>
        <w:t>実験も目的や概要を説明した後，</w:t>
      </w:r>
      <w:r w:rsidR="00A147B7">
        <w:rPr>
          <w:rFonts w:hint="eastAsia"/>
        </w:rPr>
        <w:t>アプリケーションの操作に慣れてもらうため，</w:t>
      </w:r>
      <w:r w:rsidR="00A44A13">
        <w:rPr>
          <w:rFonts w:hint="eastAsia"/>
        </w:rPr>
        <w:t>操作練習を行った．被験者が十分にアプリケーションに慣れたら実験を開始した．</w:t>
      </w:r>
    </w:p>
    <w:p w14:paraId="11CAB1CB" w14:textId="77777777" w:rsidR="004C1829" w:rsidRDefault="004C1829" w:rsidP="00742EF9">
      <w:pPr>
        <w:rPr>
          <w:rFonts w:hint="eastAsia"/>
        </w:rPr>
      </w:pPr>
    </w:p>
    <w:p w14:paraId="28137AAF" w14:textId="57A772B7" w:rsidR="004C1829" w:rsidRDefault="004C1829" w:rsidP="00742EF9">
      <w:pPr>
        <w:rPr>
          <w:rFonts w:hint="eastAsia"/>
        </w:rPr>
      </w:pPr>
      <w:r>
        <w:t xml:space="preserve">(2) </w:t>
      </w:r>
      <w:r>
        <w:rPr>
          <w:rFonts w:hint="eastAsia"/>
        </w:rPr>
        <w:t>映像鑑賞</w:t>
      </w:r>
    </w:p>
    <w:p w14:paraId="649A3FE3" w14:textId="7EC679D6" w:rsidR="00694AE8" w:rsidRDefault="004C1829" w:rsidP="00742EF9">
      <w:pPr>
        <w:rPr>
          <w:rFonts w:hint="eastAsia"/>
        </w:rPr>
      </w:pPr>
      <w:r>
        <w:rPr>
          <w:rFonts w:hint="eastAsia"/>
        </w:rPr>
        <w:t xml:space="preserve">　</w:t>
      </w:r>
      <w:r w:rsidR="00C34AE2">
        <w:rPr>
          <w:rFonts w:hint="eastAsia"/>
        </w:rPr>
        <w:t>映像を鑑賞してもらい，</w:t>
      </w:r>
      <w:r w:rsidR="006C4818">
        <w:rPr>
          <w:rFonts w:hint="eastAsia"/>
        </w:rPr>
        <w:t>ユーザが感情の変化が起こったと感じた瞬間に</w:t>
      </w:r>
      <w:r w:rsidR="00153054" w:rsidRPr="00153054">
        <w:rPr>
          <w:rFonts w:hint="eastAsia"/>
        </w:rPr>
        <w:t>逐次</w:t>
      </w:r>
      <w:r w:rsidR="006C4818">
        <w:rPr>
          <w:rFonts w:hint="eastAsia"/>
        </w:rPr>
        <w:t>アプリケーションを用いて</w:t>
      </w:r>
      <w:r w:rsidR="006C4818">
        <w:t>UX</w:t>
      </w:r>
      <w:r w:rsidR="006C4818">
        <w:rPr>
          <w:rFonts w:hint="eastAsia"/>
        </w:rPr>
        <w:t>を</w:t>
      </w:r>
      <w:r w:rsidR="006C4818">
        <w:t>100[%]</w:t>
      </w:r>
      <w:r w:rsidR="006C4818">
        <w:rPr>
          <w:rFonts w:hint="eastAsia"/>
        </w:rPr>
        <w:t>〜</w:t>
      </w:r>
      <w:r w:rsidR="006C4818">
        <w:t>-100[%]</w:t>
      </w:r>
      <w:r w:rsidR="006C4818">
        <w:rPr>
          <w:rFonts w:hint="eastAsia"/>
        </w:rPr>
        <w:t>の値で入力してもらった．</w:t>
      </w:r>
    </w:p>
    <w:p w14:paraId="0C91DA8F" w14:textId="77777777" w:rsidR="00694AE8" w:rsidRDefault="00694AE8" w:rsidP="00742EF9">
      <w:pPr>
        <w:rPr>
          <w:rFonts w:hint="eastAsia"/>
        </w:rPr>
      </w:pPr>
    </w:p>
    <w:p w14:paraId="2C891910" w14:textId="21AA9C9E" w:rsidR="003D2618" w:rsidRDefault="003D2618" w:rsidP="00742EF9">
      <w:pPr>
        <w:rPr>
          <w:rFonts w:hint="eastAsia"/>
        </w:rPr>
      </w:pPr>
      <w:r>
        <w:t xml:space="preserve">(3) </w:t>
      </w:r>
      <w:r w:rsidR="00257857">
        <w:rPr>
          <w:rFonts w:hint="eastAsia"/>
        </w:rPr>
        <w:t>映像鑑賞後</w:t>
      </w:r>
    </w:p>
    <w:p w14:paraId="13610514" w14:textId="032248FF" w:rsidR="007D3FD2" w:rsidRDefault="007D3FD2" w:rsidP="00742EF9">
      <w:pPr>
        <w:rPr>
          <w:rFonts w:hint="eastAsia"/>
        </w:rPr>
      </w:pPr>
      <w:r>
        <w:rPr>
          <w:rFonts w:hint="eastAsia"/>
        </w:rPr>
        <w:t xml:space="preserve">　</w:t>
      </w:r>
      <w:r w:rsidR="00A47417">
        <w:rPr>
          <w:rFonts w:hint="eastAsia"/>
        </w:rPr>
        <w:t>短編映像が終了したら</w:t>
      </w:r>
      <w:r w:rsidR="00A47417">
        <w:t>UX</w:t>
      </w:r>
      <w:r w:rsidR="00A47417">
        <w:rPr>
          <w:rFonts w:hint="eastAsia"/>
        </w:rPr>
        <w:t>カーブの記入とアプリケーションのユーザビリティに関するアンケートを行った．</w:t>
      </w:r>
    </w:p>
    <w:p w14:paraId="4A0A7630" w14:textId="77777777" w:rsidR="00044AA6" w:rsidRDefault="00044AA6" w:rsidP="00742EF9">
      <w:pPr>
        <w:rPr>
          <w:rFonts w:hint="eastAsia"/>
        </w:rPr>
      </w:pPr>
    </w:p>
    <w:p w14:paraId="037F041E" w14:textId="3A9039E9" w:rsidR="00044AA6" w:rsidRDefault="00044AA6" w:rsidP="00742EF9">
      <w:pPr>
        <w:rPr>
          <w:rFonts w:hint="eastAsia"/>
        </w:rPr>
      </w:pPr>
      <w:r>
        <w:rPr>
          <w:rFonts w:hint="eastAsia"/>
        </w:rPr>
        <w:t>・</w:t>
      </w:r>
      <w:r>
        <w:t>UX</w:t>
      </w:r>
      <w:r>
        <w:rPr>
          <w:rFonts w:hint="eastAsia"/>
        </w:rPr>
        <w:t>カーブ</w:t>
      </w:r>
    </w:p>
    <w:p w14:paraId="0E64E16A" w14:textId="3F400E6A" w:rsidR="00044AA6" w:rsidRDefault="00044AA6" w:rsidP="00742EF9">
      <w:pPr>
        <w:rPr>
          <w:rFonts w:hint="eastAsia"/>
        </w:rPr>
      </w:pPr>
      <w:r>
        <w:rPr>
          <w:rFonts w:hint="eastAsia"/>
        </w:rPr>
        <w:t xml:space="preserve">　従来の評価手法である</w:t>
      </w:r>
      <w:r>
        <w:t>UX</w:t>
      </w:r>
      <w:r>
        <w:rPr>
          <w:rFonts w:hint="eastAsia"/>
        </w:rPr>
        <w:t>カーブを記入してもらった．</w:t>
      </w:r>
      <w:r w:rsidR="00915189">
        <w:rPr>
          <w:rFonts w:hint="eastAsia"/>
        </w:rPr>
        <w:t>被験者は短編映像を思い出しながら</w:t>
      </w:r>
      <w:r w:rsidR="00727E76">
        <w:rPr>
          <w:rFonts w:hint="eastAsia"/>
        </w:rPr>
        <w:t>アプリケーションと同様に</w:t>
      </w:r>
      <w:r w:rsidR="00915189">
        <w:rPr>
          <w:rFonts w:hint="eastAsia"/>
        </w:rPr>
        <w:t>実験開始時から短編映像の</w:t>
      </w:r>
      <w:r w:rsidR="00915189">
        <w:t>UX</w:t>
      </w:r>
      <w:r w:rsidR="00915189">
        <w:rPr>
          <w:rFonts w:hint="eastAsia"/>
        </w:rPr>
        <w:t>を記入してもらった．</w:t>
      </w:r>
    </w:p>
    <w:p w14:paraId="79426655" w14:textId="77777777" w:rsidR="00152BB9" w:rsidRDefault="00152BB9" w:rsidP="00742EF9">
      <w:pPr>
        <w:rPr>
          <w:rFonts w:hint="eastAsia"/>
        </w:rPr>
      </w:pPr>
    </w:p>
    <w:p w14:paraId="10995A7B" w14:textId="7E7E6299" w:rsidR="00152BB9" w:rsidRDefault="00152BB9" w:rsidP="00742EF9">
      <w:pPr>
        <w:rPr>
          <w:rFonts w:hint="eastAsia"/>
        </w:rPr>
      </w:pPr>
      <w:r>
        <w:rPr>
          <w:rFonts w:hint="eastAsia"/>
        </w:rPr>
        <w:t>・</w:t>
      </w:r>
      <w:r w:rsidR="005C188B">
        <w:rPr>
          <w:rFonts w:hint="eastAsia"/>
        </w:rPr>
        <w:t>ユーザビリティに関するアンケート</w:t>
      </w:r>
    </w:p>
    <w:p w14:paraId="566FC0B7" w14:textId="1F56F665" w:rsidR="00A47417" w:rsidRDefault="005C188B" w:rsidP="00742EF9">
      <w:pPr>
        <w:rPr>
          <w:rFonts w:hint="eastAsia"/>
        </w:rPr>
      </w:pPr>
      <w:r>
        <w:rPr>
          <w:rFonts w:hint="eastAsia"/>
        </w:rPr>
        <w:t xml:space="preserve">　アプリケーションのユーザビリティに関する</w:t>
      </w:r>
      <w:r w:rsidR="00AF4804">
        <w:t>12</w:t>
      </w:r>
      <w:r w:rsidR="00AF4804">
        <w:rPr>
          <w:rFonts w:hint="eastAsia"/>
        </w:rPr>
        <w:t>項目の</w:t>
      </w:r>
      <w:r>
        <w:rPr>
          <w:rFonts w:hint="eastAsia"/>
        </w:rPr>
        <w:t>アンケートを</w:t>
      </w:r>
      <w:r>
        <w:t>5</w:t>
      </w:r>
      <w:r>
        <w:rPr>
          <w:rFonts w:hint="eastAsia"/>
        </w:rPr>
        <w:t>段階で入力してもらった．</w:t>
      </w:r>
      <w:r w:rsidR="00DC471C">
        <w:rPr>
          <w:rFonts w:hint="eastAsia"/>
        </w:rPr>
        <w:t>これは</w:t>
      </w:r>
      <w:r w:rsidR="00DC471C">
        <w:t xml:space="preserve">WUS(Web </w:t>
      </w:r>
      <w:proofErr w:type="spellStart"/>
      <w:r w:rsidR="00DC471C">
        <w:t>Usebility</w:t>
      </w:r>
      <w:proofErr w:type="spellEnd"/>
      <w:r w:rsidR="00DC471C">
        <w:t xml:space="preserve"> Scale)</w:t>
      </w:r>
      <w:r w:rsidR="00DC471C" w:rsidRPr="00DC471C">
        <w:rPr>
          <w:rFonts w:hint="eastAsia"/>
          <w:vertAlign w:val="superscript"/>
        </w:rPr>
        <w:t xml:space="preserve"> </w:t>
      </w:r>
      <w:r w:rsidR="00DC471C" w:rsidRPr="00705BEE">
        <w:rPr>
          <w:rFonts w:hint="eastAsia"/>
          <w:vertAlign w:val="superscript"/>
        </w:rPr>
        <w:t>[</w:t>
      </w:r>
      <w:r w:rsidR="003A1F5F">
        <w:rPr>
          <w:vertAlign w:val="superscript"/>
        </w:rPr>
        <w:t>33</w:t>
      </w:r>
      <w:r w:rsidR="00DC471C" w:rsidRPr="00705BEE">
        <w:rPr>
          <w:rFonts w:hint="eastAsia"/>
          <w:vertAlign w:val="superscript"/>
        </w:rPr>
        <w:t>]</w:t>
      </w:r>
      <w:r w:rsidR="00DC471C">
        <w:rPr>
          <w:rFonts w:hint="eastAsia"/>
        </w:rPr>
        <w:t>をアプリケーション用に改変したもので</w:t>
      </w:r>
      <w:r w:rsidR="00AF4804">
        <w:rPr>
          <w:rFonts w:hint="eastAsia"/>
        </w:rPr>
        <w:t>，</w:t>
      </w:r>
      <w:r w:rsidR="004C7A9A">
        <w:rPr>
          <w:rFonts w:hint="eastAsia"/>
        </w:rPr>
        <w:t>以下の</w:t>
      </w:r>
      <w:r w:rsidR="00DC471C">
        <w:t>4</w:t>
      </w:r>
      <w:r w:rsidR="00DC471C">
        <w:rPr>
          <w:rFonts w:hint="eastAsia"/>
        </w:rPr>
        <w:t>つの客観的な使いやすさ</w:t>
      </w:r>
      <w:r w:rsidR="004C7A9A">
        <w:rPr>
          <w:rFonts w:hint="eastAsia"/>
        </w:rPr>
        <w:t>の因子</w:t>
      </w:r>
      <w:r w:rsidR="00DC471C">
        <w:rPr>
          <w:rFonts w:hint="eastAsia"/>
        </w:rPr>
        <w:t>に着目している</w:t>
      </w:r>
    </w:p>
    <w:p w14:paraId="71D5B7BE" w14:textId="77777777" w:rsidR="004C7A9A" w:rsidRDefault="004C7A9A" w:rsidP="00742EF9">
      <w:pPr>
        <w:rPr>
          <w:rFonts w:hint="eastAsia"/>
        </w:rPr>
      </w:pPr>
    </w:p>
    <w:p w14:paraId="031797DB" w14:textId="0A3394E5" w:rsidR="004C7A9A" w:rsidRDefault="004C7A9A" w:rsidP="00742EF9">
      <w:pPr>
        <w:rPr>
          <w:rFonts w:hint="eastAsia"/>
        </w:rPr>
      </w:pPr>
      <w:r>
        <w:rPr>
          <w:rFonts w:hint="eastAsia"/>
        </w:rPr>
        <w:t>・操作のわかりやすさ</w:t>
      </w:r>
    </w:p>
    <w:p w14:paraId="3B296235" w14:textId="3AEACE9B" w:rsidR="004C7A9A" w:rsidRDefault="004C7A9A" w:rsidP="00742EF9">
      <w:pPr>
        <w:rPr>
          <w:rFonts w:hint="eastAsia"/>
        </w:rPr>
      </w:pPr>
      <w:r>
        <w:rPr>
          <w:rFonts w:hint="eastAsia"/>
        </w:rPr>
        <w:t>・構成のわかりやすさ</w:t>
      </w:r>
    </w:p>
    <w:p w14:paraId="3DA96732" w14:textId="1F8F1160" w:rsidR="004C7A9A" w:rsidRDefault="004C7A9A" w:rsidP="00742EF9">
      <w:pPr>
        <w:rPr>
          <w:rFonts w:hint="eastAsia"/>
        </w:rPr>
      </w:pPr>
      <w:r>
        <w:rPr>
          <w:rFonts w:hint="eastAsia"/>
        </w:rPr>
        <w:t>・見やすさ</w:t>
      </w:r>
    </w:p>
    <w:p w14:paraId="39DF4E45" w14:textId="70E5A465" w:rsidR="00694AE8" w:rsidRDefault="004C7A9A" w:rsidP="00742EF9">
      <w:pPr>
        <w:rPr>
          <w:rFonts w:hint="eastAsia"/>
        </w:rPr>
      </w:pPr>
      <w:r>
        <w:rPr>
          <w:rFonts w:hint="eastAsia"/>
        </w:rPr>
        <w:t>・反応の良さ</w:t>
      </w:r>
    </w:p>
    <w:p w14:paraId="629504BA" w14:textId="77777777" w:rsidR="00694AE8" w:rsidRDefault="00694AE8" w:rsidP="00742EF9">
      <w:pPr>
        <w:rPr>
          <w:rFonts w:hint="eastAsia"/>
          <w:b/>
        </w:rPr>
      </w:pPr>
    </w:p>
    <w:p w14:paraId="5616119F" w14:textId="2F7B4BCE" w:rsidR="000767F7" w:rsidRDefault="007F265B" w:rsidP="007F265B">
      <w:pPr>
        <w:jc w:val="center"/>
        <w:rPr>
          <w:b/>
        </w:rPr>
      </w:pPr>
      <w:r>
        <w:rPr>
          <w:rFonts w:hint="eastAsia"/>
          <w:b/>
        </w:rPr>
        <w:t>表</w:t>
      </w:r>
      <w:r>
        <w:rPr>
          <w:b/>
        </w:rPr>
        <w:t xml:space="preserve">4.1 </w:t>
      </w:r>
      <w:r>
        <w:rPr>
          <w:rFonts w:hint="eastAsia"/>
          <w:b/>
        </w:rPr>
        <w:t>実験環境</w:t>
      </w:r>
    </w:p>
    <w:tbl>
      <w:tblPr>
        <w:tblStyle w:val="aa"/>
        <w:tblW w:w="0" w:type="auto"/>
        <w:tblLook w:val="04A0" w:firstRow="1" w:lastRow="0" w:firstColumn="1" w:lastColumn="0" w:noHBand="0" w:noVBand="1"/>
      </w:tblPr>
      <w:tblGrid>
        <w:gridCol w:w="3227"/>
        <w:gridCol w:w="5469"/>
      </w:tblGrid>
      <w:tr w:rsidR="00235680" w14:paraId="4B91048A" w14:textId="77777777" w:rsidTr="007F265B">
        <w:tc>
          <w:tcPr>
            <w:tcW w:w="3227" w:type="dxa"/>
          </w:tcPr>
          <w:p w14:paraId="7F7E1BA0" w14:textId="6B09CBB9" w:rsidR="00235680" w:rsidRDefault="007F265B" w:rsidP="00742EF9">
            <w:pPr>
              <w:rPr>
                <w:rFonts w:hint="eastAsia"/>
                <w:b/>
              </w:rPr>
            </w:pPr>
            <w:r>
              <w:rPr>
                <w:rFonts w:hint="eastAsia"/>
                <w:b/>
              </w:rPr>
              <w:t>短編</w:t>
            </w:r>
            <w:r w:rsidR="00235680">
              <w:rPr>
                <w:rFonts w:hint="eastAsia"/>
                <w:b/>
              </w:rPr>
              <w:t>映像</w:t>
            </w:r>
          </w:p>
        </w:tc>
        <w:tc>
          <w:tcPr>
            <w:tcW w:w="5469" w:type="dxa"/>
          </w:tcPr>
          <w:p w14:paraId="23F6BBD8" w14:textId="69E826AC" w:rsidR="00235680" w:rsidRPr="007F265B" w:rsidRDefault="007F265B" w:rsidP="00742EF9">
            <w:pPr>
              <w:rPr>
                <w:rFonts w:hint="eastAsia"/>
              </w:rPr>
            </w:pPr>
            <w:r w:rsidRPr="007F265B">
              <w:t xml:space="preserve">Cargo (Finalist of </w:t>
            </w:r>
            <w:proofErr w:type="spellStart"/>
            <w:r w:rsidRPr="007F265B">
              <w:t>Tropfest</w:t>
            </w:r>
            <w:proofErr w:type="spellEnd"/>
            <w:r w:rsidRPr="007F265B">
              <w:t xml:space="preserve"> Australia 2013)</w:t>
            </w:r>
          </w:p>
        </w:tc>
      </w:tr>
      <w:tr w:rsidR="00235680" w14:paraId="56845A0F" w14:textId="77777777" w:rsidTr="007F265B">
        <w:tc>
          <w:tcPr>
            <w:tcW w:w="3227" w:type="dxa"/>
          </w:tcPr>
          <w:p w14:paraId="15680F62" w14:textId="75DE3B8C" w:rsidR="00235680" w:rsidRDefault="00235680" w:rsidP="00742EF9">
            <w:pPr>
              <w:rPr>
                <w:rFonts w:hint="eastAsia"/>
                <w:b/>
              </w:rPr>
            </w:pPr>
            <w:r>
              <w:rPr>
                <w:rFonts w:hint="eastAsia"/>
                <w:b/>
              </w:rPr>
              <w:t>再生機器</w:t>
            </w:r>
          </w:p>
        </w:tc>
        <w:tc>
          <w:tcPr>
            <w:tcW w:w="5469" w:type="dxa"/>
          </w:tcPr>
          <w:p w14:paraId="5422CFA2" w14:textId="77777777" w:rsidR="00235680" w:rsidRDefault="00235680" w:rsidP="00742EF9">
            <w:pPr>
              <w:rPr>
                <w:b/>
              </w:rPr>
            </w:pPr>
          </w:p>
        </w:tc>
      </w:tr>
    </w:tbl>
    <w:p w14:paraId="27AEE5D7" w14:textId="77777777" w:rsidR="000767F7" w:rsidRDefault="000767F7" w:rsidP="00742EF9">
      <w:pPr>
        <w:rPr>
          <w:rFonts w:hint="eastAsia"/>
          <w:b/>
        </w:rPr>
      </w:pPr>
    </w:p>
    <w:p w14:paraId="21B6BAA4" w14:textId="77777777" w:rsidR="002F44F7" w:rsidRDefault="002F44F7" w:rsidP="00742EF9">
      <w:pPr>
        <w:rPr>
          <w:rFonts w:hint="eastAsia"/>
          <w:b/>
        </w:rPr>
      </w:pPr>
    </w:p>
    <w:p w14:paraId="7BB44437" w14:textId="77777777" w:rsidR="000767F7" w:rsidRDefault="000767F7" w:rsidP="00742EF9">
      <w:pPr>
        <w:rPr>
          <w:rFonts w:hint="eastAsia"/>
          <w:b/>
        </w:rPr>
      </w:pPr>
    </w:p>
    <w:p w14:paraId="34E0B360" w14:textId="77777777" w:rsidR="005E382E" w:rsidRDefault="005E382E" w:rsidP="00742EF9">
      <w:pPr>
        <w:rPr>
          <w:rFonts w:hint="eastAsia"/>
          <w:b/>
        </w:rPr>
      </w:pPr>
    </w:p>
    <w:p w14:paraId="298EC0FE" w14:textId="77777777" w:rsidR="00273409" w:rsidRDefault="00273409" w:rsidP="00742EF9">
      <w:pPr>
        <w:rPr>
          <w:rFonts w:hint="eastAsia"/>
          <w:b/>
        </w:rPr>
      </w:pPr>
    </w:p>
    <w:p w14:paraId="4DDF6083" w14:textId="38306BAD" w:rsidR="004A1DF1" w:rsidRDefault="004A1DF1" w:rsidP="00742EF9">
      <w:pPr>
        <w:rPr>
          <w:rFonts w:hint="eastAsia"/>
          <w:b/>
        </w:rPr>
      </w:pPr>
      <w:r>
        <w:rPr>
          <w:b/>
        </w:rPr>
        <w:t xml:space="preserve">4.3.2 </w:t>
      </w:r>
      <w:r>
        <w:rPr>
          <w:rFonts w:hint="eastAsia"/>
          <w:b/>
        </w:rPr>
        <w:t>実験結果と考察</w:t>
      </w:r>
    </w:p>
    <w:p w14:paraId="08FA68A9" w14:textId="77777777" w:rsidR="000767F7" w:rsidRDefault="000767F7" w:rsidP="00742EF9">
      <w:pPr>
        <w:rPr>
          <w:b/>
        </w:rPr>
      </w:pPr>
    </w:p>
    <w:p w14:paraId="16934D3D" w14:textId="77777777" w:rsidR="00742EF9" w:rsidRPr="0059084F" w:rsidRDefault="00742EF9" w:rsidP="00742EF9">
      <w:pPr>
        <w:rPr>
          <w:rFonts w:hint="eastAsia"/>
          <w:b/>
        </w:rPr>
      </w:pPr>
      <w:r>
        <w:rPr>
          <w:b/>
        </w:rPr>
        <w:t xml:space="preserve">4.4 </w:t>
      </w:r>
      <w:r>
        <w:rPr>
          <w:rFonts w:hint="eastAsia"/>
          <w:b/>
        </w:rPr>
        <w:t>入力インタフェース比較実験</w:t>
      </w:r>
    </w:p>
    <w:p w14:paraId="69C32D77" w14:textId="00FD6D3A" w:rsidR="00AB492F" w:rsidRDefault="00AB492F" w:rsidP="00495336">
      <w:pPr>
        <w:rPr>
          <w:rFonts w:hint="eastAsia"/>
        </w:rPr>
      </w:pPr>
      <w:r>
        <w:rPr>
          <w:rFonts w:hint="eastAsia"/>
        </w:rPr>
        <w:t xml:space="preserve">　本実験では入</w:t>
      </w:r>
      <w:r w:rsidRPr="00DB1591">
        <w:rPr>
          <w:rFonts w:hint="eastAsia"/>
        </w:rPr>
        <w:t>力インタフェースの評価に着目し</w:t>
      </w:r>
      <w:r>
        <w:rPr>
          <w:rFonts w:hint="eastAsia"/>
        </w:rPr>
        <w:t>，感情と感情の</w:t>
      </w:r>
      <w:r w:rsidR="00A31850">
        <w:rPr>
          <w:rFonts w:hint="eastAsia"/>
        </w:rPr>
        <w:t>変化の要因の入力において，</w:t>
      </w:r>
      <w:r w:rsidR="00AE6027">
        <w:rPr>
          <w:rFonts w:hint="eastAsia"/>
        </w:rPr>
        <w:t>テキストで入力する場合と音声で</w:t>
      </w:r>
      <w:r w:rsidR="00DD2173">
        <w:rPr>
          <w:rFonts w:hint="eastAsia"/>
        </w:rPr>
        <w:t>入力する場合のインタフェースで</w:t>
      </w:r>
      <w:r w:rsidR="00AE6027">
        <w:rPr>
          <w:rFonts w:hint="eastAsia"/>
        </w:rPr>
        <w:t>比較実験を行う</w:t>
      </w:r>
      <w:r w:rsidR="002F6D05">
        <w:rPr>
          <w:rFonts w:hint="eastAsia"/>
        </w:rPr>
        <w:t>．</w:t>
      </w:r>
      <w:r w:rsidR="002C3335">
        <w:t>4,3</w:t>
      </w:r>
      <w:r w:rsidR="005E0BC6">
        <w:rPr>
          <w:rFonts w:hint="eastAsia"/>
        </w:rPr>
        <w:t>節の出力インタフェース比較実験の結果によりグラフがある場合のインタフェースがより詳細に</w:t>
      </w:r>
      <w:r w:rsidR="005E0BC6">
        <w:t>UX</w:t>
      </w:r>
      <w:r w:rsidR="005E0BC6">
        <w:rPr>
          <w:rFonts w:hint="eastAsia"/>
        </w:rPr>
        <w:t>を入力できていると考えられるため，出力インタフェースではグラフありの場合のインタフェースを使用した．</w:t>
      </w:r>
      <w:r w:rsidR="00D356A9">
        <w:rPr>
          <w:rFonts w:hint="eastAsia"/>
        </w:rPr>
        <w:t>実験で使用する</w:t>
      </w:r>
      <w:r w:rsidR="005E0BC6">
        <w:rPr>
          <w:rFonts w:hint="eastAsia"/>
        </w:rPr>
        <w:t>入力</w:t>
      </w:r>
      <w:r w:rsidR="00D356A9">
        <w:rPr>
          <w:rFonts w:hint="eastAsia"/>
        </w:rPr>
        <w:t>インタフェースは</w:t>
      </w:r>
      <w:r w:rsidR="00D32AF3">
        <w:rPr>
          <w:rFonts w:hint="eastAsia"/>
        </w:rPr>
        <w:t>前節図</w:t>
      </w:r>
      <w:r w:rsidR="00D32AF3">
        <w:t>3.4</w:t>
      </w:r>
      <w:r w:rsidR="00D356A9">
        <w:rPr>
          <w:rFonts w:hint="eastAsia"/>
        </w:rPr>
        <w:t>のインタフェースである</w:t>
      </w:r>
      <w:r w:rsidR="00D32AF3">
        <w:rPr>
          <w:rFonts w:hint="eastAsia"/>
        </w:rPr>
        <w:t>．</w:t>
      </w:r>
      <w:r w:rsidR="005E18ED">
        <w:rPr>
          <w:rFonts w:hint="eastAsia"/>
        </w:rPr>
        <w:t>図</w:t>
      </w:r>
      <w:r w:rsidR="005E18ED">
        <w:t>4.2</w:t>
      </w:r>
      <w:r w:rsidR="005E18ED">
        <w:rPr>
          <w:rFonts w:hint="eastAsia"/>
        </w:rPr>
        <w:t>に入力の手順を示す．</w:t>
      </w:r>
      <w:r w:rsidR="005211D9">
        <w:t>UX</w:t>
      </w:r>
      <w:r w:rsidR="005211D9">
        <w:rPr>
          <w:rFonts w:hint="eastAsia"/>
        </w:rPr>
        <w:t>値を入力する手順は</w:t>
      </w:r>
      <w:r w:rsidR="005211D9">
        <w:t>4.3</w:t>
      </w:r>
      <w:r w:rsidR="005211D9">
        <w:rPr>
          <w:rFonts w:hint="eastAsia"/>
        </w:rPr>
        <w:t>節の出力インタフェースと同様である．</w:t>
      </w:r>
      <w:r w:rsidR="00DD5DB4">
        <w:rPr>
          <w:rFonts w:hint="eastAsia"/>
        </w:rPr>
        <w:t>スワイプ操作による</w:t>
      </w:r>
      <w:r w:rsidR="00DD5DB4">
        <w:t>UX</w:t>
      </w:r>
      <w:r w:rsidR="00DD5DB4">
        <w:rPr>
          <w:rFonts w:hint="eastAsia"/>
        </w:rPr>
        <w:t>値の行うと感情と感情の入力画面が表示される．</w:t>
      </w:r>
      <w:r w:rsidR="000A3A13">
        <w:rPr>
          <w:rFonts w:hint="eastAsia"/>
        </w:rPr>
        <w:t>テキスト入力の場合は</w:t>
      </w:r>
      <w:r w:rsidR="00DD55F7">
        <w:rPr>
          <w:rFonts w:hint="eastAsia"/>
        </w:rPr>
        <w:t>，</w:t>
      </w:r>
      <w:r w:rsidR="000A3A13">
        <w:rPr>
          <w:rFonts w:hint="eastAsia"/>
        </w:rPr>
        <w:t>システム標準のキーボードが出現し</w:t>
      </w:r>
      <w:r w:rsidR="00DD55F7">
        <w:rPr>
          <w:rFonts w:hint="eastAsia"/>
        </w:rPr>
        <w:t>て</w:t>
      </w:r>
      <w:r w:rsidR="002E6B51">
        <w:rPr>
          <w:rFonts w:hint="eastAsia"/>
        </w:rPr>
        <w:t>テキストで入力を行う．</w:t>
      </w:r>
      <w:r w:rsidR="00BA3C27">
        <w:rPr>
          <w:rFonts w:hint="eastAsia"/>
        </w:rPr>
        <w:t>音声入力の場合は中央のボタンを押して音声による入力が行われる．</w:t>
      </w:r>
      <w:r w:rsidR="006E0C61">
        <w:rPr>
          <w:rFonts w:hint="eastAsia"/>
        </w:rPr>
        <w:t>入力が完了すると</w:t>
      </w:r>
      <w:r w:rsidR="006E0C61">
        <w:t>UX</w:t>
      </w:r>
      <w:r w:rsidR="006E0C61">
        <w:rPr>
          <w:rFonts w:hint="eastAsia"/>
        </w:rPr>
        <w:t>値がグラフに反映される．</w:t>
      </w:r>
    </w:p>
    <w:p w14:paraId="46F3F97F" w14:textId="58792722" w:rsidR="00AB492F" w:rsidRPr="0059084F" w:rsidRDefault="00AB492F" w:rsidP="00495336">
      <w:pPr>
        <w:rPr>
          <w:rFonts w:hint="eastAsia"/>
          <w:b/>
        </w:rPr>
      </w:pPr>
    </w:p>
    <w:p w14:paraId="205BA267" w14:textId="3ADF2104" w:rsidR="008F3A4E" w:rsidRDefault="00296357">
      <w:pPr>
        <w:rPr>
          <w:rFonts w:hint="eastAsia"/>
        </w:rPr>
      </w:pPr>
      <w:r>
        <w:rPr>
          <w:noProof/>
        </w:rPr>
        <w:drawing>
          <wp:anchor distT="0" distB="0" distL="114300" distR="114300" simplePos="0" relativeHeight="251658240" behindDoc="1" locked="0" layoutInCell="1" allowOverlap="1" wp14:anchorId="220D56AA" wp14:editId="1D025758">
            <wp:simplePos x="0" y="0"/>
            <wp:positionH relativeFrom="column">
              <wp:posOffset>1143000</wp:posOffset>
            </wp:positionH>
            <wp:positionV relativeFrom="paragraph">
              <wp:posOffset>0</wp:posOffset>
            </wp:positionV>
            <wp:extent cx="3102610" cy="4699000"/>
            <wp:effectExtent l="0" t="0" r="0" b="0"/>
            <wp:wrapNone/>
            <wp:docPr id="3" name="図 3" descr="Macintosh HD:Users:yokoyamashohei:Desktop:inpu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yokoyamashohei:Desktop:input-flo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2610" cy="46990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0F6489E" w14:textId="77777777" w:rsidR="00417978" w:rsidRDefault="00417978"/>
    <w:p w14:paraId="5E6340F0" w14:textId="77777777" w:rsidR="00ED14A5" w:rsidRDefault="00ED14A5"/>
    <w:p w14:paraId="20BF30E0" w14:textId="77777777" w:rsidR="00ED14A5" w:rsidRDefault="00ED14A5"/>
    <w:p w14:paraId="61C2B440" w14:textId="3DB4A3B8" w:rsidR="00ED14A5" w:rsidRDefault="00ED14A5" w:rsidP="00003BEA">
      <w:pPr>
        <w:jc w:val="center"/>
      </w:pPr>
    </w:p>
    <w:p w14:paraId="5F5BD1BD" w14:textId="77777777" w:rsidR="00296357" w:rsidRDefault="00296357" w:rsidP="007A275A">
      <w:pPr>
        <w:pStyle w:val="a9"/>
        <w:rPr>
          <w:rFonts w:hint="eastAsia"/>
        </w:rPr>
      </w:pPr>
    </w:p>
    <w:p w14:paraId="608A38AB" w14:textId="77777777" w:rsidR="00296357" w:rsidRDefault="00296357" w:rsidP="007A275A">
      <w:pPr>
        <w:pStyle w:val="a9"/>
        <w:rPr>
          <w:rFonts w:hint="eastAsia"/>
        </w:rPr>
      </w:pPr>
    </w:p>
    <w:p w14:paraId="31ACDF60" w14:textId="77777777" w:rsidR="00296357" w:rsidRDefault="00296357" w:rsidP="007A275A">
      <w:pPr>
        <w:pStyle w:val="a9"/>
        <w:rPr>
          <w:rFonts w:hint="eastAsia"/>
        </w:rPr>
      </w:pPr>
    </w:p>
    <w:p w14:paraId="500224E4" w14:textId="77777777" w:rsidR="00296357" w:rsidRDefault="00296357" w:rsidP="007A275A">
      <w:pPr>
        <w:pStyle w:val="a9"/>
        <w:rPr>
          <w:rFonts w:hint="eastAsia"/>
        </w:rPr>
      </w:pPr>
    </w:p>
    <w:p w14:paraId="7D4E0F73" w14:textId="77777777" w:rsidR="00296357" w:rsidRDefault="00296357" w:rsidP="007A275A">
      <w:pPr>
        <w:pStyle w:val="a9"/>
        <w:rPr>
          <w:rFonts w:hint="eastAsia"/>
        </w:rPr>
      </w:pPr>
    </w:p>
    <w:p w14:paraId="36B399B3" w14:textId="77777777" w:rsidR="00296357" w:rsidRDefault="00296357" w:rsidP="007A275A">
      <w:pPr>
        <w:pStyle w:val="a9"/>
        <w:rPr>
          <w:rFonts w:hint="eastAsia"/>
        </w:rPr>
      </w:pPr>
    </w:p>
    <w:p w14:paraId="231C49A9" w14:textId="77777777" w:rsidR="00296357" w:rsidRDefault="00296357" w:rsidP="007A275A">
      <w:pPr>
        <w:pStyle w:val="a9"/>
        <w:rPr>
          <w:rFonts w:hint="eastAsia"/>
        </w:rPr>
      </w:pPr>
    </w:p>
    <w:p w14:paraId="0F42A5E0" w14:textId="77777777" w:rsidR="00296357" w:rsidRDefault="00296357" w:rsidP="007A275A">
      <w:pPr>
        <w:pStyle w:val="a9"/>
        <w:rPr>
          <w:rFonts w:hint="eastAsia"/>
        </w:rPr>
      </w:pPr>
    </w:p>
    <w:p w14:paraId="0AE22ED0" w14:textId="77777777" w:rsidR="00296357" w:rsidRDefault="00296357" w:rsidP="007A275A">
      <w:pPr>
        <w:pStyle w:val="a9"/>
        <w:rPr>
          <w:rFonts w:hint="eastAsia"/>
        </w:rPr>
      </w:pPr>
    </w:p>
    <w:p w14:paraId="222A8A07" w14:textId="77777777" w:rsidR="00296357" w:rsidRDefault="00296357" w:rsidP="007A275A">
      <w:pPr>
        <w:pStyle w:val="a9"/>
        <w:rPr>
          <w:rFonts w:hint="eastAsia"/>
        </w:rPr>
      </w:pPr>
    </w:p>
    <w:p w14:paraId="54FDE551" w14:textId="77777777" w:rsidR="00296357" w:rsidRDefault="00296357" w:rsidP="007A275A">
      <w:pPr>
        <w:pStyle w:val="a9"/>
        <w:rPr>
          <w:rFonts w:hint="eastAsia"/>
        </w:rPr>
      </w:pPr>
    </w:p>
    <w:p w14:paraId="2B5325CD" w14:textId="77777777" w:rsidR="00296357" w:rsidRDefault="00296357" w:rsidP="007A275A">
      <w:pPr>
        <w:pStyle w:val="a9"/>
        <w:rPr>
          <w:rFonts w:hint="eastAsia"/>
        </w:rPr>
      </w:pPr>
    </w:p>
    <w:p w14:paraId="2FDDE6FD" w14:textId="77777777" w:rsidR="00296357" w:rsidRDefault="00296357" w:rsidP="007A275A">
      <w:pPr>
        <w:pStyle w:val="a9"/>
        <w:rPr>
          <w:rFonts w:hint="eastAsia"/>
        </w:rPr>
      </w:pPr>
    </w:p>
    <w:p w14:paraId="6EF3569E" w14:textId="77777777" w:rsidR="00296357" w:rsidRDefault="00296357" w:rsidP="007A275A">
      <w:pPr>
        <w:pStyle w:val="a9"/>
        <w:rPr>
          <w:rFonts w:hint="eastAsia"/>
        </w:rPr>
      </w:pPr>
    </w:p>
    <w:p w14:paraId="4A2F9F0B" w14:textId="221F0928" w:rsidR="007A275A" w:rsidRDefault="007A275A" w:rsidP="007A275A">
      <w:pPr>
        <w:pStyle w:val="a9"/>
      </w:pPr>
      <w:r w:rsidRPr="000A19FA">
        <w:rPr>
          <w:rFonts w:hint="eastAsia"/>
        </w:rPr>
        <w:t>図</w:t>
      </w:r>
      <w:r>
        <w:t>4.1 UX</w:t>
      </w:r>
      <w:r>
        <w:rPr>
          <w:rFonts w:hint="eastAsia"/>
        </w:rPr>
        <w:t>入力の手順</w:t>
      </w:r>
      <w:r>
        <w:t>(</w:t>
      </w:r>
      <w:r>
        <w:rPr>
          <w:rFonts w:hint="eastAsia"/>
        </w:rPr>
        <w:t>入力インタフェース</w:t>
      </w:r>
      <w:r>
        <w:t>)</w:t>
      </w:r>
    </w:p>
    <w:p w14:paraId="04A507F9" w14:textId="77777777" w:rsidR="007A275A" w:rsidRDefault="007A275A" w:rsidP="00003BEA">
      <w:pPr>
        <w:jc w:val="center"/>
      </w:pPr>
    </w:p>
    <w:p w14:paraId="0589E1E8" w14:textId="3B66A266" w:rsidR="00ED14A5" w:rsidRDefault="00273409">
      <w:pPr>
        <w:rPr>
          <w:rFonts w:hint="eastAsia"/>
        </w:rPr>
      </w:pPr>
      <w:r>
        <w:t xml:space="preserve">4.4.1 </w:t>
      </w:r>
      <w:r>
        <w:rPr>
          <w:rFonts w:hint="eastAsia"/>
        </w:rPr>
        <w:t>実験方法</w:t>
      </w:r>
    </w:p>
    <w:p w14:paraId="15AC2EEA" w14:textId="5698A2A4" w:rsidR="00ED14A5" w:rsidRDefault="00273409">
      <w:pPr>
        <w:rPr>
          <w:rFonts w:hint="eastAsia"/>
        </w:rPr>
      </w:pPr>
      <w:r>
        <w:rPr>
          <w:rFonts w:hint="eastAsia"/>
        </w:rPr>
        <w:t xml:space="preserve">　</w:t>
      </w:r>
      <w:r w:rsidR="00003553">
        <w:rPr>
          <w:rFonts w:hint="eastAsia"/>
          <w:b/>
        </w:rPr>
        <w:t>実験環境および手順は</w:t>
      </w:r>
      <w:r w:rsidR="00003553">
        <w:rPr>
          <w:b/>
        </w:rPr>
        <w:t>4.3.1</w:t>
      </w:r>
      <w:r w:rsidR="00003553">
        <w:rPr>
          <w:rFonts w:hint="eastAsia"/>
          <w:b/>
        </w:rPr>
        <w:t>節と同様である</w:t>
      </w:r>
      <w:r w:rsidR="00003553">
        <w:rPr>
          <w:rFonts w:hint="eastAsia"/>
        </w:rPr>
        <w:t>．被験者は健全な大学生および大学院生の男女</w:t>
      </w:r>
      <w:r w:rsidR="00003553">
        <w:t>6</w:t>
      </w:r>
      <w:r w:rsidR="00003553">
        <w:rPr>
          <w:rFonts w:hint="eastAsia"/>
        </w:rPr>
        <w:t>名</w:t>
      </w:r>
      <w:r w:rsidR="00003553">
        <w:t>(</w:t>
      </w:r>
      <w:r w:rsidR="00E459D5">
        <w:rPr>
          <w:rFonts w:hint="eastAsia"/>
        </w:rPr>
        <w:t>テキスト入力</w:t>
      </w:r>
      <w:r w:rsidR="00003553">
        <w:t>3</w:t>
      </w:r>
      <w:r w:rsidR="00E459D5">
        <w:rPr>
          <w:rFonts w:hint="eastAsia"/>
        </w:rPr>
        <w:t>名，音声入力</w:t>
      </w:r>
      <w:r w:rsidR="00003553">
        <w:rPr>
          <w:rFonts w:hint="eastAsia"/>
        </w:rPr>
        <w:t>し</w:t>
      </w:r>
      <w:r w:rsidR="00003553">
        <w:t>3</w:t>
      </w:r>
      <w:r w:rsidR="00003553">
        <w:rPr>
          <w:rFonts w:hint="eastAsia"/>
        </w:rPr>
        <w:t>名</w:t>
      </w:r>
      <w:r w:rsidR="00003553">
        <w:t>)</w:t>
      </w:r>
      <w:r w:rsidR="00003553">
        <w:rPr>
          <w:rFonts w:hint="eastAsia"/>
        </w:rPr>
        <w:t>である．</w:t>
      </w:r>
      <w:r w:rsidR="001F7B4A">
        <w:rPr>
          <w:rFonts w:hint="eastAsia"/>
        </w:rPr>
        <w:t>また，今回実験後に評価する</w:t>
      </w:r>
      <w:r w:rsidR="005077ED">
        <w:rPr>
          <w:rFonts w:hint="eastAsia"/>
        </w:rPr>
        <w:t>ユーザビリティに関するアンケート</w:t>
      </w:r>
      <w:r w:rsidR="00883AF5">
        <w:rPr>
          <w:rFonts w:hint="eastAsia"/>
        </w:rPr>
        <w:t>は，</w:t>
      </w:r>
      <w:r w:rsidR="009F0891">
        <w:t>7</w:t>
      </w:r>
      <w:r w:rsidR="009F0891">
        <w:rPr>
          <w:rFonts w:hint="eastAsia"/>
        </w:rPr>
        <w:t>段階評価に変更している</w:t>
      </w:r>
      <w:r w:rsidR="009F0891">
        <w:rPr>
          <w:rFonts w:hint="eastAsia"/>
        </w:rPr>
        <w:t>．</w:t>
      </w:r>
    </w:p>
    <w:p w14:paraId="0990923D" w14:textId="77777777" w:rsidR="00ED14A5" w:rsidRDefault="00ED14A5"/>
    <w:p w14:paraId="0A46EFBA" w14:textId="77777777" w:rsidR="00ED14A5" w:rsidRDefault="00ED14A5"/>
    <w:p w14:paraId="5D6102E7" w14:textId="074FAD1E" w:rsidR="00033B41" w:rsidRDefault="00033B41" w:rsidP="00033B41">
      <w:pPr>
        <w:rPr>
          <w:rFonts w:hint="eastAsia"/>
          <w:b/>
        </w:rPr>
      </w:pPr>
      <w:r>
        <w:rPr>
          <w:b/>
        </w:rPr>
        <w:t>4.4</w:t>
      </w:r>
      <w:r>
        <w:rPr>
          <w:b/>
        </w:rPr>
        <w:t>.2</w:t>
      </w:r>
      <w:bookmarkStart w:id="0" w:name="_GoBack"/>
      <w:bookmarkEnd w:id="0"/>
      <w:r>
        <w:rPr>
          <w:b/>
        </w:rPr>
        <w:t xml:space="preserve"> </w:t>
      </w:r>
      <w:r>
        <w:rPr>
          <w:rFonts w:hint="eastAsia"/>
          <w:b/>
        </w:rPr>
        <w:t>実験結果と考察</w:t>
      </w:r>
    </w:p>
    <w:p w14:paraId="5E676392" w14:textId="77777777" w:rsidR="00ED14A5" w:rsidRDefault="00ED14A5"/>
    <w:p w14:paraId="3F63D04D" w14:textId="77777777" w:rsidR="00ED14A5" w:rsidRDefault="00ED14A5"/>
    <w:p w14:paraId="733AE1E7" w14:textId="77777777" w:rsidR="00ED14A5" w:rsidRDefault="00ED14A5"/>
    <w:p w14:paraId="34F94325" w14:textId="77777777" w:rsidR="00ED14A5" w:rsidRDefault="00ED14A5"/>
    <w:p w14:paraId="334CCE55" w14:textId="77777777" w:rsidR="00417978" w:rsidRDefault="00417978">
      <w:pPr>
        <w:rPr>
          <w:rFonts w:hint="eastAsia"/>
        </w:rPr>
      </w:pPr>
    </w:p>
    <w:p w14:paraId="24947350" w14:textId="77777777" w:rsidR="00417978" w:rsidRDefault="00417978">
      <w:pPr>
        <w:rPr>
          <w:rFonts w:hint="eastAsia"/>
        </w:rPr>
      </w:pPr>
    </w:p>
    <w:p w14:paraId="2F2F2704" w14:textId="77777777" w:rsidR="00727044" w:rsidRDefault="00727044" w:rsidP="00727044">
      <w:pPr>
        <w:pStyle w:val="a6"/>
        <w:rPr>
          <w:rFonts w:asciiTheme="minorHAnsi" w:eastAsiaTheme="minorEastAsia"/>
          <w:sz w:val="24"/>
        </w:rPr>
      </w:pPr>
    </w:p>
    <w:p w14:paraId="303C50D2" w14:textId="77777777" w:rsidR="00ED14A5" w:rsidRDefault="00ED14A5" w:rsidP="00727044">
      <w:pPr>
        <w:pStyle w:val="a6"/>
        <w:rPr>
          <w:rFonts w:asciiTheme="minorHAnsi" w:eastAsiaTheme="minorEastAsia"/>
          <w:sz w:val="24"/>
        </w:rPr>
      </w:pPr>
    </w:p>
    <w:p w14:paraId="14F5655A" w14:textId="77777777" w:rsidR="00ED14A5" w:rsidRDefault="00ED14A5" w:rsidP="00727044">
      <w:pPr>
        <w:pStyle w:val="a6"/>
        <w:rPr>
          <w:rFonts w:asciiTheme="minorHAnsi" w:eastAsiaTheme="minorEastAsia"/>
          <w:sz w:val="24"/>
        </w:rPr>
      </w:pPr>
    </w:p>
    <w:p w14:paraId="253DF81A" w14:textId="77777777" w:rsidR="00ED14A5" w:rsidRDefault="00ED14A5" w:rsidP="00727044">
      <w:pPr>
        <w:pStyle w:val="a6"/>
        <w:rPr>
          <w:rFonts w:asciiTheme="minorHAnsi" w:eastAsiaTheme="minorEastAsia"/>
          <w:sz w:val="24"/>
        </w:rPr>
      </w:pPr>
    </w:p>
    <w:p w14:paraId="5563BF15" w14:textId="77777777" w:rsidR="00ED14A5" w:rsidRDefault="00ED14A5" w:rsidP="00727044">
      <w:pPr>
        <w:pStyle w:val="a6"/>
        <w:rPr>
          <w:rFonts w:asciiTheme="minorHAnsi" w:eastAsiaTheme="minorEastAsia"/>
          <w:sz w:val="24"/>
        </w:rPr>
      </w:pPr>
    </w:p>
    <w:p w14:paraId="6EA666F6" w14:textId="77777777" w:rsidR="00ED14A5" w:rsidRDefault="00ED14A5" w:rsidP="00727044">
      <w:pPr>
        <w:pStyle w:val="a6"/>
        <w:rPr>
          <w:rFonts w:asciiTheme="minorHAnsi" w:eastAsiaTheme="minorEastAsia"/>
          <w:sz w:val="24"/>
        </w:rPr>
      </w:pPr>
    </w:p>
    <w:p w14:paraId="00C8DF83" w14:textId="77777777" w:rsidR="00ED14A5" w:rsidRDefault="00ED14A5" w:rsidP="00727044">
      <w:pPr>
        <w:pStyle w:val="a6"/>
        <w:rPr>
          <w:rFonts w:asciiTheme="minorHAnsi" w:eastAsiaTheme="minorEastAsia"/>
          <w:sz w:val="24"/>
        </w:rPr>
      </w:pPr>
    </w:p>
    <w:p w14:paraId="353346AF" w14:textId="77777777" w:rsidR="00ED14A5" w:rsidRDefault="00ED14A5" w:rsidP="00727044">
      <w:pPr>
        <w:pStyle w:val="a6"/>
        <w:rPr>
          <w:rFonts w:asciiTheme="minorHAnsi" w:eastAsiaTheme="minorEastAsia"/>
          <w:sz w:val="24"/>
        </w:rPr>
      </w:pPr>
    </w:p>
    <w:p w14:paraId="0B2B73DB" w14:textId="77777777" w:rsidR="00ED14A5" w:rsidRDefault="00ED14A5" w:rsidP="00727044">
      <w:pPr>
        <w:pStyle w:val="a6"/>
        <w:rPr>
          <w:rFonts w:asciiTheme="minorHAnsi" w:eastAsiaTheme="minorEastAsia"/>
          <w:sz w:val="24"/>
        </w:rPr>
      </w:pPr>
    </w:p>
    <w:p w14:paraId="1D085417" w14:textId="77777777" w:rsidR="00ED14A5" w:rsidRDefault="00ED14A5" w:rsidP="00727044">
      <w:pPr>
        <w:pStyle w:val="a6"/>
        <w:rPr>
          <w:rFonts w:asciiTheme="minorHAnsi" w:eastAsiaTheme="minorEastAsia"/>
          <w:sz w:val="24"/>
        </w:rPr>
      </w:pPr>
    </w:p>
    <w:p w14:paraId="638EC909" w14:textId="77777777" w:rsidR="00ED14A5" w:rsidRDefault="00ED14A5" w:rsidP="00727044">
      <w:pPr>
        <w:pStyle w:val="a6"/>
        <w:rPr>
          <w:rFonts w:asciiTheme="minorHAnsi" w:eastAsiaTheme="minorEastAsia"/>
          <w:sz w:val="24"/>
        </w:rPr>
      </w:pPr>
    </w:p>
    <w:p w14:paraId="77C35C2F" w14:textId="77777777" w:rsidR="00ED14A5" w:rsidRDefault="00ED14A5" w:rsidP="00727044">
      <w:pPr>
        <w:pStyle w:val="a6"/>
        <w:rPr>
          <w:rFonts w:asciiTheme="minorHAnsi" w:eastAsiaTheme="minorEastAsia"/>
          <w:sz w:val="24"/>
        </w:rPr>
      </w:pPr>
    </w:p>
    <w:p w14:paraId="1CB46D9D" w14:textId="77777777" w:rsidR="00ED14A5" w:rsidRDefault="00ED14A5" w:rsidP="00727044">
      <w:pPr>
        <w:pStyle w:val="a6"/>
        <w:rPr>
          <w:rFonts w:asciiTheme="minorHAnsi" w:eastAsiaTheme="minorEastAsia"/>
          <w:sz w:val="24"/>
        </w:rPr>
      </w:pPr>
    </w:p>
    <w:p w14:paraId="50DDE14C" w14:textId="77777777" w:rsidR="00ED14A5" w:rsidRDefault="00ED14A5" w:rsidP="00727044">
      <w:pPr>
        <w:pStyle w:val="a6"/>
        <w:rPr>
          <w:rFonts w:asciiTheme="minorHAnsi" w:eastAsiaTheme="minorEastAsia"/>
          <w:sz w:val="24"/>
        </w:rPr>
      </w:pPr>
    </w:p>
    <w:p w14:paraId="6B190277" w14:textId="77777777" w:rsidR="00ED14A5" w:rsidRDefault="00ED14A5" w:rsidP="00727044">
      <w:pPr>
        <w:pStyle w:val="a6"/>
        <w:rPr>
          <w:rFonts w:asciiTheme="minorHAnsi" w:eastAsiaTheme="minorEastAsia"/>
          <w:sz w:val="24"/>
        </w:rPr>
      </w:pPr>
    </w:p>
    <w:p w14:paraId="3980719D" w14:textId="77777777" w:rsidR="00ED14A5" w:rsidRDefault="00ED14A5" w:rsidP="00727044">
      <w:pPr>
        <w:pStyle w:val="a6"/>
        <w:rPr>
          <w:rFonts w:asciiTheme="minorHAnsi" w:eastAsiaTheme="minorEastAsia"/>
          <w:sz w:val="24"/>
        </w:rPr>
      </w:pPr>
    </w:p>
    <w:p w14:paraId="0F935A8C" w14:textId="77777777" w:rsidR="00ED14A5" w:rsidRDefault="00ED14A5" w:rsidP="00727044">
      <w:pPr>
        <w:pStyle w:val="a6"/>
        <w:rPr>
          <w:rFonts w:asciiTheme="minorHAnsi" w:eastAsiaTheme="minorEastAsia"/>
          <w:sz w:val="24"/>
        </w:rPr>
      </w:pPr>
    </w:p>
    <w:p w14:paraId="23055D6A" w14:textId="77777777" w:rsidR="00ED14A5" w:rsidRDefault="00ED14A5" w:rsidP="00727044">
      <w:pPr>
        <w:pStyle w:val="a6"/>
        <w:rPr>
          <w:rFonts w:asciiTheme="minorHAnsi" w:eastAsiaTheme="minorEastAsia"/>
          <w:sz w:val="24"/>
        </w:rPr>
      </w:pPr>
    </w:p>
    <w:p w14:paraId="1FDD79F6" w14:textId="77777777" w:rsidR="00ED14A5" w:rsidRDefault="00ED14A5" w:rsidP="00727044">
      <w:pPr>
        <w:pStyle w:val="a6"/>
        <w:rPr>
          <w:rFonts w:asciiTheme="minorHAnsi" w:eastAsiaTheme="minorEastAsia"/>
          <w:sz w:val="24"/>
        </w:rPr>
      </w:pPr>
    </w:p>
    <w:p w14:paraId="0E9C8CAA" w14:textId="77777777" w:rsidR="00ED14A5" w:rsidRDefault="00ED14A5" w:rsidP="00727044">
      <w:pPr>
        <w:pStyle w:val="a6"/>
        <w:rPr>
          <w:rFonts w:asciiTheme="minorHAnsi" w:eastAsiaTheme="minorEastAsia"/>
          <w:sz w:val="24"/>
        </w:rPr>
      </w:pPr>
    </w:p>
    <w:p w14:paraId="26CD1560" w14:textId="77777777" w:rsidR="00ED14A5" w:rsidRDefault="00ED14A5" w:rsidP="00727044">
      <w:pPr>
        <w:pStyle w:val="a6"/>
        <w:rPr>
          <w:rFonts w:asciiTheme="minorHAnsi" w:eastAsiaTheme="minorEastAsia"/>
          <w:sz w:val="24"/>
        </w:rPr>
      </w:pPr>
    </w:p>
    <w:p w14:paraId="24B9BF85" w14:textId="77777777" w:rsidR="00ED14A5" w:rsidRDefault="00ED14A5" w:rsidP="00727044">
      <w:pPr>
        <w:pStyle w:val="a6"/>
        <w:rPr>
          <w:rFonts w:asciiTheme="minorHAnsi" w:eastAsiaTheme="minorEastAsia"/>
          <w:sz w:val="24"/>
        </w:rPr>
      </w:pPr>
    </w:p>
    <w:p w14:paraId="04F51B46" w14:textId="77777777" w:rsidR="00ED14A5" w:rsidRDefault="00ED14A5" w:rsidP="00727044">
      <w:pPr>
        <w:pStyle w:val="a6"/>
        <w:rPr>
          <w:rFonts w:asciiTheme="minorHAnsi" w:eastAsiaTheme="minorEastAsia"/>
          <w:sz w:val="24"/>
        </w:rPr>
      </w:pPr>
    </w:p>
    <w:p w14:paraId="4A240A9F" w14:textId="77777777" w:rsidR="00ED14A5" w:rsidRDefault="00ED14A5" w:rsidP="00727044">
      <w:pPr>
        <w:pStyle w:val="a6"/>
        <w:rPr>
          <w:rFonts w:asciiTheme="minorHAnsi" w:eastAsiaTheme="minorEastAsia"/>
          <w:sz w:val="24"/>
        </w:rPr>
      </w:pPr>
    </w:p>
    <w:p w14:paraId="63B84675" w14:textId="77777777" w:rsidR="00ED14A5" w:rsidRDefault="00ED14A5" w:rsidP="00727044">
      <w:pPr>
        <w:pStyle w:val="a6"/>
        <w:rPr>
          <w:rFonts w:asciiTheme="minorHAnsi" w:eastAsiaTheme="minorEastAsia"/>
          <w:sz w:val="24"/>
        </w:rPr>
      </w:pPr>
    </w:p>
    <w:p w14:paraId="2F73E865" w14:textId="77777777" w:rsidR="00ED14A5" w:rsidRDefault="00ED14A5" w:rsidP="00727044">
      <w:pPr>
        <w:pStyle w:val="a6"/>
        <w:rPr>
          <w:rFonts w:asciiTheme="minorHAnsi" w:eastAsiaTheme="minorEastAsia"/>
          <w:sz w:val="24"/>
        </w:rPr>
      </w:pPr>
    </w:p>
    <w:p w14:paraId="0CA74821" w14:textId="77777777" w:rsidR="00ED14A5" w:rsidRDefault="00ED14A5" w:rsidP="00727044">
      <w:pPr>
        <w:pStyle w:val="a6"/>
        <w:rPr>
          <w:rFonts w:asciiTheme="minorHAnsi" w:eastAsiaTheme="minorEastAsia"/>
          <w:sz w:val="24"/>
        </w:rPr>
      </w:pPr>
    </w:p>
    <w:p w14:paraId="0886E0E0" w14:textId="77777777" w:rsidR="00ED14A5" w:rsidRDefault="00ED14A5" w:rsidP="00727044">
      <w:pPr>
        <w:pStyle w:val="a6"/>
        <w:rPr>
          <w:rFonts w:asciiTheme="minorHAnsi" w:eastAsiaTheme="minorEastAsia"/>
          <w:sz w:val="24"/>
        </w:rPr>
      </w:pPr>
    </w:p>
    <w:p w14:paraId="396D9E68" w14:textId="77777777" w:rsidR="00ED14A5" w:rsidRDefault="00ED14A5" w:rsidP="00727044">
      <w:pPr>
        <w:pStyle w:val="a6"/>
        <w:rPr>
          <w:rFonts w:asciiTheme="minorHAnsi" w:eastAsiaTheme="minorEastAsia"/>
          <w:sz w:val="24"/>
        </w:rPr>
      </w:pPr>
    </w:p>
    <w:p w14:paraId="3D62DBFD" w14:textId="77777777" w:rsidR="00ED14A5" w:rsidRDefault="00ED14A5" w:rsidP="00727044">
      <w:pPr>
        <w:pStyle w:val="a6"/>
        <w:rPr>
          <w:rFonts w:asciiTheme="minorHAnsi" w:eastAsiaTheme="minorEastAsia"/>
          <w:sz w:val="24"/>
        </w:rPr>
      </w:pPr>
    </w:p>
    <w:p w14:paraId="149E5B72" w14:textId="77777777" w:rsidR="00ED14A5" w:rsidRDefault="00ED14A5" w:rsidP="00727044">
      <w:pPr>
        <w:pStyle w:val="a6"/>
        <w:rPr>
          <w:rFonts w:asciiTheme="minorHAnsi" w:eastAsiaTheme="minorEastAsia"/>
          <w:sz w:val="24"/>
        </w:rPr>
      </w:pPr>
    </w:p>
    <w:p w14:paraId="1A26D26C" w14:textId="77777777" w:rsidR="00ED14A5" w:rsidRDefault="00ED14A5" w:rsidP="00727044">
      <w:pPr>
        <w:pStyle w:val="a6"/>
        <w:rPr>
          <w:rFonts w:asciiTheme="minorHAnsi" w:eastAsiaTheme="minorEastAsia"/>
          <w:sz w:val="24"/>
        </w:rPr>
      </w:pPr>
    </w:p>
    <w:p w14:paraId="3EF88D5C" w14:textId="77777777" w:rsidR="00727044" w:rsidRDefault="00727044" w:rsidP="00727044">
      <w:pPr>
        <w:pStyle w:val="a6"/>
        <w:rPr>
          <w:rFonts w:asciiTheme="minorHAnsi" w:eastAsiaTheme="minorEastAsia"/>
          <w:sz w:val="24"/>
        </w:rPr>
      </w:pPr>
    </w:p>
    <w:p w14:paraId="0FB34481" w14:textId="77777777" w:rsidR="00727044" w:rsidRDefault="00417978" w:rsidP="00727044">
      <w:pPr>
        <w:pStyle w:val="a6"/>
      </w:pPr>
      <w:r>
        <w:t xml:space="preserve">[31] </w:t>
      </w:r>
      <w:bookmarkStart w:id="1" w:name="_Ref283203886"/>
      <w:proofErr w:type="spellStart"/>
      <w:r w:rsidR="00727044" w:rsidRPr="005510AB">
        <w:t>Hassenzahl</w:t>
      </w:r>
      <w:proofErr w:type="spellEnd"/>
      <w:r w:rsidR="00727044" w:rsidRPr="005510AB">
        <w:t xml:space="preserve">, Marc. "User experience (UX): towards an experiential perspective on product quality." Proceedings of the 20th International Conference of the Association Francophone </w:t>
      </w:r>
      <w:proofErr w:type="spellStart"/>
      <w:r w:rsidR="00727044" w:rsidRPr="005510AB">
        <w:t>d'Interaction</w:t>
      </w:r>
      <w:proofErr w:type="spellEnd"/>
      <w:r w:rsidR="00727044" w:rsidRPr="005510AB">
        <w:t xml:space="preserve"> </w:t>
      </w:r>
      <w:proofErr w:type="spellStart"/>
      <w:r w:rsidR="00727044" w:rsidRPr="005510AB">
        <w:t>Homme</w:t>
      </w:r>
      <w:proofErr w:type="spellEnd"/>
      <w:r w:rsidR="00727044" w:rsidRPr="005510AB">
        <w:t>-Machine. ACM (2008).</w:t>
      </w:r>
      <w:bookmarkEnd w:id="1"/>
    </w:p>
    <w:p w14:paraId="2F9E18F2" w14:textId="77777777" w:rsidR="000C2B63" w:rsidRDefault="000C2B63" w:rsidP="00727044">
      <w:pPr>
        <w:pStyle w:val="a6"/>
      </w:pPr>
    </w:p>
    <w:p w14:paraId="5F2FC485" w14:textId="77777777" w:rsidR="000C2B63" w:rsidRDefault="000C2B63" w:rsidP="00727044">
      <w:pPr>
        <w:pStyle w:val="a6"/>
      </w:pPr>
    </w:p>
    <w:p w14:paraId="4692FC88" w14:textId="5ADA5165" w:rsidR="000C2B63" w:rsidRPr="005510AB" w:rsidRDefault="000C2B63" w:rsidP="00727044">
      <w:pPr>
        <w:pStyle w:val="a6"/>
      </w:pPr>
      <w:r>
        <w:t xml:space="preserve">[32] Chan, D. and Schmitt, N (2000) </w:t>
      </w:r>
      <w:r>
        <w:t>“</w:t>
      </w:r>
      <w:r>
        <w:t>Inter-individual differences in intra-individual changes in proactivity during organizational entry: A latent modeling approach to understanding newcomer adaptation,</w:t>
      </w:r>
      <w:r>
        <w:t>”</w:t>
      </w:r>
      <w:r>
        <w:t xml:space="preserve"> </w:t>
      </w:r>
      <w:proofErr w:type="spellStart"/>
      <w:r>
        <w:t>Jounal</w:t>
      </w:r>
      <w:proofErr w:type="spellEnd"/>
      <w:r>
        <w:t xml:space="preserve"> </w:t>
      </w:r>
      <w:proofErr w:type="spellStart"/>
      <w:r>
        <w:t>pf</w:t>
      </w:r>
      <w:proofErr w:type="spellEnd"/>
      <w:r>
        <w:t xml:space="preserve"> Applied Psychology, 85(2): 190-210.</w:t>
      </w:r>
    </w:p>
    <w:p w14:paraId="5483347A" w14:textId="77777777" w:rsidR="003A1F5F" w:rsidRPr="003A1F5F" w:rsidRDefault="003A1F5F" w:rsidP="003A1F5F">
      <w:r>
        <w:t xml:space="preserve">[33] </w:t>
      </w:r>
      <w:bookmarkStart w:id="2" w:name="_Ref283204684"/>
      <w:r w:rsidRPr="003A1F5F">
        <w:rPr>
          <w:rFonts w:hint="eastAsia"/>
        </w:rPr>
        <w:t>仲川薫</w:t>
      </w:r>
      <w:r w:rsidRPr="003A1F5F">
        <w:t>, et al. "</w:t>
      </w:r>
      <w:r w:rsidRPr="003A1F5F">
        <w:rPr>
          <w:rFonts w:hint="eastAsia"/>
        </w:rPr>
        <w:t>ウェブサイトユーザビリティアンケート評価手法の開発</w:t>
      </w:r>
      <w:r w:rsidRPr="003A1F5F">
        <w:t xml:space="preserve">." </w:t>
      </w:r>
      <w:r w:rsidRPr="003A1F5F">
        <w:rPr>
          <w:rFonts w:hint="eastAsia"/>
        </w:rPr>
        <w:t>第</w:t>
      </w:r>
      <w:r w:rsidRPr="003A1F5F">
        <w:t xml:space="preserve"> 10 </w:t>
      </w:r>
      <w:r w:rsidRPr="003A1F5F">
        <w:rPr>
          <w:rFonts w:hint="eastAsia"/>
        </w:rPr>
        <w:t>回ヒューマンインターフェース学会紀要</w:t>
      </w:r>
      <w:r w:rsidRPr="003A1F5F">
        <w:t xml:space="preserve"> (2001): pp.421-424.</w:t>
      </w:r>
      <w:bookmarkEnd w:id="2"/>
    </w:p>
    <w:p w14:paraId="676BA542" w14:textId="29EDE3AE" w:rsidR="00417978" w:rsidRDefault="00417978"/>
    <w:sectPr w:rsidR="00417978" w:rsidSect="008F3A4E">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ヒラギノ明朝 ProN W3">
    <w:panose1 w:val="02020300000000000000"/>
    <w:charset w:val="4E"/>
    <w:family w:val="auto"/>
    <w:pitch w:val="variable"/>
    <w:sig w:usb0="E00002FF" w:usb1="7AC7FFFF" w:usb2="00000012" w:usb3="00000000" w:csb0="0002000D" w:csb1="00000000"/>
  </w:font>
  <w:font w:name="ヒラギノ角ゴ ProN W3">
    <w:panose1 w:val="020B0300000000000000"/>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A0A56"/>
    <w:multiLevelType w:val="hybridMultilevel"/>
    <w:tmpl w:val="64D00BF0"/>
    <w:lvl w:ilvl="0" w:tplc="04629810">
      <w:start w:val="1"/>
      <w:numFmt w:val="decimal"/>
      <w:lvlText w:val="[%1]"/>
      <w:lvlJc w:val="left"/>
      <w:pPr>
        <w:ind w:left="720" w:hanging="480"/>
      </w:pPr>
      <w:rPr>
        <w:rFonts w:hint="eastAsia"/>
      </w:rPr>
    </w:lvl>
    <w:lvl w:ilvl="1" w:tplc="0409000B" w:tentative="1">
      <w:start w:val="1"/>
      <w:numFmt w:val="bullet"/>
      <w:lvlText w:val=""/>
      <w:lvlJc w:val="left"/>
      <w:pPr>
        <w:ind w:left="1200" w:hanging="480"/>
      </w:pPr>
      <w:rPr>
        <w:rFonts w:ascii="Wingdings" w:hAnsi="Wingdings" w:hint="default"/>
      </w:rPr>
    </w:lvl>
    <w:lvl w:ilvl="2" w:tplc="0409000D"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B" w:tentative="1">
      <w:start w:val="1"/>
      <w:numFmt w:val="bullet"/>
      <w:lvlText w:val=""/>
      <w:lvlJc w:val="left"/>
      <w:pPr>
        <w:ind w:left="2640" w:hanging="480"/>
      </w:pPr>
      <w:rPr>
        <w:rFonts w:ascii="Wingdings" w:hAnsi="Wingdings" w:hint="default"/>
      </w:rPr>
    </w:lvl>
    <w:lvl w:ilvl="5" w:tplc="0409000D"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B" w:tentative="1">
      <w:start w:val="1"/>
      <w:numFmt w:val="bullet"/>
      <w:lvlText w:val=""/>
      <w:lvlJc w:val="left"/>
      <w:pPr>
        <w:ind w:left="4080" w:hanging="480"/>
      </w:pPr>
      <w:rPr>
        <w:rFonts w:ascii="Wingdings" w:hAnsi="Wingdings" w:hint="default"/>
      </w:rPr>
    </w:lvl>
    <w:lvl w:ilvl="8" w:tplc="0409000D" w:tentative="1">
      <w:start w:val="1"/>
      <w:numFmt w:val="bullet"/>
      <w:lvlText w:val=""/>
      <w:lvlJc w:val="left"/>
      <w:pPr>
        <w:ind w:left="456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464"/>
    <w:rsid w:val="00003553"/>
    <w:rsid w:val="00003BEA"/>
    <w:rsid w:val="00033B41"/>
    <w:rsid w:val="00044AA6"/>
    <w:rsid w:val="0004690B"/>
    <w:rsid w:val="00051074"/>
    <w:rsid w:val="0007155B"/>
    <w:rsid w:val="000767F7"/>
    <w:rsid w:val="00085123"/>
    <w:rsid w:val="000A3A13"/>
    <w:rsid w:val="000A4FE8"/>
    <w:rsid w:val="000C2B63"/>
    <w:rsid w:val="00152BB9"/>
    <w:rsid w:val="00153054"/>
    <w:rsid w:val="0017491C"/>
    <w:rsid w:val="00180E76"/>
    <w:rsid w:val="001F7B4A"/>
    <w:rsid w:val="00212626"/>
    <w:rsid w:val="00235680"/>
    <w:rsid w:val="00247B97"/>
    <w:rsid w:val="00257857"/>
    <w:rsid w:val="00262FDA"/>
    <w:rsid w:val="00273409"/>
    <w:rsid w:val="00296357"/>
    <w:rsid w:val="002C3335"/>
    <w:rsid w:val="002C6DFE"/>
    <w:rsid w:val="002D6C5A"/>
    <w:rsid w:val="002E6B51"/>
    <w:rsid w:val="002F44F7"/>
    <w:rsid w:val="002F6D05"/>
    <w:rsid w:val="003A1F5F"/>
    <w:rsid w:val="003A37E8"/>
    <w:rsid w:val="003D2618"/>
    <w:rsid w:val="00417978"/>
    <w:rsid w:val="00425353"/>
    <w:rsid w:val="00495336"/>
    <w:rsid w:val="004A1DF1"/>
    <w:rsid w:val="004C1829"/>
    <w:rsid w:val="004C7A9A"/>
    <w:rsid w:val="004D5DDB"/>
    <w:rsid w:val="005077ED"/>
    <w:rsid w:val="005211D9"/>
    <w:rsid w:val="00530AB1"/>
    <w:rsid w:val="00533E4A"/>
    <w:rsid w:val="00534748"/>
    <w:rsid w:val="00545822"/>
    <w:rsid w:val="0057022B"/>
    <w:rsid w:val="005C056D"/>
    <w:rsid w:val="005C188B"/>
    <w:rsid w:val="005C5639"/>
    <w:rsid w:val="005E0BC6"/>
    <w:rsid w:val="005E18ED"/>
    <w:rsid w:val="005E382E"/>
    <w:rsid w:val="005F2884"/>
    <w:rsid w:val="006634B7"/>
    <w:rsid w:val="00694AE8"/>
    <w:rsid w:val="006A153D"/>
    <w:rsid w:val="006C4818"/>
    <w:rsid w:val="006E0C61"/>
    <w:rsid w:val="00727044"/>
    <w:rsid w:val="00727E76"/>
    <w:rsid w:val="007373FC"/>
    <w:rsid w:val="00742EF9"/>
    <w:rsid w:val="00754130"/>
    <w:rsid w:val="007A275A"/>
    <w:rsid w:val="007D3FD2"/>
    <w:rsid w:val="007F265B"/>
    <w:rsid w:val="00811A88"/>
    <w:rsid w:val="008529A2"/>
    <w:rsid w:val="00883AF5"/>
    <w:rsid w:val="00887AC1"/>
    <w:rsid w:val="008D1FD2"/>
    <w:rsid w:val="008D5D4C"/>
    <w:rsid w:val="008D657F"/>
    <w:rsid w:val="008F3A4E"/>
    <w:rsid w:val="00910F98"/>
    <w:rsid w:val="00911464"/>
    <w:rsid w:val="00915189"/>
    <w:rsid w:val="00925A71"/>
    <w:rsid w:val="00983A12"/>
    <w:rsid w:val="009C4DFC"/>
    <w:rsid w:val="009C4EA8"/>
    <w:rsid w:val="009D6757"/>
    <w:rsid w:val="009E63EB"/>
    <w:rsid w:val="009F0891"/>
    <w:rsid w:val="00A147B7"/>
    <w:rsid w:val="00A15AEB"/>
    <w:rsid w:val="00A31850"/>
    <w:rsid w:val="00A44A13"/>
    <w:rsid w:val="00A47417"/>
    <w:rsid w:val="00A615C0"/>
    <w:rsid w:val="00A723BF"/>
    <w:rsid w:val="00AB492F"/>
    <w:rsid w:val="00AE6027"/>
    <w:rsid w:val="00AF4804"/>
    <w:rsid w:val="00B362AF"/>
    <w:rsid w:val="00BA3C27"/>
    <w:rsid w:val="00BC0556"/>
    <w:rsid w:val="00BD24BD"/>
    <w:rsid w:val="00BE6780"/>
    <w:rsid w:val="00C3222A"/>
    <w:rsid w:val="00C34AE2"/>
    <w:rsid w:val="00CE1016"/>
    <w:rsid w:val="00CE1255"/>
    <w:rsid w:val="00D17689"/>
    <w:rsid w:val="00D32AF3"/>
    <w:rsid w:val="00D356A9"/>
    <w:rsid w:val="00D5666A"/>
    <w:rsid w:val="00D65FEC"/>
    <w:rsid w:val="00DC471C"/>
    <w:rsid w:val="00DD2173"/>
    <w:rsid w:val="00DD55F7"/>
    <w:rsid w:val="00DD5DB4"/>
    <w:rsid w:val="00DF2B9C"/>
    <w:rsid w:val="00E201EF"/>
    <w:rsid w:val="00E205BA"/>
    <w:rsid w:val="00E236DF"/>
    <w:rsid w:val="00E459D5"/>
    <w:rsid w:val="00E56BEA"/>
    <w:rsid w:val="00ED14A5"/>
    <w:rsid w:val="00EF3B0C"/>
    <w:rsid w:val="00F127B5"/>
    <w:rsid w:val="00F83A2F"/>
    <w:rsid w:val="00FF22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0E336C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1464"/>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文章"/>
    <w:basedOn w:val="a4"/>
    <w:qFormat/>
    <w:rsid w:val="00925A71"/>
    <w:pPr>
      <w:ind w:firstLineChars="100" w:firstLine="240"/>
    </w:pPr>
    <w:rPr>
      <w:rFonts w:ascii="ヒラギノ明朝 ProN W3" w:eastAsia="ヒラギノ明朝 ProN W3"/>
    </w:rPr>
  </w:style>
  <w:style w:type="paragraph" w:styleId="a4">
    <w:name w:val="Body Text"/>
    <w:basedOn w:val="a"/>
    <w:link w:val="a5"/>
    <w:uiPriority w:val="99"/>
    <w:semiHidden/>
    <w:unhideWhenUsed/>
    <w:rsid w:val="00925A71"/>
  </w:style>
  <w:style w:type="character" w:customStyle="1" w:styleId="a5">
    <w:name w:val="本文 (文字)"/>
    <w:basedOn w:val="a0"/>
    <w:link w:val="a4"/>
    <w:uiPriority w:val="99"/>
    <w:semiHidden/>
    <w:rsid w:val="00925A71"/>
  </w:style>
  <w:style w:type="paragraph" w:customStyle="1" w:styleId="a6">
    <w:name w:val="参考文献"/>
    <w:basedOn w:val="a"/>
    <w:qFormat/>
    <w:rsid w:val="00727044"/>
    <w:pPr>
      <w:spacing w:beforeLines="30" w:before="120" w:afterLines="30" w:after="120" w:line="200" w:lineRule="exact"/>
      <w:ind w:left="720" w:hanging="482"/>
      <w:jc w:val="left"/>
    </w:pPr>
    <w:rPr>
      <w:rFonts w:ascii="ヒラギノ明朝 ProN W3" w:eastAsia="ヒラギノ明朝 ProN W3"/>
      <w:sz w:val="20"/>
    </w:rPr>
  </w:style>
  <w:style w:type="paragraph" w:styleId="a7">
    <w:name w:val="Balloon Text"/>
    <w:basedOn w:val="a"/>
    <w:link w:val="a8"/>
    <w:uiPriority w:val="99"/>
    <w:semiHidden/>
    <w:unhideWhenUsed/>
    <w:rsid w:val="000767F7"/>
    <w:rPr>
      <w:rFonts w:ascii="ヒラギノ角ゴ ProN W3" w:eastAsia="ヒラギノ角ゴ ProN W3"/>
      <w:sz w:val="18"/>
      <w:szCs w:val="18"/>
    </w:rPr>
  </w:style>
  <w:style w:type="character" w:customStyle="1" w:styleId="a8">
    <w:name w:val="吹き出し (文字)"/>
    <w:basedOn w:val="a0"/>
    <w:link w:val="a7"/>
    <w:uiPriority w:val="99"/>
    <w:semiHidden/>
    <w:rsid w:val="000767F7"/>
    <w:rPr>
      <w:rFonts w:ascii="ヒラギノ角ゴ ProN W3" w:eastAsia="ヒラギノ角ゴ ProN W3"/>
      <w:sz w:val="18"/>
      <w:szCs w:val="18"/>
    </w:rPr>
  </w:style>
  <w:style w:type="paragraph" w:styleId="a9">
    <w:name w:val="caption"/>
    <w:basedOn w:val="a"/>
    <w:next w:val="a"/>
    <w:uiPriority w:val="35"/>
    <w:unhideWhenUsed/>
    <w:qFormat/>
    <w:rsid w:val="008D1FD2"/>
    <w:pPr>
      <w:jc w:val="center"/>
    </w:pPr>
    <w:rPr>
      <w:rFonts w:ascii="ヒラギノ明朝 ProN W3" w:eastAsia="ヒラギノ明朝 ProN W3" w:hAnsi="ヒラギノ明朝 ProN W3"/>
      <w:sz w:val="22"/>
      <w:szCs w:val="22"/>
    </w:rPr>
  </w:style>
  <w:style w:type="table" w:styleId="aa">
    <w:name w:val="Table Grid"/>
    <w:basedOn w:val="a1"/>
    <w:uiPriority w:val="59"/>
    <w:rsid w:val="002356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List Paragraph"/>
    <w:basedOn w:val="a"/>
    <w:uiPriority w:val="34"/>
    <w:qFormat/>
    <w:rsid w:val="00044AA6"/>
    <w:pPr>
      <w:ind w:leftChars="400" w:left="9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1464"/>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文章"/>
    <w:basedOn w:val="a4"/>
    <w:qFormat/>
    <w:rsid w:val="00925A71"/>
    <w:pPr>
      <w:ind w:firstLineChars="100" w:firstLine="240"/>
    </w:pPr>
    <w:rPr>
      <w:rFonts w:ascii="ヒラギノ明朝 ProN W3" w:eastAsia="ヒラギノ明朝 ProN W3"/>
    </w:rPr>
  </w:style>
  <w:style w:type="paragraph" w:styleId="a4">
    <w:name w:val="Body Text"/>
    <w:basedOn w:val="a"/>
    <w:link w:val="a5"/>
    <w:uiPriority w:val="99"/>
    <w:semiHidden/>
    <w:unhideWhenUsed/>
    <w:rsid w:val="00925A71"/>
  </w:style>
  <w:style w:type="character" w:customStyle="1" w:styleId="a5">
    <w:name w:val="本文 (文字)"/>
    <w:basedOn w:val="a0"/>
    <w:link w:val="a4"/>
    <w:uiPriority w:val="99"/>
    <w:semiHidden/>
    <w:rsid w:val="00925A71"/>
  </w:style>
  <w:style w:type="paragraph" w:customStyle="1" w:styleId="a6">
    <w:name w:val="参考文献"/>
    <w:basedOn w:val="a"/>
    <w:qFormat/>
    <w:rsid w:val="00727044"/>
    <w:pPr>
      <w:spacing w:beforeLines="30" w:before="120" w:afterLines="30" w:after="120" w:line="200" w:lineRule="exact"/>
      <w:ind w:left="720" w:hanging="482"/>
      <w:jc w:val="left"/>
    </w:pPr>
    <w:rPr>
      <w:rFonts w:ascii="ヒラギノ明朝 ProN W3" w:eastAsia="ヒラギノ明朝 ProN W3"/>
      <w:sz w:val="20"/>
    </w:rPr>
  </w:style>
  <w:style w:type="paragraph" w:styleId="a7">
    <w:name w:val="Balloon Text"/>
    <w:basedOn w:val="a"/>
    <w:link w:val="a8"/>
    <w:uiPriority w:val="99"/>
    <w:semiHidden/>
    <w:unhideWhenUsed/>
    <w:rsid w:val="000767F7"/>
    <w:rPr>
      <w:rFonts w:ascii="ヒラギノ角ゴ ProN W3" w:eastAsia="ヒラギノ角ゴ ProN W3"/>
      <w:sz w:val="18"/>
      <w:szCs w:val="18"/>
    </w:rPr>
  </w:style>
  <w:style w:type="character" w:customStyle="1" w:styleId="a8">
    <w:name w:val="吹き出し (文字)"/>
    <w:basedOn w:val="a0"/>
    <w:link w:val="a7"/>
    <w:uiPriority w:val="99"/>
    <w:semiHidden/>
    <w:rsid w:val="000767F7"/>
    <w:rPr>
      <w:rFonts w:ascii="ヒラギノ角ゴ ProN W3" w:eastAsia="ヒラギノ角ゴ ProN W3"/>
      <w:sz w:val="18"/>
      <w:szCs w:val="18"/>
    </w:rPr>
  </w:style>
  <w:style w:type="paragraph" w:styleId="a9">
    <w:name w:val="caption"/>
    <w:basedOn w:val="a"/>
    <w:next w:val="a"/>
    <w:uiPriority w:val="35"/>
    <w:unhideWhenUsed/>
    <w:qFormat/>
    <w:rsid w:val="008D1FD2"/>
    <w:pPr>
      <w:jc w:val="center"/>
    </w:pPr>
    <w:rPr>
      <w:rFonts w:ascii="ヒラギノ明朝 ProN W3" w:eastAsia="ヒラギノ明朝 ProN W3" w:hAnsi="ヒラギノ明朝 ProN W3"/>
      <w:sz w:val="22"/>
      <w:szCs w:val="22"/>
    </w:rPr>
  </w:style>
  <w:style w:type="table" w:styleId="aa">
    <w:name w:val="Table Grid"/>
    <w:basedOn w:val="a1"/>
    <w:uiPriority w:val="59"/>
    <w:rsid w:val="002356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List Paragraph"/>
    <w:basedOn w:val="a"/>
    <w:uiPriority w:val="34"/>
    <w:qFormat/>
    <w:rsid w:val="00044AA6"/>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07790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6</Pages>
  <Words>409</Words>
  <Characters>2334</Characters>
  <Application>Microsoft Macintosh Word</Application>
  <DocSecurity>0</DocSecurity>
  <Lines>19</Lines>
  <Paragraphs>5</Paragraphs>
  <ScaleCrop>false</ScaleCrop>
  <Company/>
  <LinksUpToDate>false</LinksUpToDate>
  <CharactersWithSpaces>2738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Yokoyama Shohei</dc:creator>
  <cp:keywords/>
  <dc:description/>
  <cp:lastModifiedBy>Yokoyama Shohei</cp:lastModifiedBy>
  <cp:revision>105</cp:revision>
  <dcterms:created xsi:type="dcterms:W3CDTF">2016-12-07T07:44:00Z</dcterms:created>
  <dcterms:modified xsi:type="dcterms:W3CDTF">2016-12-08T13:26:00Z</dcterms:modified>
</cp:coreProperties>
</file>