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C77B3B"/>
          <w:spacing w:val="60"/>
          <w:sz w:val="26"/>
          <w:szCs w:val="26"/>
        </w:rPr>
        <w:t xml:space="preserve">IT XIZMATLARI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5B6770"/>
          <w:sz w:val="30"/>
          <w:szCs w:val="30"/>
        </w:rPr>
        <w:t xml:space="preserve">Qurilish kompaniyalari uchun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B6770"/>
          <w:sz w:val="30"/>
          <w:szCs w:val="30"/>
        </w:rPr>
        <w:t xml:space="preserve">raqamli sotuv tizimi</w:t>
      </w:r>
    </w:p>
    <w:p>
      <w:pPr>
        <w:spacing w:after="0" w:before="260"/>
        <w:jc w:val="center"/>
      </w:pPr>
      <w:r>
        <w:rPr>
          <w:rFonts w:ascii="Calibri" w:cs="Calibri" w:eastAsia="Calibri" w:hAnsi="Calibri"/>
          <w:b/>
          <w:bCs/>
          <w:color w:val="014242"/>
          <w:sz w:val="60"/>
          <w:szCs w:val="60"/>
        </w:rPr>
        <w:t xml:space="preserve">SOTUV QO‘LLANMASI</w:t>
      </w:r>
    </w:p>
    <w:p>
      <w:pPr>
        <w:pBdr>
          <w:bottom w:val="single" w:color="C77B3B" w:sz="12" w:space="10"/>
        </w:pBdr>
        <w:spacing w:after="0" w:before="200"/>
        <w:jc w:val="center"/>
      </w:pPr>
    </w:p>
    <w:p>
      <w:pPr>
        <w:spacing w:after="0" w:before="26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Kompaniyalar ro‘yxati  ·  Qo‘ng‘iroq skripti  ·  E’tirozlar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Ta’rif planlar  ·  Kommersiya taklifi</w:t>
      </w:r>
    </w:p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C77B3B"/>
          <w:sz w:val="20"/>
          <w:szCs w:val="20"/>
        </w:rPr>
        <w:t xml:space="preserve">Xorazm viloyati  ·  2026</w:t>
      </w:r>
    </w:p>
    <w:p>
      <w:r>
        <w:br w:type="page"/>
      </w:r>
    </w:p>
    <w:p>
      <w:pPr>
        <w:pStyle w:val="Heading1"/>
        <w:pBdr>
          <w:bottom w:val="single" w:color="C77B3B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14242"/>
          <w:sz w:val="30"/>
          <w:szCs w:val="30"/>
        </w:rPr>
        <w:t xml:space="preserve">Kirish — g‘oya qisqacha</w:t>
      </w:r>
    </w:p>
    <w:p>
      <w:pPr>
        <w:spacing w:after="120" w:line="276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Siz qurilish kompaniyalari uchun tayyor veb-sayt sotasiz. Mahsulot allaqachon qurilgan — </w:t>
      </w: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Voha Residence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namunasi bor. Har yangi mijozga uni nusxa qilib, nomi, logosi va rangini almashtirasiz. Har mijoz o‘z sayti va o‘z domeniga ega bo‘ladi.</w:t>
      </w:r>
    </w:p>
    <w:p>
      <w:pPr>
        <w:spacing w:after="120" w:line="276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Muhim: siz "sayt" sotmayapsiz. Siz </w:t>
      </w:r>
      <w:r>
        <w:rPr>
          <w:rFonts w:ascii="Calibri" w:cs="Calibri" w:eastAsia="Calibri" w:hAnsi="Calibri"/>
          <w:b/>
          <w:bCs/>
          <w:color w:val="014242"/>
          <w:sz w:val="21"/>
          <w:szCs w:val="21"/>
        </w:rPr>
        <w:t xml:space="preserve">sotuvni osonlashtiradigan va ishonch oshiradigan tizim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sotyapsiz. Aynan shu pozitsiyadan gapiring.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2E35"/>
          <w:sz w:val="24"/>
          <w:szCs w:val="24"/>
        </w:rPr>
        <w:t xml:space="preserve">Tizim nima qiladi (mijozga ayting)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Xaridor </w:t>
      </w: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o‘zi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qaysi xonadon bo‘sh, band yoki bronligini ko‘radi (shaxmatka).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Ipoteka kalkulyatori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da oyiga qancha to‘lashini hisoblaydi.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Shu yerda </w:t>
      </w: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bron qoldiradi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— sizga darhol </w:t>
      </w: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Telegram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ga xabar keladi.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Uch tilda (o‘zbek / rus / ingliz), telefon va kompyuterda bir xil chiroyli.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Loyihalar katalogi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— har loyiha alohida sahifada, rasm, narx va joylashuv bilan.</w:t>
      </w:r>
    </w:p>
    <w:p>
      <w:r>
        <w:br w:type="page"/>
      </w:r>
    </w:p>
    <w:p>
      <w:pPr>
        <w:pStyle w:val="Heading1"/>
        <w:pBdr>
          <w:bottom w:val="single" w:color="C77B3B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14242"/>
          <w:sz w:val="30"/>
          <w:szCs w:val="30"/>
        </w:rPr>
        <w:t xml:space="preserve">1. Xorazmdagi qurilish kompaniyalari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770"/>
          <w:sz w:val="21"/>
          <w:szCs w:val="21"/>
        </w:rPr>
        <w:t xml:space="preserve">Quyidagilar internetdan tasdiqlangan — real loyihalari bor, ya’ni sizga aynan mos mijozlar. Telefon raqamlari faqat ochiq topilgan joyda berilgan; qolganini pastdagi usul bilan 1 kunda yig‘asiz.</w:t>
      </w:r>
    </w:p>
    <w:tbl>
      <w:tblPr>
        <w:tblW w:type="dxa" w:w="9080"/>
        <w:tblBorders>
          <w:top w:val="single" w:color="D9DEDC" w:sz="4"/>
          <w:left w:val="none" w:color="FFFFFF" w:sz="0"/>
          <w:bottom w:val="single" w:color="D9DEDC" w:sz="4"/>
          <w:right w:val="none" w:color="FFFFFF" w:sz="0"/>
          <w:insideH w:val="single" w:color="E3E8E6" w:sz="4"/>
          <w:insideV w:val="none" w:color="FFFFFF" w:sz="0"/>
        </w:tblBorders>
      </w:tblPr>
      <w:tblGrid>
        <w:gridCol w:w="520"/>
        <w:gridCol w:w="2600"/>
        <w:gridCol w:w="2900"/>
        <w:gridCol w:w="3060"/>
      </w:tblGrid>
      <w:tr>
        <w:trPr>
          <w:tblHeader/>
        </w:trPr>
        <w:tc>
          <w:tcPr>
            <w:tcW w:type="dxa" w:w="52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Kompaniya</w:t>
            </w:r>
          </w:p>
        </w:tc>
        <w:tc>
          <w:tcPr>
            <w:tcW w:type="dxa" w:w="290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Loyihalari</w:t>
            </w:r>
          </w:p>
        </w:tc>
        <w:tc>
          <w:tcPr>
            <w:tcW w:type="dxa" w:w="306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Aloqa (topilgani)</w:t>
            </w:r>
          </w:p>
        </w:tc>
      </w:tr>
      <w:tr>
        <w:trPr>
          <w:tblHeader w:val="false"/>
        </w:trPr>
        <w:tc>
          <w:tcPr>
            <w:tcW w:type="dxa" w:w="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Sohil bo‘yi uylari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Sohil bo‘yi, Yuksalish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90-437-27-27 · 90-434-27-27 · 97-221-27-27 · IG: @sbu_uz</w:t>
            </w:r>
          </w:p>
        </w:tc>
      </w:tr>
      <w:tr>
        <w:trPr>
          <w:tblHeader w:val="false"/>
        </w:trPr>
        <w:tc>
          <w:tcPr>
            <w:tcW w:type="dxa" w:w="52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Mutavalli City</w:t>
            </w:r>
          </w:p>
        </w:tc>
        <w:tc>
          <w:tcPr>
            <w:tcW w:type="dxa" w:w="29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Mutavalli City (Shavat kanali bo‘yi)</w:t>
            </w:r>
          </w:p>
        </w:tc>
        <w:tc>
          <w:tcPr>
            <w:tcW w:type="dxa" w:w="306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IG: @mutavalli_city</w:t>
            </w:r>
          </w:p>
        </w:tc>
      </w:tr>
      <w:tr>
        <w:trPr>
          <w:tblHeader w:val="false"/>
        </w:trPr>
        <w:tc>
          <w:tcPr>
            <w:tcW w:type="dxa" w:w="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Versal City (New City Versal)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Versal City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uysot.uz → Versal City</w:t>
            </w:r>
          </w:p>
        </w:tc>
      </w:tr>
      <w:tr>
        <w:trPr>
          <w:tblHeader w:val="false"/>
        </w:trPr>
        <w:tc>
          <w:tcPr>
            <w:tcW w:type="dxa" w:w="52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My House</w:t>
            </w:r>
          </w:p>
        </w:tc>
        <w:tc>
          <w:tcPr>
            <w:tcW w:type="dxa" w:w="29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Nadmes, Shoshilinch, Chashma</w:t>
            </w:r>
          </w:p>
        </w:tc>
        <w:tc>
          <w:tcPr>
            <w:tcW w:type="dxa" w:w="306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Instagram qidiruv (3 loyiha — kuchli mijoz)</w:t>
            </w:r>
          </w:p>
        </w:tc>
      </w:tr>
      <w:tr>
        <w:trPr>
          <w:tblHeader w:val="false"/>
        </w:trPr>
        <w:tc>
          <w:tcPr>
            <w:tcW w:type="dxa" w:w="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Asia Grand (Technology Servis)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Asia Grand (Al-Xorazmiy t.)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Instagram qidiruv</w:t>
            </w:r>
          </w:p>
        </w:tc>
      </w:tr>
      <w:tr>
        <w:trPr>
          <w:tblHeader w:val="false"/>
        </w:trPr>
        <w:tc>
          <w:tcPr>
            <w:tcW w:type="dxa" w:w="52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Sohil Plaza</w:t>
            </w:r>
          </w:p>
        </w:tc>
        <w:tc>
          <w:tcPr>
            <w:tcW w:type="dxa" w:w="29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Sohil Plaza (Sayot ko‘chasi)</w:t>
            </w:r>
          </w:p>
        </w:tc>
        <w:tc>
          <w:tcPr>
            <w:tcW w:type="dxa" w:w="306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Instagram qidiruv</w:t>
            </w:r>
          </w:p>
        </w:tc>
      </w:tr>
      <w:tr>
        <w:trPr>
          <w:tblHeader w:val="false"/>
        </w:trPr>
        <w:tc>
          <w:tcPr>
            <w:tcW w:type="dxa" w:w="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Bunyod House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Xorazm bo‘ylab uylar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bunyodhouse.uz</w:t>
            </w:r>
          </w:p>
        </w:tc>
      </w:tr>
      <w:tr>
        <w:trPr>
          <w:tblHeader w:val="false"/>
        </w:trPr>
        <w:tc>
          <w:tcPr>
            <w:tcW w:type="dxa" w:w="52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8"/>
                <w:szCs w:val="18"/>
              </w:rPr>
              <w:t xml:space="preserve">Golden House</w:t>
            </w:r>
          </w:p>
        </w:tc>
        <w:tc>
          <w:tcPr>
            <w:tcW w:type="dxa" w:w="29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Assalom Sohil</w:t>
            </w:r>
          </w:p>
        </w:tc>
        <w:tc>
          <w:tcPr>
            <w:tcW w:type="dxa" w:w="306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IG: @assalom_gh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2E35"/>
          <w:sz w:val="24"/>
          <w:szCs w:val="24"/>
        </w:rPr>
        <w:t xml:space="preserve">Ro‘yxatni to‘ldirish (30–40 kompaniyagacha)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770"/>
          <w:sz w:val="21"/>
          <w:szCs w:val="21"/>
        </w:rPr>
        <w:t xml:space="preserve">Internetda hammasi chiqmaydi. Eng tez usullar: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2GIS / Google Maps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→ "Urganch" → "qurilish", "turar joy majmuasi", "novostroyka". Har birida telefon bor — eng boy manba.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Instagram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→ "urganch turar joy", "xorazm novostroyka". Bio’da telefon/Telegram bo‘ladi.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immo.uz / uysot.uz / realting.uz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→ Xorazm bo‘limi → har loyihaning quruvchisi.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OLX.uz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→ Xorazm → yangi kvartiralar → e’lon beruvchi = quruvchi yoki sotuvchisi.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Fizik usul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— Urganchda banner osilgan qurilish maydonlariga aylanib, 10–15 tasini bir kunda yozib olasiz.</w:t>
      </w:r>
    </w:p>
    <w:p>
      <w:pPr>
        <w:spacing w:after="120" w:line="276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Bularni bitta jadvalga yozing: </w:t>
      </w: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Kompaniya | Telefon | Loyiha | Manzil | Instagram | Holat | Izoh.</w:t>
      </w:r>
    </w:p>
    <w:p>
      <w:r>
        <w:br w:type="page"/>
      </w:r>
    </w:p>
    <w:p>
      <w:pPr>
        <w:pStyle w:val="Heading1"/>
        <w:pBdr>
          <w:bottom w:val="single" w:color="C77B3B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14242"/>
          <w:sz w:val="30"/>
          <w:szCs w:val="30"/>
        </w:rPr>
        <w:t xml:space="preserve">2. Qo‘ng‘iroq skripti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Asosiy og‘riq: 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mijozlarda faqat Instagram bor. Xaridor har safar qo‘ng‘iroq qilib "qaysi xonadon bo‘sh, narxi qancha, qavati qaysi?" deb so‘raydi — sotuvchi qo‘lda javob beradi. Sizning tizim buni avtomat qiladi. Shu og‘riqni bosing.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77B3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2E35"/>
          <w:sz w:val="22"/>
          <w:szCs w:val="22"/>
        </w:rPr>
        <w:t xml:space="preserve">Kim bilan gaplashish</w:t>
      </w:r>
    </w:p>
    <w:p>
      <w:pPr>
        <w:pBdr>
          <w:left w:val="single" w:color="014242" w:sz="18" w:space="12"/>
        </w:pBdr>
        <w:shd w:fill="E4ECEA" w:color="auto" w:val="clear"/>
        <w:spacing w:after="100" w:line="276"/>
        <w:ind w:left="220"/>
      </w:pPr>
      <w:r>
        <w:rPr>
          <w:rFonts w:ascii="Calibri" w:cs="Calibri" w:eastAsia="Calibri" w:hAnsi="Calibri"/>
          <w:i/>
          <w:iCs/>
          <w:color w:val="014242"/>
          <w:sz w:val="21"/>
          <w:szCs w:val="21"/>
        </w:rPr>
        <w:t xml:space="preserve">«Assalomu alaykum, kompaniyaning rahbari yoki sotuv bo‘limi bilan gaplashsam bo‘ladimi?»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77B3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2E35"/>
          <w:sz w:val="22"/>
          <w:szCs w:val="22"/>
        </w:rPr>
        <w:t xml:space="preserve">Ochilish (hook) — 10 soniya</w:t>
      </w:r>
    </w:p>
    <w:p>
      <w:pPr>
        <w:pBdr>
          <w:left w:val="single" w:color="014242" w:sz="18" w:space="12"/>
        </w:pBdr>
        <w:shd w:fill="E4ECEA" w:color="auto" w:val="clear"/>
        <w:spacing w:after="100" w:line="276"/>
        <w:ind w:left="220"/>
      </w:pPr>
      <w:r>
        <w:rPr>
          <w:rFonts w:ascii="Calibri" w:cs="Calibri" w:eastAsia="Calibri" w:hAnsi="Calibri"/>
          <w:i/>
          <w:iCs/>
          <w:color w:val="014242"/>
          <w:sz w:val="21"/>
          <w:szCs w:val="21"/>
        </w:rPr>
        <w:t xml:space="preserve">«Assalomu alaykum. Men [Ism], veb-tizimlar bo‘yicha ishlayman. [Loyiha nomi] loyihangizni ko‘rdim — zo‘r ekan. Qurilish kompaniyalari uchun xaridorlar o‘zi qaysi xonadon bo‘sh, narxi qancha, qavati qaysiligini onlayn ko‘radigan tizim qilaman. 1 daqiqa vaqtingiz bormi?»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77B3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2E35"/>
          <w:sz w:val="22"/>
          <w:szCs w:val="22"/>
        </w:rPr>
        <w:t xml:space="preserve">Qiziqtirish (og‘riqni bosish)</w:t>
      </w:r>
    </w:p>
    <w:p>
      <w:pPr>
        <w:pBdr>
          <w:left w:val="single" w:color="014242" w:sz="18" w:space="12"/>
        </w:pBdr>
        <w:shd w:fill="E4ECEA" w:color="auto" w:val="clear"/>
        <w:spacing w:after="100" w:line="276"/>
        <w:ind w:left="220"/>
      </w:pPr>
      <w:r>
        <w:rPr>
          <w:rFonts w:ascii="Calibri" w:cs="Calibri" w:eastAsia="Calibri" w:hAnsi="Calibri"/>
          <w:i/>
          <w:iCs/>
          <w:color w:val="014242"/>
          <w:sz w:val="21"/>
          <w:szCs w:val="21"/>
        </w:rPr>
        <w:t xml:space="preserve">«Hozir xaridor Instagram’dan ko‘rib, keyin qo‘ng‘iroq qilib "qaysi xonadon qolgan, narxi qancha" deb so‘raydi. Har safar qo‘lda javob berasiz. Men qilgan saytda shaxmatka bo‘ladi — xaridor o‘zi bo‘sh xonadonni bosadi, narxini ko‘radi, ipoteka kalkulyatorida oyiga qancha to‘lashini hisoblaydi va shu yerda bron qoldiradi. Bron kelishi bilan sizga Telegram’ga xabar tushadi.»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77B3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2E35"/>
          <w:sz w:val="22"/>
          <w:szCs w:val="22"/>
        </w:rPr>
        <w:t xml:space="preserve">Ishonch (demo ko‘rsatish)</w:t>
      </w:r>
    </w:p>
    <w:p>
      <w:pPr>
        <w:pBdr>
          <w:left w:val="single" w:color="014242" w:sz="18" w:space="12"/>
        </w:pBdr>
        <w:shd w:fill="E4ECEA" w:color="auto" w:val="clear"/>
        <w:spacing w:after="100" w:line="276"/>
        <w:ind w:left="220"/>
      </w:pPr>
      <w:r>
        <w:rPr>
          <w:rFonts w:ascii="Calibri" w:cs="Calibri" w:eastAsia="Calibri" w:hAnsi="Calibri"/>
          <w:i/>
          <w:iCs/>
          <w:color w:val="014242"/>
          <w:sz w:val="21"/>
          <w:szCs w:val="21"/>
        </w:rPr>
        <w:t xml:space="preserve">«Men allaqachon bitta yirik loyiha uchun bunday tizim qilganman — havolasini yuboray. 2 daqiqa ko‘rsangiz, farqini his qilasiz.»  (Bu yerda demo havolasini yuborasiz.)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77B3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2E35"/>
          <w:sz w:val="22"/>
          <w:szCs w:val="22"/>
        </w:rPr>
        <w:t xml:space="preserve">Yopish (uchrashuv)</w:t>
      </w:r>
    </w:p>
    <w:p>
      <w:pPr>
        <w:pBdr>
          <w:left w:val="single" w:color="014242" w:sz="18" w:space="12"/>
        </w:pBdr>
        <w:shd w:fill="E4ECEA" w:color="auto" w:val="clear"/>
        <w:spacing w:after="100" w:line="276"/>
        <w:ind w:left="220"/>
      </w:pPr>
      <w:r>
        <w:rPr>
          <w:rFonts w:ascii="Calibri" w:cs="Calibri" w:eastAsia="Calibri" w:hAnsi="Calibri"/>
          <w:i/>
          <w:iCs/>
          <w:color w:val="014242"/>
          <w:sz w:val="21"/>
          <w:szCs w:val="21"/>
        </w:rPr>
        <w:t xml:space="preserve">«Sizga ham o‘z kompaniyangiz nomi va rangida qilib beraman. Qachon uchrashib 15 daqiqa ko‘rsatsam bo‘ladi — ertaga tushdan oldinmi, keyinmi?»</w:t>
      </w:r>
    </w:p>
    <w:p>
      <w:r>
        <w:br w:type="page"/>
      </w:r>
    </w:p>
    <w:p>
      <w:pPr>
        <w:pStyle w:val="Heading1"/>
        <w:pBdr>
          <w:bottom w:val="single" w:color="C77B3B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14242"/>
          <w:sz w:val="30"/>
          <w:szCs w:val="30"/>
        </w:rPr>
        <w:t xml:space="preserve">3. E’tirozlarga javob</w:t>
      </w:r>
    </w:p>
    <w:tbl>
      <w:tblPr>
        <w:tblW w:type="dxa" w:w="9080"/>
        <w:tblBorders>
          <w:top w:val="single" w:color="D9DEDC" w:sz="4"/>
          <w:left w:val="none" w:color="FFFFFF" w:sz="0"/>
          <w:bottom w:val="single" w:color="D9DEDC" w:sz="4"/>
          <w:right w:val="none" w:color="FFFFFF" w:sz="0"/>
          <w:insideH w:val="single" w:color="E3E8E6" w:sz="4"/>
          <w:insideV w:val="single" w:color="E3E8E6" w:sz="4"/>
        </w:tblBorders>
      </w:tblPr>
      <w:tblGrid>
        <w:gridCol w:w="2700"/>
        <w:gridCol w:w="6380"/>
      </w:tblGrid>
      <w:tr>
        <w:trPr>
          <w:tblHeader/>
        </w:trPr>
        <w:tc>
          <w:tcPr>
            <w:tcW w:type="dxa" w:w="270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Ular deydi</w:t>
            </w:r>
          </w:p>
        </w:tc>
        <w:tc>
          <w:tcPr>
            <w:tcW w:type="dxa" w:w="638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 aytasiz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18"/>
                <w:szCs w:val="18"/>
              </w:rPr>
              <w:t xml:space="preserve">«Bizda Instagram bor-ku»</w:t>
            </w:r>
          </w:p>
        </w:tc>
        <w:tc>
          <w:tcPr>
            <w:tcW w:type="dxa" w:w="63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Ha, lekin Instagram’da xaridor qaysi xonadon bo‘sh, qavati, narxini o‘zi ko‘ra olmaydi — har safar sizga yozadi. Sayt buni 24/7 avtomat qiladi, sotuvchingiz vaqtini tejaydi.</w:t>
            </w:r>
          </w:p>
        </w:tc>
      </w:tr>
      <w:tr>
        <w:trPr>
          <w:tblHeader w:val="false"/>
        </w:trPr>
        <w:tc>
          <w:tcPr>
            <w:tcW w:type="dxa" w:w="27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18"/>
                <w:szCs w:val="18"/>
              </w:rPr>
              <w:t xml:space="preserve">«Pul yo‘q / qimmat»</w:t>
            </w:r>
          </w:p>
        </w:tc>
        <w:tc>
          <w:tcPr>
            <w:tcW w:type="dxa" w:w="638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Tushunaman. Bitta xonadon soting — sayt xarajati qoplanadi. Bu xarajat emas, sotuvni oshiradigan vosita. Narxni ko‘rsatay, o‘zingiz baho berasiz.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18"/>
                <w:szCs w:val="18"/>
              </w:rPr>
              <w:t xml:space="preserve">«Hozir vaqt yo‘q / keyin»</w:t>
            </w:r>
          </w:p>
        </w:tc>
        <w:tc>
          <w:tcPr>
            <w:tcW w:type="dxa" w:w="63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Albatta. Demoni Telegram’ga tashlab qo‘yay, bo‘sh vaqtingizda 2 daqiqa ko‘rasiz. Ertaga qayta bog‘lanaman, mayligmi?</w:t>
            </w:r>
          </w:p>
        </w:tc>
      </w:tr>
      <w:tr>
        <w:trPr>
          <w:tblHeader w:val="false"/>
        </w:trPr>
        <w:tc>
          <w:tcPr>
            <w:tcW w:type="dxa" w:w="27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18"/>
                <w:szCs w:val="18"/>
              </w:rPr>
              <w:t xml:space="preserve">«Baribir qo‘ng‘iroq qiladi»</w:t>
            </w:r>
          </w:p>
        </w:tc>
        <w:tc>
          <w:tcPr>
            <w:tcW w:type="dxa" w:w="638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Aynan — lekin qo‘ng‘iroq qilguncha xaridor sizga ishonadi, chunki hamma narsa ochiq ko‘rinadi. Ishonch = tezroq sotuv.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18"/>
                <w:szCs w:val="18"/>
              </w:rPr>
              <w:t xml:space="preserve">«O‘zimizda dasturchi bor»</w:t>
            </w:r>
          </w:p>
        </w:tc>
        <w:tc>
          <w:tcPr>
            <w:tcW w:type="dxa" w:w="63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8"/>
                <w:szCs w:val="18"/>
              </w:rPr>
              <w:t xml:space="preserve">Zo‘r, unda tayyor tizimni ko‘rsatay — solishtirasiz. Menda shaxmatka, ipoteka, bron tizimi tayyor, 1 haftada ishga tushadi.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2E35"/>
          <w:sz w:val="24"/>
          <w:szCs w:val="24"/>
        </w:rPr>
        <w:t xml:space="preserve">Amaliy maslahatlar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Demoni ko‘rsatmasdan narx aytmang.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Avval qiziqtiring, keyin narx.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Instagram DM ham ishlaydi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— ko‘pini faqat shu yerdan topasiz. 2–3-bosqichni qisqartirib yozing + demo havola.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2E35"/>
          <w:sz w:val="21"/>
          <w:szCs w:val="21"/>
        </w:rPr>
        <w:t xml:space="preserve">Kuniga 20–30 qo‘ng‘iroq.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 10 tadan 1–2 tasi "ha" desa — bu allaqachon biznes.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Har qo‘ng‘iroqni belgilang: javob bermadi / qiziqdi / demo yubordim / uchrashuv / yo‘q.</w:t>
      </w:r>
    </w:p>
    <w:p>
      <w:r>
        <w:br w:type="page"/>
      </w:r>
    </w:p>
    <w:p>
      <w:pPr>
        <w:pStyle w:val="Heading1"/>
        <w:pBdr>
          <w:bottom w:val="single" w:color="C77B3B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14242"/>
          <w:sz w:val="30"/>
          <w:szCs w:val="30"/>
        </w:rPr>
        <w:t xml:space="preserve">4. Ta’rif planlar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770"/>
          <w:sz w:val="21"/>
          <w:szCs w:val="21"/>
        </w:rPr>
        <w:t xml:space="preserve">Olti pog‘ona: eng arzon (EKONOM) → eng qimmat (VIP). O‘rtadagi BIZNES eng ko‘p sotiladi — aksariyat mijozga shuni taklif qiling. Chetdagilar "langar" vazifasini bajaradi: EKONOM "ha" oldiradi, VIP esa BIZNES’ni arzon ko‘rsatadi.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C77B3B"/>
          <w:sz w:val="18"/>
          <w:szCs w:val="18"/>
        </w:rPr>
        <w:t xml:space="preserve">Faqat bir martalik to‘lov — oylik to‘lov yo‘q. Narxlar million so‘mda. Har paketga 1 yil hosting + domen kiritilgan.</w:t>
      </w:r>
    </w:p>
    <w:tbl>
      <w:tblPr>
        <w:tblW w:type="dxa" w:w="90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single" w:color="FFFFFF" w:sz="4"/>
        </w:tblBorders>
      </w:tblPr>
      <w:tblGrid>
        <w:gridCol w:w="2100"/>
        <w:gridCol w:w="1163"/>
        <w:gridCol w:w="1163"/>
        <w:gridCol w:w="1163"/>
        <w:gridCol w:w="1163"/>
        <w:gridCol w:w="1163"/>
        <w:gridCol w:w="1163"/>
      </w:tblGrid>
      <w:tr>
        <w:trPr>
          <w:tblHeader/>
        </w:trPr>
        <w:tc>
          <w:tcPr>
            <w:tcW w:type="dxa" w:w="2100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163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EKONOM</w:t>
            </w:r>
          </w:p>
        </w:tc>
        <w:tc>
          <w:tcPr>
            <w:tcW w:type="dxa" w:w="1163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ODDIY</w:t>
            </w:r>
          </w:p>
        </w:tc>
        <w:tc>
          <w:tcPr>
            <w:tcW w:type="dxa" w:w="1163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START</w:t>
            </w:r>
          </w:p>
        </w:tc>
        <w:tc>
          <w:tcPr>
            <w:tcW w:type="dxa" w:w="1163"/>
            <w:shd w:fill="C77B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BIZNES ★</w:t>
            </w:r>
          </w:p>
        </w:tc>
        <w:tc>
          <w:tcPr>
            <w:tcW w:type="dxa" w:w="1163"/>
            <w:shd w:fill="01424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PREMIUM</w:t>
            </w:r>
          </w:p>
        </w:tc>
        <w:tc>
          <w:tcPr>
            <w:tcW w:type="dxa" w:w="1163"/>
            <w:shd w:fill="1A2E3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VIP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Bir martalik (mln)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2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3.5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5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8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12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5"/>
                <w:szCs w:val="15"/>
              </w:rPr>
              <w:t xml:space="preserve">25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Sayt turi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Landing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Vizitka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To‘liq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To‘liq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Premium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Korporativ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Domen (1 yil)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subdomen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o‘z .uz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o‘z .uz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o‘z .uz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o‘z .uz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o‘z .uz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Hosting (1 yil)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Loyihalar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galereya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1 ta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Cheksiz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Cheksiz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Cheksiz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Shaxmatka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Ipoteka kalkulyatori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Tillar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UZ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UZ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UZ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3 til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3 til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3 til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Telegram xabar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aloqa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360° virtual tur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Qavat rejalari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Online to‘lov (Payme/Click)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Reklama sozlash (1 marta)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SEO + Google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asosiy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to‘liq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to‘liq</w:t>
            </w:r>
          </w:p>
        </w:tc>
      </w:tr>
      <w:tr>
        <w:tc>
          <w:tcPr>
            <w:tcW w:type="dxa" w:w="2100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Ma’lumot kiritish yordami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—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1 loyiha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to‘liq</w:t>
            </w:r>
          </w:p>
        </w:tc>
        <w:tc>
          <w:tcPr>
            <w:tcW w:type="dxa" w:w="1163"/>
            <w:shd w:fill="F2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E35"/>
                <w:sz w:val="13"/>
                <w:szCs w:val="13"/>
              </w:rPr>
              <w:t xml:space="preserve">to‘liq + suratga olish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13"/>
                <w:szCs w:val="13"/>
              </w:rPr>
              <w:t xml:space="preserve">O‘rgatish + topshirish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6EA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  <w:tc>
          <w:tcPr>
            <w:tcW w:type="dxa" w:w="116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14242"/>
                <w:sz w:val="13"/>
                <w:szCs w:val="13"/>
              </w:rPr>
              <w:t xml:space="preserve">✓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14242"/>
          <w:sz w:val="21"/>
          <w:szCs w:val="21"/>
        </w:rPr>
        <w:t xml:space="preserve">EKONOM (eng arzon): 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1 ekranli landing sahifa, subdomenda (o‘z .uz domenisiz). Faqat kompaniya + rasm + aloqa tugmasi. Eng past kirish — hatto eng ehtiyotkor mijozni ham "ha"ga olib keladi.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14242"/>
          <w:sz w:val="21"/>
          <w:szCs w:val="21"/>
        </w:rPr>
        <w:t xml:space="preserve">ODDIY: 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1 sahifali "vizitka" sayt o‘z domeni bilan — loyiha rasmlari va aloqa. O‘zgarishlarni siz kiritasiz.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14242"/>
          <w:sz w:val="21"/>
          <w:szCs w:val="21"/>
        </w:rPr>
        <w:t xml:space="preserve">VIP (eng qimmat): 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korporativ daraja — maxsus dizayn, online to‘lov (Payme/Click), reklama dastlabki sozlanishi va topshirish, shaxsiy menejer.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14242"/>
          <w:sz w:val="21"/>
          <w:szCs w:val="21"/>
        </w:rPr>
        <w:t xml:space="preserve">Hosting va domen: 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har paketga 1 yil kiritilgan. Keyingi yillar uchun faqat haqiqiy hosting/domen narxi (~300–500 ming/yil) — ixtiyoriy uzaytirish. Oylik abonent to‘lov yo‘q.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2E35"/>
          <w:sz w:val="24"/>
          <w:szCs w:val="24"/>
        </w:rPr>
        <w:t xml:space="preserve">Qo‘shimcha xizmatlar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Har qo‘shimcha til: +500 000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Maxsus dizayn (shablon emas): +2 000 000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E35"/>
          <w:sz w:val="21"/>
          <w:szCs w:val="21"/>
        </w:rPr>
        <w:t xml:space="preserve">Instagram / reklama boshqaruvi: +700 000/oy</w:t>
      </w:r>
    </w:p>
    <w:p>
      <w:r>
        <w:br w:type="page"/>
      </w:r>
    </w:p>
    <w:p>
      <w:pPr>
        <w:pStyle w:val="Heading1"/>
        <w:pBdr>
          <w:bottom w:val="single" w:color="C77B3B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14242"/>
          <w:sz w:val="30"/>
          <w:szCs w:val="30"/>
        </w:rPr>
        <w:t xml:space="preserve">5. Kommersiya taklifi (mijozga yuborish)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770"/>
          <w:sz w:val="21"/>
          <w:szCs w:val="21"/>
        </w:rPr>
        <w:t xml:space="preserve">Har mijozga moslab (nom qo‘yib) Telegram yoki qog‘ozda yuboring. Kvadrat qavslarni to‘ldiring.</w:t>
      </w:r>
    </w:p>
    <w:tbl>
      <w:tblPr>
        <w:tblW w:type="dxa" w:w="9080"/>
        <w:tblBorders>
          <w:top w:val="single" w:color="C77B3B" w:sz="8"/>
          <w:left w:val="single" w:color="C77B3B" w:sz="8"/>
          <w:bottom w:val="single" w:color="C77B3B" w:sz="8"/>
          <w:right w:val="single" w:color="C77B3B" w:sz="8"/>
          <w:insideH w:val="none" w:color="FFFFFF" w:sz="0"/>
          <w:insideV w:val="none" w:color="FFFFFF" w:sz="0"/>
        </w:tblBorders>
      </w:tblPr>
      <w:tblGrid>
        <w:gridCol w:w="9080"/>
      </w:tblGrid>
      <w:tr>
        <w:tc>
          <w:tcPr>
            <w:tcW w:type="dxa" w:w="9080"/>
            <w:shd w:fill="FCFAF7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4"/>
                <w:szCs w:val="24"/>
              </w:rPr>
              <w:t xml:space="preserve">KOMMERSIYA TAKLIFI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7B3B"/>
                <w:sz w:val="21"/>
                <w:szCs w:val="21"/>
              </w:rPr>
              <w:t xml:space="preserve">[Kompaniya nomi] uchun raqamli sotuv tizimi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Hurmatli [rahbar ismi],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Bugungi kunda xaridor xonadonni onlayn ko‘rib, tanlab, bron qilishni xohlaydi. Biz [Kompaniya nomi] uchun aynan shunday tizim taklif qilamiz:</w:t>
            </w:r>
          </w:p>
          <w:p>
            <w:pPr>
              <w:spacing w:after="70" w:line="268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Xaridor o‘zi qaysi xonadon bo‘sh, qavati, narxini ko‘radi (shaxmatka)</w:t>
            </w:r>
          </w:p>
          <w:p>
            <w:pPr>
              <w:spacing w:after="70" w:line="268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Ipoteka kalkulyatorida oyiga qancha to‘lashini hisoblaydi</w:t>
            </w:r>
          </w:p>
          <w:p>
            <w:pPr>
              <w:spacing w:after="70" w:line="268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Shu yerda bron qoldiradi → sizga darhol Telegram’ga xabar keladi</w:t>
            </w:r>
          </w:p>
          <w:p>
            <w:pPr>
              <w:spacing w:after="70" w:line="268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Uch tilda (o‘zbek/rus/ingliz), telefon va kompyuterda bir xil chiroyli</w:t>
            </w:r>
          </w:p>
          <w:p>
            <w:pPr>
              <w:spacing w:after="70" w:line="268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Loyihalar katalogi — har loyiha alohida sahifada, rasm va narx bilan</w:t>
            </w:r>
          </w:p>
          <w:p>
            <w:pPr>
              <w:spacing w:after="120" w:before="100" w:line="276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21"/>
                <w:szCs w:val="21"/>
              </w:rPr>
              <w:t xml:space="preserve">Namuna (tayyor ishimiz): </w:t>
            </w:r>
            <w:r>
              <w:rPr>
                <w:rFonts w:ascii="Calibri" w:cs="Calibri" w:eastAsia="Calibri" w:hAnsi="Calibri"/>
                <w:color w:val="C77B3B"/>
                <w:sz w:val="21"/>
                <w:szCs w:val="21"/>
                <w:u w:val="single"/>
              </w:rPr>
              <w:t xml:space="preserve">[Voha demo havolasi]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1A2E35"/>
                <w:sz w:val="21"/>
                <w:szCs w:val="21"/>
              </w:rPr>
              <w:t xml:space="preserve">Narx: 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BIZNES to‘plami — bir martalik </w:t>
            </w: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8 000 000 so‘m</w:t>
            </w: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. Oylik to‘lov yo‘q — 1 yil hosting va domen narxga kiritilgan.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Muddat: 5–7 ish kunida ishga tushadi.</w:t>
            </w:r>
          </w:p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Batafsil ko‘rsatib berishni istardim — qachon 15 daqiqa ajrata olasiz?</w:t>
            </w:r>
          </w:p>
          <w:p>
            <w:pPr>
              <w:spacing w:after="20" w:line="276"/>
            </w:pPr>
            <w:r>
              <w:rPr>
                <w:rFonts w:ascii="Calibri" w:cs="Calibri" w:eastAsia="Calibri" w:hAnsi="Calibri"/>
                <w:color w:val="1A2E35"/>
                <w:sz w:val="21"/>
                <w:szCs w:val="21"/>
              </w:rPr>
              <w:t xml:space="preserve">Hurmat bilan,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14242"/>
                <w:sz w:val="21"/>
                <w:szCs w:val="21"/>
              </w:rPr>
              <w:t xml:space="preserve">[Ism]  ·  [Telefon]  ·  [Telegram]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14242"/>
          <w:sz w:val="21"/>
          <w:szCs w:val="21"/>
        </w:rPr>
        <w:t xml:space="preserve">Keyingi qadam: </w:t>
      </w:r>
      <w:r>
        <w:rPr>
          <w:rFonts w:ascii="Calibri" w:cs="Calibri" w:eastAsia="Calibri" w:hAnsi="Calibri"/>
          <w:color w:val="1A2E35"/>
          <w:sz w:val="21"/>
          <w:szCs w:val="21"/>
        </w:rPr>
        <w:t xml:space="preserve">demo havola bo‘lishi shart (4-bosqichda ko‘rsatasiz). Shuning uchun birinchi ish — Voha’ni jonli havolaga chiqarish.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77B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C77B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Sotuv qo‘llanmasi — Qurilish kompaniyalari</dc:title>
  <dc:creator>IT xizmatlari</dc:creator>
  <cp:lastModifiedBy>Un-named</cp:lastModifiedBy>
  <cp:revision>1</cp:revision>
  <dcterms:created xsi:type="dcterms:W3CDTF">2026-07-18T10:28:49.041Z</dcterms:created>
  <dcterms:modified xsi:type="dcterms:W3CDTF">2026-07-18T10:28:49.045Z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