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A0BC9" w14:textId="77777777" w:rsidR="00B22B0C" w:rsidRDefault="00507101" w:rsidP="00A611FA">
      <w:pPr>
        <w:pStyle w:val="1"/>
        <w:jc w:val="center"/>
      </w:pPr>
      <w:bookmarkStart w:id="0" w:name="_Toc38565349"/>
      <w:r>
        <w:rPr>
          <w:rFonts w:hint="eastAsia"/>
        </w:rPr>
        <w:t>概念</w:t>
      </w:r>
      <w:bookmarkEnd w:id="0"/>
    </w:p>
    <w:sdt>
      <w:sdtPr>
        <w:rPr>
          <w:rFonts w:asciiTheme="minorHAnsi" w:eastAsiaTheme="minorEastAsia" w:hAnsiTheme="minorHAnsi" w:cstheme="minorBidi"/>
          <w:color w:val="auto"/>
          <w:kern w:val="2"/>
          <w:sz w:val="21"/>
          <w:szCs w:val="22"/>
          <w:lang w:val="zh-CN"/>
        </w:rPr>
        <w:id w:val="388696005"/>
        <w:docPartObj>
          <w:docPartGallery w:val="Table of Contents"/>
          <w:docPartUnique/>
        </w:docPartObj>
      </w:sdtPr>
      <w:sdtEndPr>
        <w:rPr>
          <w:b/>
          <w:bCs/>
        </w:rPr>
      </w:sdtEndPr>
      <w:sdtContent>
        <w:p w14:paraId="3C62EA72" w14:textId="3B589664" w:rsidR="00B22B0C" w:rsidRDefault="00B22B0C">
          <w:pPr>
            <w:pStyle w:val="TOC"/>
          </w:pPr>
          <w:r>
            <w:rPr>
              <w:lang w:val="zh-CN"/>
            </w:rPr>
            <w:t>目录</w:t>
          </w:r>
        </w:p>
        <w:p w14:paraId="74FF7438" w14:textId="35D0ECDF" w:rsidR="00B22B0C" w:rsidRDefault="00B22B0C">
          <w:pPr>
            <w:pStyle w:val="TOC1"/>
            <w:tabs>
              <w:tab w:val="right" w:leader="dot" w:pos="8296"/>
            </w:tabs>
            <w:rPr>
              <w:noProof/>
            </w:rPr>
          </w:pPr>
          <w:r>
            <w:fldChar w:fldCharType="begin"/>
          </w:r>
          <w:r>
            <w:instrText xml:space="preserve"> TOC \o "1-3" \h \z \u </w:instrText>
          </w:r>
          <w:r>
            <w:fldChar w:fldCharType="separate"/>
          </w:r>
          <w:hyperlink w:anchor="_Toc38565349" w:history="1">
            <w:r w:rsidRPr="00E3270A">
              <w:rPr>
                <w:rStyle w:val="a4"/>
                <w:noProof/>
              </w:rPr>
              <w:t>概念</w:t>
            </w:r>
            <w:r>
              <w:rPr>
                <w:noProof/>
                <w:webHidden/>
              </w:rPr>
              <w:tab/>
            </w:r>
            <w:r>
              <w:rPr>
                <w:noProof/>
                <w:webHidden/>
              </w:rPr>
              <w:fldChar w:fldCharType="begin"/>
            </w:r>
            <w:r>
              <w:rPr>
                <w:noProof/>
                <w:webHidden/>
              </w:rPr>
              <w:instrText xml:space="preserve"> PAGEREF _Toc38565349 \h </w:instrText>
            </w:r>
            <w:r>
              <w:rPr>
                <w:noProof/>
                <w:webHidden/>
              </w:rPr>
            </w:r>
            <w:r>
              <w:rPr>
                <w:noProof/>
                <w:webHidden/>
              </w:rPr>
              <w:fldChar w:fldCharType="separate"/>
            </w:r>
            <w:r>
              <w:rPr>
                <w:noProof/>
                <w:webHidden/>
              </w:rPr>
              <w:t>1</w:t>
            </w:r>
            <w:r>
              <w:rPr>
                <w:noProof/>
                <w:webHidden/>
              </w:rPr>
              <w:fldChar w:fldCharType="end"/>
            </w:r>
          </w:hyperlink>
        </w:p>
        <w:p w14:paraId="071A8E65" w14:textId="01FAB337" w:rsidR="00B22B0C" w:rsidRDefault="00C816C7">
          <w:pPr>
            <w:pStyle w:val="TOC2"/>
            <w:tabs>
              <w:tab w:val="left" w:pos="840"/>
              <w:tab w:val="right" w:leader="dot" w:pos="8296"/>
            </w:tabs>
            <w:rPr>
              <w:noProof/>
            </w:rPr>
          </w:pPr>
          <w:hyperlink w:anchor="_Toc38565350" w:history="1">
            <w:r w:rsidR="00B22B0C" w:rsidRPr="00E3270A">
              <w:rPr>
                <w:rStyle w:val="a4"/>
                <w:noProof/>
              </w:rPr>
              <w:t>1.</w:t>
            </w:r>
            <w:r w:rsidR="00B22B0C">
              <w:rPr>
                <w:noProof/>
              </w:rPr>
              <w:tab/>
            </w:r>
            <w:r w:rsidR="00B22B0C" w:rsidRPr="00E3270A">
              <w:rPr>
                <w:rStyle w:val="a4"/>
                <w:noProof/>
              </w:rPr>
              <w:t>各种精确度问题</w:t>
            </w:r>
            <w:r w:rsidR="00B22B0C">
              <w:rPr>
                <w:noProof/>
                <w:webHidden/>
              </w:rPr>
              <w:tab/>
            </w:r>
            <w:r w:rsidR="00B22B0C">
              <w:rPr>
                <w:noProof/>
                <w:webHidden/>
              </w:rPr>
              <w:fldChar w:fldCharType="begin"/>
            </w:r>
            <w:r w:rsidR="00B22B0C">
              <w:rPr>
                <w:noProof/>
                <w:webHidden/>
              </w:rPr>
              <w:instrText xml:space="preserve"> PAGEREF _Toc38565350 \h </w:instrText>
            </w:r>
            <w:r w:rsidR="00B22B0C">
              <w:rPr>
                <w:noProof/>
                <w:webHidden/>
              </w:rPr>
            </w:r>
            <w:r w:rsidR="00B22B0C">
              <w:rPr>
                <w:noProof/>
                <w:webHidden/>
              </w:rPr>
              <w:fldChar w:fldCharType="separate"/>
            </w:r>
            <w:r w:rsidR="00B22B0C">
              <w:rPr>
                <w:noProof/>
                <w:webHidden/>
              </w:rPr>
              <w:t>1</w:t>
            </w:r>
            <w:r w:rsidR="00B22B0C">
              <w:rPr>
                <w:noProof/>
                <w:webHidden/>
              </w:rPr>
              <w:fldChar w:fldCharType="end"/>
            </w:r>
          </w:hyperlink>
        </w:p>
        <w:p w14:paraId="39C8FBBE" w14:textId="09B9E37B" w:rsidR="00B22B0C" w:rsidRDefault="00B22B0C">
          <w:r>
            <w:rPr>
              <w:b/>
              <w:bCs/>
              <w:lang w:val="zh-CN"/>
            </w:rPr>
            <w:fldChar w:fldCharType="end"/>
          </w:r>
        </w:p>
      </w:sdtContent>
    </w:sdt>
    <w:p w14:paraId="071F8B94" w14:textId="5118D541" w:rsidR="00881CA4" w:rsidRDefault="00881CA4" w:rsidP="00A611FA">
      <w:pPr>
        <w:pStyle w:val="1"/>
        <w:jc w:val="center"/>
      </w:pPr>
    </w:p>
    <w:p w14:paraId="002775D1" w14:textId="3A82B6B6" w:rsidR="00507101" w:rsidRDefault="00D279DD" w:rsidP="00FF0A59">
      <w:pPr>
        <w:pStyle w:val="2"/>
        <w:numPr>
          <w:ilvl w:val="0"/>
          <w:numId w:val="1"/>
        </w:numPr>
      </w:pPr>
      <w:bookmarkStart w:id="1" w:name="_Toc38565350"/>
      <w:r>
        <w:rPr>
          <w:rFonts w:hint="eastAsia"/>
        </w:rPr>
        <w:t>各种精确度问题</w:t>
      </w:r>
      <w:bookmarkEnd w:id="1"/>
    </w:p>
    <w:p w14:paraId="5AA301A3" w14:textId="57A670A6" w:rsidR="00FF0A59" w:rsidRDefault="00FF0A59" w:rsidP="00FF0A59">
      <w:r w:rsidRPr="00FF0A59">
        <w:rPr>
          <w:noProof/>
        </w:rPr>
        <w:drawing>
          <wp:inline distT="0" distB="0" distL="0" distR="0" wp14:anchorId="6721E337" wp14:editId="3D649B4B">
            <wp:extent cx="5274310" cy="1316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16355"/>
                    </a:xfrm>
                    <a:prstGeom prst="rect">
                      <a:avLst/>
                    </a:prstGeom>
                    <a:noFill/>
                    <a:ln>
                      <a:noFill/>
                    </a:ln>
                  </pic:spPr>
                </pic:pic>
              </a:graphicData>
            </a:graphic>
          </wp:inline>
        </w:drawing>
      </w:r>
    </w:p>
    <w:p w14:paraId="273C796E" w14:textId="60DAD4A2" w:rsidR="00FF0A59" w:rsidRPr="00FF0A59" w:rsidRDefault="00FF0A59" w:rsidP="005559EF">
      <w:pPr>
        <w:tabs>
          <w:tab w:val="left" w:pos="1665"/>
        </w:tabs>
        <w:spacing w:line="360" w:lineRule="auto"/>
        <w:ind w:firstLineChars="200" w:firstLine="480"/>
        <w:rPr>
          <w:rFonts w:ascii="宋体" w:eastAsia="宋体" w:hAnsi="宋体"/>
          <w:sz w:val="24"/>
          <w:szCs w:val="24"/>
        </w:rPr>
      </w:pPr>
      <w:r w:rsidRPr="00FF0A59">
        <w:rPr>
          <w:rFonts w:ascii="宋体" w:eastAsia="宋体" w:hAnsi="宋体" w:hint="eastAsia"/>
          <w:sz w:val="24"/>
          <w:szCs w:val="24"/>
        </w:rPr>
        <w:t>T</w:t>
      </w:r>
      <w:r w:rsidRPr="00FF0A59">
        <w:rPr>
          <w:rFonts w:ascii="宋体" w:eastAsia="宋体" w:hAnsi="宋体"/>
          <w:sz w:val="24"/>
          <w:szCs w:val="24"/>
        </w:rPr>
        <w:t>P:</w:t>
      </w:r>
      <w:r>
        <w:rPr>
          <w:rFonts w:ascii="宋体" w:eastAsia="宋体" w:hAnsi="宋体" w:hint="eastAsia"/>
          <w:sz w:val="24"/>
          <w:szCs w:val="24"/>
        </w:rPr>
        <w:t>实际正样本 预测正样本</w:t>
      </w:r>
      <w:r>
        <w:rPr>
          <w:rFonts w:ascii="宋体" w:eastAsia="宋体" w:hAnsi="宋体"/>
          <w:sz w:val="24"/>
          <w:szCs w:val="24"/>
        </w:rPr>
        <w:tab/>
      </w:r>
    </w:p>
    <w:p w14:paraId="607CDC73" w14:textId="71A28088" w:rsidR="00FF0A59" w:rsidRPr="00FF0A59" w:rsidRDefault="00FF0A59" w:rsidP="005559EF">
      <w:pPr>
        <w:spacing w:line="360" w:lineRule="auto"/>
        <w:ind w:firstLineChars="200" w:firstLine="480"/>
        <w:rPr>
          <w:rFonts w:ascii="宋体" w:eastAsia="宋体" w:hAnsi="宋体"/>
          <w:sz w:val="24"/>
          <w:szCs w:val="24"/>
        </w:rPr>
      </w:pPr>
      <w:r w:rsidRPr="00FF0A59">
        <w:rPr>
          <w:rFonts w:ascii="宋体" w:eastAsia="宋体" w:hAnsi="宋体" w:hint="eastAsia"/>
          <w:sz w:val="24"/>
          <w:szCs w:val="24"/>
        </w:rPr>
        <w:t>F</w:t>
      </w:r>
      <w:r w:rsidRPr="00FF0A59">
        <w:rPr>
          <w:rFonts w:ascii="宋体" w:eastAsia="宋体" w:hAnsi="宋体"/>
          <w:sz w:val="24"/>
          <w:szCs w:val="24"/>
        </w:rPr>
        <w:t>P:</w:t>
      </w:r>
      <w:r>
        <w:rPr>
          <w:rFonts w:ascii="宋体" w:eastAsia="宋体" w:hAnsi="宋体" w:hint="eastAsia"/>
          <w:sz w:val="24"/>
          <w:szCs w:val="24"/>
        </w:rPr>
        <w:t>实际负样本 预测正样本</w:t>
      </w:r>
    </w:p>
    <w:p w14:paraId="4F932A07" w14:textId="10186136" w:rsidR="00FF0A59" w:rsidRPr="00FF0A59" w:rsidRDefault="00FF0A59" w:rsidP="005559EF">
      <w:pPr>
        <w:spacing w:line="360" w:lineRule="auto"/>
        <w:ind w:firstLineChars="200" w:firstLine="480"/>
        <w:rPr>
          <w:rFonts w:ascii="宋体" w:eastAsia="宋体" w:hAnsi="宋体"/>
          <w:sz w:val="24"/>
          <w:szCs w:val="24"/>
        </w:rPr>
      </w:pPr>
      <w:r w:rsidRPr="00FF0A59">
        <w:rPr>
          <w:rFonts w:ascii="宋体" w:eastAsia="宋体" w:hAnsi="宋体" w:hint="eastAsia"/>
          <w:sz w:val="24"/>
          <w:szCs w:val="24"/>
        </w:rPr>
        <w:t>F</w:t>
      </w:r>
      <w:r w:rsidRPr="00FF0A59">
        <w:rPr>
          <w:rFonts w:ascii="宋体" w:eastAsia="宋体" w:hAnsi="宋体"/>
          <w:sz w:val="24"/>
          <w:szCs w:val="24"/>
        </w:rPr>
        <w:t>N:</w:t>
      </w:r>
      <w:r>
        <w:rPr>
          <w:rFonts w:ascii="宋体" w:eastAsia="宋体" w:hAnsi="宋体" w:hint="eastAsia"/>
          <w:sz w:val="24"/>
          <w:szCs w:val="24"/>
        </w:rPr>
        <w:t>实际正样本 预测负样本</w:t>
      </w:r>
    </w:p>
    <w:p w14:paraId="48C2D0FA" w14:textId="774859E8" w:rsidR="00A16A97" w:rsidRDefault="00FF0A59" w:rsidP="005559EF">
      <w:pPr>
        <w:spacing w:line="360" w:lineRule="auto"/>
        <w:ind w:firstLineChars="200" w:firstLine="480"/>
        <w:rPr>
          <w:rFonts w:ascii="宋体" w:eastAsia="宋体" w:hAnsi="宋体"/>
          <w:sz w:val="24"/>
          <w:szCs w:val="24"/>
        </w:rPr>
      </w:pPr>
      <w:r w:rsidRPr="00FF0A59">
        <w:rPr>
          <w:rFonts w:ascii="宋体" w:eastAsia="宋体" w:hAnsi="宋体" w:hint="eastAsia"/>
          <w:sz w:val="24"/>
          <w:szCs w:val="24"/>
        </w:rPr>
        <w:t>T</w:t>
      </w:r>
      <w:r w:rsidRPr="00FF0A59">
        <w:rPr>
          <w:rFonts w:ascii="宋体" w:eastAsia="宋体" w:hAnsi="宋体"/>
          <w:sz w:val="24"/>
          <w:szCs w:val="24"/>
        </w:rPr>
        <w:t>N:</w:t>
      </w:r>
      <w:r>
        <w:rPr>
          <w:rFonts w:ascii="宋体" w:eastAsia="宋体" w:hAnsi="宋体" w:hint="eastAsia"/>
          <w:sz w:val="24"/>
          <w:szCs w:val="24"/>
        </w:rPr>
        <w:t>实际负样本 预测负样本</w:t>
      </w:r>
    </w:p>
    <w:p w14:paraId="18F223A6" w14:textId="09177FEF" w:rsidR="00A16A97" w:rsidRDefault="00A16A97" w:rsidP="00A16A97">
      <w:pPr>
        <w:pStyle w:val="4"/>
        <w:rPr>
          <w:color w:val="C00000"/>
        </w:rPr>
      </w:pPr>
      <w:r w:rsidRPr="00A16A97">
        <w:rPr>
          <w:rFonts w:hint="eastAsia"/>
          <w:color w:val="C00000"/>
        </w:rPr>
        <w:t>Ac</w:t>
      </w:r>
      <w:r w:rsidRPr="00A16A97">
        <w:rPr>
          <w:color w:val="C00000"/>
        </w:rPr>
        <w:t>curacy(</w:t>
      </w:r>
      <w:r w:rsidRPr="00A16A97">
        <w:rPr>
          <w:rFonts w:hint="eastAsia"/>
          <w:color w:val="C00000"/>
        </w:rPr>
        <w:t>准确率</w:t>
      </w:r>
      <w:r w:rsidRPr="00A16A97">
        <w:rPr>
          <w:color w:val="C00000"/>
        </w:rPr>
        <w:t>)</w:t>
      </w:r>
    </w:p>
    <w:p w14:paraId="6593AE7E" w14:textId="752A90C0" w:rsidR="00A16A97" w:rsidRPr="005559EF" w:rsidRDefault="00A16A97" w:rsidP="005559EF">
      <w:pPr>
        <w:tabs>
          <w:tab w:val="left" w:pos="1665"/>
        </w:tabs>
        <w:spacing w:line="360" w:lineRule="auto"/>
        <w:ind w:firstLineChars="200" w:firstLine="480"/>
        <w:rPr>
          <w:rFonts w:ascii="宋体" w:eastAsia="宋体" w:hAnsi="宋体"/>
          <w:sz w:val="24"/>
          <w:szCs w:val="24"/>
        </w:rPr>
      </w:pPr>
      <w:r w:rsidRPr="005559EF">
        <w:rPr>
          <w:rFonts w:ascii="宋体" w:eastAsia="宋体" w:hAnsi="宋体" w:hint="eastAsia"/>
          <w:sz w:val="24"/>
          <w:szCs w:val="24"/>
        </w:rPr>
        <w:t>预测对的样本占总样本的比重</w:t>
      </w:r>
    </w:p>
    <w:p w14:paraId="7D000D8F" w14:textId="0F9914A5" w:rsidR="00A16A97" w:rsidRPr="009232AF" w:rsidRDefault="00A56FB8" w:rsidP="009232AF">
      <w:pPr>
        <w:tabs>
          <w:tab w:val="left" w:pos="1665"/>
        </w:tabs>
        <w:spacing w:line="360" w:lineRule="auto"/>
        <w:ind w:left="1680" w:firstLineChars="700" w:firstLine="1750"/>
        <w:rPr>
          <w:rFonts w:ascii="宋体" w:eastAsia="宋体" w:hAnsi="宋体"/>
          <w:sz w:val="24"/>
          <w:szCs w:val="24"/>
        </w:rPr>
      </w:pPr>
      <w:r>
        <w:rPr>
          <w:rStyle w:val="mord"/>
          <w:rFonts w:ascii="KaTeX_Main" w:hAnsi="KaTeX_Main"/>
          <w:i/>
          <w:iCs/>
          <w:sz w:val="25"/>
          <w:szCs w:val="25"/>
          <w:shd w:val="clear" w:color="auto" w:fill="FFFFFF"/>
        </w:rPr>
        <w:t>Accuracy</w:t>
      </w:r>
      <w:r>
        <w:rPr>
          <w:rStyle w:val="mrel"/>
          <w:rFonts w:ascii="KaTeX_Main" w:hAnsi="KaTeX_Main"/>
          <w:sz w:val="25"/>
          <w:szCs w:val="25"/>
          <w:shd w:val="clear" w:color="auto" w:fill="FFFFFF"/>
        </w:rPr>
        <w:t>=</w:t>
      </w:r>
      <w:r>
        <w:rPr>
          <w:rStyle w:val="mord"/>
          <w:rFonts w:ascii="KaTeX_Main" w:hAnsi="KaTeX_Main"/>
          <w:i/>
          <w:iCs/>
          <w:sz w:val="25"/>
          <w:szCs w:val="25"/>
          <w:shd w:val="clear" w:color="auto" w:fill="FFFFFF"/>
        </w:rPr>
        <w:t>TP</w:t>
      </w:r>
      <w:r>
        <w:rPr>
          <w:rStyle w:val="mbin"/>
          <w:rFonts w:ascii="KaTeX_Main" w:hAnsi="KaTeX_Main"/>
          <w:sz w:val="25"/>
          <w:szCs w:val="25"/>
          <w:shd w:val="clear" w:color="auto" w:fill="FFFFFF"/>
        </w:rPr>
        <w:t>+</w:t>
      </w:r>
      <w:r>
        <w:rPr>
          <w:rStyle w:val="mord"/>
          <w:rFonts w:ascii="KaTeX_Main" w:hAnsi="KaTeX_Main"/>
          <w:i/>
          <w:iCs/>
          <w:sz w:val="25"/>
          <w:szCs w:val="25"/>
          <w:shd w:val="clear" w:color="auto" w:fill="FFFFFF"/>
        </w:rPr>
        <w:t>TN</w:t>
      </w:r>
      <w:r>
        <w:rPr>
          <w:rStyle w:val="mord"/>
          <w:rFonts w:ascii="KaTeX_Main" w:hAnsi="KaTeX_Main"/>
          <w:sz w:val="25"/>
          <w:szCs w:val="25"/>
          <w:shd w:val="clear" w:color="auto" w:fill="FFFFFF"/>
        </w:rPr>
        <w:t>/</w:t>
      </w:r>
      <w:r>
        <w:rPr>
          <w:rStyle w:val="mopen"/>
          <w:rFonts w:ascii="KaTeX_Main" w:hAnsi="KaTeX_Main"/>
          <w:sz w:val="25"/>
          <w:szCs w:val="25"/>
          <w:shd w:val="clear" w:color="auto" w:fill="FFFFFF"/>
        </w:rPr>
        <w:t>(</w:t>
      </w:r>
      <w:r>
        <w:rPr>
          <w:rStyle w:val="mord"/>
          <w:rFonts w:ascii="KaTeX_Main" w:hAnsi="KaTeX_Main"/>
          <w:i/>
          <w:iCs/>
          <w:sz w:val="25"/>
          <w:szCs w:val="25"/>
          <w:shd w:val="clear" w:color="auto" w:fill="FFFFFF"/>
        </w:rPr>
        <w:t>TP</w:t>
      </w:r>
      <w:r>
        <w:rPr>
          <w:rStyle w:val="mbin"/>
          <w:rFonts w:ascii="KaTeX_Main" w:hAnsi="KaTeX_Main"/>
          <w:sz w:val="25"/>
          <w:szCs w:val="25"/>
          <w:shd w:val="clear" w:color="auto" w:fill="FFFFFF"/>
        </w:rPr>
        <w:t>+</w:t>
      </w:r>
      <w:r>
        <w:rPr>
          <w:rStyle w:val="mord"/>
          <w:rFonts w:ascii="KaTeX_Main" w:hAnsi="KaTeX_Main"/>
          <w:i/>
          <w:iCs/>
          <w:sz w:val="25"/>
          <w:szCs w:val="25"/>
          <w:shd w:val="clear" w:color="auto" w:fill="FFFFFF"/>
        </w:rPr>
        <w:t>TN</w:t>
      </w:r>
      <w:r>
        <w:rPr>
          <w:rStyle w:val="mbin"/>
          <w:rFonts w:ascii="KaTeX_Main" w:hAnsi="KaTeX_Main"/>
          <w:sz w:val="25"/>
          <w:szCs w:val="25"/>
          <w:shd w:val="clear" w:color="auto" w:fill="FFFFFF"/>
        </w:rPr>
        <w:t>+</w:t>
      </w:r>
      <w:r>
        <w:rPr>
          <w:rStyle w:val="mord"/>
          <w:rFonts w:ascii="KaTeX_Main" w:hAnsi="KaTeX_Main"/>
          <w:i/>
          <w:iCs/>
          <w:sz w:val="25"/>
          <w:szCs w:val="25"/>
          <w:shd w:val="clear" w:color="auto" w:fill="FFFFFF"/>
        </w:rPr>
        <w:t>FP</w:t>
      </w:r>
      <w:r>
        <w:rPr>
          <w:rStyle w:val="mbin"/>
          <w:rFonts w:ascii="KaTeX_Main" w:hAnsi="KaTeX_Main"/>
          <w:sz w:val="25"/>
          <w:szCs w:val="25"/>
          <w:shd w:val="clear" w:color="auto" w:fill="FFFFFF"/>
        </w:rPr>
        <w:t>+</w:t>
      </w:r>
      <w:r>
        <w:rPr>
          <w:rStyle w:val="mord"/>
          <w:rFonts w:ascii="KaTeX_Main" w:hAnsi="KaTeX_Main"/>
          <w:i/>
          <w:iCs/>
          <w:sz w:val="25"/>
          <w:szCs w:val="25"/>
          <w:shd w:val="clear" w:color="auto" w:fill="FFFFFF"/>
        </w:rPr>
        <w:t>FN</w:t>
      </w:r>
      <w:r>
        <w:rPr>
          <w:rStyle w:val="mclose"/>
          <w:rFonts w:ascii="KaTeX_Main" w:hAnsi="KaTeX_Main"/>
          <w:sz w:val="25"/>
          <w:szCs w:val="25"/>
          <w:shd w:val="clear" w:color="auto" w:fill="FFFFFF"/>
        </w:rPr>
        <w:t>)</w:t>
      </w:r>
    </w:p>
    <w:p w14:paraId="30A06D32" w14:textId="144B06F9" w:rsidR="00081518" w:rsidRDefault="00081518" w:rsidP="00081518">
      <w:pPr>
        <w:pStyle w:val="4"/>
        <w:rPr>
          <w:color w:val="C00000"/>
        </w:rPr>
      </w:pPr>
      <w:r w:rsidRPr="00993B0D">
        <w:rPr>
          <w:rFonts w:hint="eastAsia"/>
          <w:color w:val="C00000"/>
        </w:rPr>
        <w:t>Precision(精确率)</w:t>
      </w:r>
    </w:p>
    <w:p w14:paraId="1D573921" w14:textId="31327BD4" w:rsidR="00993B0D" w:rsidRDefault="00993B0D" w:rsidP="00993B0D">
      <w:pPr>
        <w:tabs>
          <w:tab w:val="left" w:pos="1665"/>
        </w:tabs>
        <w:spacing w:line="360" w:lineRule="auto"/>
        <w:ind w:firstLineChars="200" w:firstLine="480"/>
        <w:rPr>
          <w:rFonts w:ascii="宋体" w:eastAsia="宋体" w:hAnsi="宋体"/>
          <w:sz w:val="24"/>
          <w:szCs w:val="24"/>
        </w:rPr>
      </w:pPr>
      <w:r w:rsidRPr="00993B0D">
        <w:rPr>
          <w:rFonts w:ascii="宋体" w:eastAsia="宋体" w:hAnsi="宋体" w:hint="eastAsia"/>
          <w:sz w:val="24"/>
          <w:szCs w:val="24"/>
        </w:rPr>
        <w:t>预测为正的样本中有多少是真正的正样本</w:t>
      </w:r>
    </w:p>
    <w:p w14:paraId="78C54AEE" w14:textId="2EEEE451" w:rsidR="009232AF" w:rsidRDefault="009232AF" w:rsidP="00993B0D">
      <w:pPr>
        <w:tabs>
          <w:tab w:val="left" w:pos="1665"/>
        </w:tabs>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A56FB8">
        <w:rPr>
          <w:rStyle w:val="mord"/>
          <w:rFonts w:ascii="KaTeX_Main" w:hAnsi="KaTeX_Main"/>
          <w:i/>
          <w:iCs/>
          <w:sz w:val="25"/>
          <w:szCs w:val="25"/>
          <w:shd w:val="clear" w:color="auto" w:fill="FFFFFF"/>
        </w:rPr>
        <w:t>Precision</w:t>
      </w:r>
      <w:r w:rsidR="00A56FB8">
        <w:rPr>
          <w:rStyle w:val="mrel"/>
          <w:rFonts w:ascii="KaTeX_Main" w:hAnsi="KaTeX_Main"/>
          <w:sz w:val="25"/>
          <w:szCs w:val="25"/>
          <w:shd w:val="clear" w:color="auto" w:fill="FFFFFF"/>
        </w:rPr>
        <w:t>=</w:t>
      </w:r>
      <w:r w:rsidR="00A56FB8">
        <w:rPr>
          <w:rStyle w:val="mord"/>
          <w:rFonts w:ascii="KaTeX_Main" w:hAnsi="KaTeX_Main"/>
          <w:i/>
          <w:iCs/>
          <w:sz w:val="25"/>
          <w:szCs w:val="25"/>
          <w:shd w:val="clear" w:color="auto" w:fill="FFFFFF"/>
        </w:rPr>
        <w:t>TP</w:t>
      </w:r>
      <w:r w:rsidR="00A56FB8">
        <w:rPr>
          <w:rStyle w:val="mord"/>
          <w:rFonts w:ascii="KaTeX_Main" w:hAnsi="KaTeX_Main"/>
          <w:sz w:val="25"/>
          <w:szCs w:val="25"/>
          <w:shd w:val="clear" w:color="auto" w:fill="FFFFFF"/>
        </w:rPr>
        <w:t>/</w:t>
      </w:r>
      <w:r w:rsidR="00A56FB8">
        <w:rPr>
          <w:rStyle w:val="mopen"/>
          <w:rFonts w:ascii="KaTeX_Main" w:hAnsi="KaTeX_Main"/>
          <w:sz w:val="25"/>
          <w:szCs w:val="25"/>
          <w:shd w:val="clear" w:color="auto" w:fill="FFFFFF"/>
        </w:rPr>
        <w:t>(</w:t>
      </w:r>
      <w:r w:rsidR="00A56FB8">
        <w:rPr>
          <w:rStyle w:val="mord"/>
          <w:rFonts w:ascii="KaTeX_Main" w:hAnsi="KaTeX_Main"/>
          <w:i/>
          <w:iCs/>
          <w:sz w:val="25"/>
          <w:szCs w:val="25"/>
          <w:shd w:val="clear" w:color="auto" w:fill="FFFFFF"/>
        </w:rPr>
        <w:t>TP</w:t>
      </w:r>
      <w:r w:rsidR="00A56FB8">
        <w:rPr>
          <w:rStyle w:val="mbin"/>
          <w:rFonts w:ascii="KaTeX_Main" w:hAnsi="KaTeX_Main"/>
          <w:sz w:val="25"/>
          <w:szCs w:val="25"/>
          <w:shd w:val="clear" w:color="auto" w:fill="FFFFFF"/>
        </w:rPr>
        <w:t>+</w:t>
      </w:r>
      <w:r w:rsidR="00A56FB8">
        <w:rPr>
          <w:rStyle w:val="mord"/>
          <w:rFonts w:ascii="KaTeX_Main" w:hAnsi="KaTeX_Main"/>
          <w:i/>
          <w:iCs/>
          <w:sz w:val="25"/>
          <w:szCs w:val="25"/>
          <w:shd w:val="clear" w:color="auto" w:fill="FFFFFF"/>
        </w:rPr>
        <w:t>FP</w:t>
      </w:r>
      <w:r w:rsidR="00A56FB8">
        <w:rPr>
          <w:rStyle w:val="mclose"/>
          <w:rFonts w:ascii="KaTeX_Main" w:hAnsi="KaTeX_Main"/>
          <w:sz w:val="25"/>
          <w:szCs w:val="25"/>
          <w:shd w:val="clear" w:color="auto" w:fill="FFFFFF"/>
        </w:rPr>
        <w:t>)</w:t>
      </w:r>
    </w:p>
    <w:p w14:paraId="10F7EFE0" w14:textId="7D0FD70A" w:rsidR="00463B70" w:rsidRDefault="00463B70" w:rsidP="00463B70">
      <w:pPr>
        <w:pStyle w:val="4"/>
        <w:rPr>
          <w:color w:val="C00000"/>
        </w:rPr>
      </w:pPr>
      <w:r w:rsidRPr="00463B70">
        <w:rPr>
          <w:rFonts w:hint="eastAsia"/>
          <w:color w:val="C00000"/>
        </w:rPr>
        <w:lastRenderedPageBreak/>
        <w:t>召回率(Recall)</w:t>
      </w:r>
    </w:p>
    <w:p w14:paraId="63B990CB" w14:textId="77C4763A" w:rsidR="00ED590C" w:rsidRDefault="00ED590C" w:rsidP="000B614C">
      <w:pPr>
        <w:tabs>
          <w:tab w:val="left" w:pos="1455"/>
        </w:tabs>
        <w:spacing w:line="360" w:lineRule="auto"/>
        <w:ind w:firstLineChars="200" w:firstLine="480"/>
        <w:jc w:val="left"/>
        <w:rPr>
          <w:rFonts w:ascii="宋体" w:eastAsia="宋体" w:hAnsi="宋体"/>
          <w:sz w:val="24"/>
          <w:szCs w:val="24"/>
        </w:rPr>
      </w:pPr>
      <w:r w:rsidRPr="00ED590C">
        <w:rPr>
          <w:rFonts w:ascii="宋体" w:eastAsia="宋体" w:hAnsi="宋体" w:hint="eastAsia"/>
          <w:sz w:val="24"/>
          <w:szCs w:val="24"/>
        </w:rPr>
        <w:t>针对原本样本，样本中的正例有多少被预测准确的</w:t>
      </w:r>
    </w:p>
    <w:p w14:paraId="46F88276" w14:textId="369D7B61" w:rsidR="005F1976" w:rsidRDefault="00880B9D" w:rsidP="00880B9D">
      <w:pPr>
        <w:tabs>
          <w:tab w:val="left" w:pos="1665"/>
        </w:tabs>
        <w:spacing w:line="360" w:lineRule="auto"/>
        <w:ind w:left="1680" w:firstLineChars="700" w:firstLine="1680"/>
        <w:rPr>
          <w:rFonts w:ascii="宋体" w:eastAsia="宋体" w:hAnsi="宋体"/>
          <w:sz w:val="24"/>
          <w:szCs w:val="24"/>
        </w:rPr>
      </w:pPr>
      <w:r>
        <w:rPr>
          <w:rFonts w:ascii="宋体" w:eastAsia="宋体" w:hAnsi="宋体"/>
          <w:sz w:val="24"/>
          <w:szCs w:val="24"/>
        </w:rPr>
        <w:tab/>
      </w:r>
      <w:r w:rsidR="00A56FB8">
        <w:rPr>
          <w:rStyle w:val="mord"/>
          <w:rFonts w:ascii="KaTeX_Main" w:hAnsi="KaTeX_Main"/>
          <w:i/>
          <w:iCs/>
          <w:color w:val="4D4D4D"/>
          <w:sz w:val="29"/>
          <w:szCs w:val="29"/>
          <w:shd w:val="clear" w:color="auto" w:fill="FFFFFF"/>
        </w:rPr>
        <w:t>Recall</w:t>
      </w:r>
      <w:r w:rsidR="00A56FB8">
        <w:rPr>
          <w:rStyle w:val="mrel"/>
          <w:rFonts w:ascii="KaTeX_Main" w:hAnsi="KaTeX_Main"/>
          <w:color w:val="4D4D4D"/>
          <w:sz w:val="29"/>
          <w:szCs w:val="29"/>
          <w:shd w:val="clear" w:color="auto" w:fill="FFFFFF"/>
        </w:rPr>
        <w:t>=</w:t>
      </w:r>
      <w:r w:rsidR="00A56FB8">
        <w:rPr>
          <w:rStyle w:val="mord"/>
          <w:rFonts w:ascii="KaTeX_Main" w:hAnsi="KaTeX_Main"/>
          <w:i/>
          <w:iCs/>
          <w:color w:val="4D4D4D"/>
          <w:sz w:val="29"/>
          <w:szCs w:val="29"/>
          <w:shd w:val="clear" w:color="auto" w:fill="FFFFFF"/>
        </w:rPr>
        <w:t>TP</w:t>
      </w:r>
      <w:r w:rsidR="00A56FB8">
        <w:rPr>
          <w:rStyle w:val="mord"/>
          <w:rFonts w:ascii="KaTeX_Main" w:hAnsi="KaTeX_Main"/>
          <w:color w:val="4D4D4D"/>
          <w:sz w:val="29"/>
          <w:szCs w:val="29"/>
          <w:shd w:val="clear" w:color="auto" w:fill="FFFFFF"/>
        </w:rPr>
        <w:t>/</w:t>
      </w:r>
      <w:r w:rsidR="00A56FB8">
        <w:rPr>
          <w:rStyle w:val="mopen"/>
          <w:rFonts w:ascii="KaTeX_Main" w:hAnsi="KaTeX_Main"/>
          <w:color w:val="4D4D4D"/>
          <w:sz w:val="29"/>
          <w:szCs w:val="29"/>
          <w:shd w:val="clear" w:color="auto" w:fill="FFFFFF"/>
        </w:rPr>
        <w:t>(</w:t>
      </w:r>
      <w:r w:rsidR="00A56FB8">
        <w:rPr>
          <w:rStyle w:val="mord"/>
          <w:rFonts w:ascii="KaTeX_Main" w:hAnsi="KaTeX_Main"/>
          <w:i/>
          <w:iCs/>
          <w:color w:val="4D4D4D"/>
          <w:sz w:val="29"/>
          <w:szCs w:val="29"/>
          <w:shd w:val="clear" w:color="auto" w:fill="FFFFFF"/>
        </w:rPr>
        <w:t>TP</w:t>
      </w:r>
      <w:r w:rsidR="00A56FB8">
        <w:rPr>
          <w:rStyle w:val="mbin"/>
          <w:rFonts w:ascii="KaTeX_Main" w:hAnsi="KaTeX_Main"/>
          <w:color w:val="4D4D4D"/>
          <w:sz w:val="29"/>
          <w:szCs w:val="29"/>
          <w:shd w:val="clear" w:color="auto" w:fill="FFFFFF"/>
        </w:rPr>
        <w:t>+</w:t>
      </w:r>
      <w:r w:rsidR="00A56FB8">
        <w:rPr>
          <w:rStyle w:val="mord"/>
          <w:rFonts w:ascii="KaTeX_Main" w:hAnsi="KaTeX_Main"/>
          <w:i/>
          <w:iCs/>
          <w:color w:val="4D4D4D"/>
          <w:sz w:val="29"/>
          <w:szCs w:val="29"/>
          <w:shd w:val="clear" w:color="auto" w:fill="FFFFFF"/>
        </w:rPr>
        <w:t>FN</w:t>
      </w:r>
      <w:r w:rsidR="00A56FB8">
        <w:rPr>
          <w:rStyle w:val="mclose"/>
          <w:rFonts w:ascii="KaTeX_Main" w:hAnsi="KaTeX_Main"/>
          <w:color w:val="4D4D4D"/>
          <w:sz w:val="29"/>
          <w:szCs w:val="29"/>
          <w:shd w:val="clear" w:color="auto" w:fill="FFFFFF"/>
        </w:rPr>
        <w:t>)</w:t>
      </w:r>
    </w:p>
    <w:p w14:paraId="2DCA69CA" w14:textId="23F810BA" w:rsidR="00880B9D" w:rsidRDefault="00880B9D" w:rsidP="00880B9D">
      <w:pPr>
        <w:pStyle w:val="4"/>
        <w:rPr>
          <w:color w:val="C00000"/>
        </w:rPr>
      </w:pPr>
      <w:r w:rsidRPr="00880B9D">
        <w:rPr>
          <w:rFonts w:hint="eastAsia"/>
          <w:color w:val="C00000"/>
        </w:rPr>
        <w:t>F1-score 是基于召回率和精确率计算的</w:t>
      </w:r>
    </w:p>
    <w:p w14:paraId="7EA669F0" w14:textId="58FDAEE0" w:rsidR="00A56FB8" w:rsidRDefault="00A56FB8" w:rsidP="00871433">
      <w:pPr>
        <w:ind w:firstLineChars="600" w:firstLine="1740"/>
        <w:rPr>
          <w:rStyle w:val="mclose"/>
          <w:rFonts w:ascii="KaTeX_Main" w:hAnsi="KaTeX_Main" w:hint="eastAsia"/>
          <w:color w:val="4D4D4D"/>
          <w:sz w:val="29"/>
          <w:szCs w:val="29"/>
          <w:shd w:val="clear" w:color="auto" w:fill="FFFFFF"/>
        </w:rPr>
      </w:pPr>
      <w:r>
        <w:rPr>
          <w:rStyle w:val="mord"/>
          <w:rFonts w:ascii="KaTeX_Main" w:hAnsi="KaTeX_Main" w:cs="Times New Roman"/>
          <w:i/>
          <w:iCs/>
          <w:color w:val="4D4D4D"/>
          <w:sz w:val="29"/>
          <w:szCs w:val="29"/>
          <w:shd w:val="clear" w:color="auto" w:fill="FFFFFF"/>
        </w:rPr>
        <w:t>F</w:t>
      </w:r>
      <w:r>
        <w:rPr>
          <w:rStyle w:val="mord"/>
          <w:rFonts w:ascii="KaTeX_Main" w:hAnsi="KaTeX_Main" w:cs="Times New Roman"/>
          <w:color w:val="4D4D4D"/>
          <w:sz w:val="29"/>
          <w:szCs w:val="29"/>
          <w:shd w:val="clear" w:color="auto" w:fill="FFFFFF"/>
        </w:rPr>
        <w:t>1</w:t>
      </w:r>
      <w:r>
        <w:rPr>
          <w:rStyle w:val="mord"/>
          <w:rFonts w:ascii="KaTeX_Main" w:hAnsi="KaTeX_Main" w:cs="Times New Roman"/>
          <w:i/>
          <w:iCs/>
          <w:color w:val="4D4D4D"/>
          <w:sz w:val="29"/>
          <w:szCs w:val="29"/>
          <w:shd w:val="clear" w:color="auto" w:fill="FFFFFF"/>
        </w:rPr>
        <w:t>score</w:t>
      </w:r>
      <w:r>
        <w:rPr>
          <w:rStyle w:val="mrel"/>
          <w:rFonts w:ascii="KaTeX_Main" w:hAnsi="KaTeX_Main" w:cs="Times New Roman"/>
          <w:color w:val="4D4D4D"/>
          <w:sz w:val="29"/>
          <w:szCs w:val="29"/>
          <w:shd w:val="clear" w:color="auto" w:fill="FFFFFF"/>
        </w:rPr>
        <w:t>=</w:t>
      </w:r>
      <w:r>
        <w:rPr>
          <w:rStyle w:val="mord"/>
          <w:rFonts w:ascii="KaTeX_Main" w:hAnsi="KaTeX_Main"/>
          <w:color w:val="4D4D4D"/>
          <w:sz w:val="29"/>
          <w:szCs w:val="29"/>
          <w:shd w:val="clear" w:color="auto" w:fill="FFFFFF"/>
        </w:rPr>
        <w:t>2</w:t>
      </w:r>
      <w:r>
        <w:rPr>
          <w:rStyle w:val="mbi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Precision</w:t>
      </w:r>
      <w:r>
        <w:rPr>
          <w:rStyle w:val="mbi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Recall</w:t>
      </w:r>
      <w:r>
        <w:rPr>
          <w:rStyle w:val="mord"/>
          <w:rFonts w:ascii="KaTeX_Main" w:hAnsi="KaTeX_Main"/>
          <w:color w:val="4D4D4D"/>
          <w:sz w:val="29"/>
          <w:szCs w:val="29"/>
          <w:shd w:val="clear" w:color="auto" w:fill="FFFFFF"/>
        </w:rPr>
        <w:t>/</w:t>
      </w:r>
      <w:r>
        <w:rPr>
          <w:rStyle w:val="mope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Precision</w:t>
      </w:r>
      <w:r>
        <w:rPr>
          <w:rStyle w:val="mbin"/>
          <w:rFonts w:ascii="KaTeX_Main" w:hAnsi="KaTeX_Main"/>
          <w:color w:val="4D4D4D"/>
          <w:sz w:val="29"/>
          <w:szCs w:val="29"/>
          <w:shd w:val="clear" w:color="auto" w:fill="FFFFFF"/>
        </w:rPr>
        <w:t>+</w:t>
      </w:r>
      <w:r>
        <w:rPr>
          <w:rStyle w:val="mord"/>
          <w:rFonts w:ascii="KaTeX_Main" w:hAnsi="KaTeX_Main"/>
          <w:i/>
          <w:iCs/>
          <w:color w:val="4D4D4D"/>
          <w:sz w:val="29"/>
          <w:szCs w:val="29"/>
          <w:shd w:val="clear" w:color="auto" w:fill="FFFFFF"/>
        </w:rPr>
        <w:t>Recall</w:t>
      </w:r>
      <w:r>
        <w:rPr>
          <w:rStyle w:val="mclose"/>
          <w:rFonts w:ascii="KaTeX_Main" w:hAnsi="KaTeX_Main"/>
          <w:color w:val="4D4D4D"/>
          <w:sz w:val="29"/>
          <w:szCs w:val="29"/>
          <w:shd w:val="clear" w:color="auto" w:fill="FFFFFF"/>
        </w:rPr>
        <w:t>)</w:t>
      </w:r>
    </w:p>
    <w:p w14:paraId="172AA1AB" w14:textId="24221F04" w:rsidR="00017FF9" w:rsidRDefault="00017FF9" w:rsidP="004F4850">
      <w:pPr>
        <w:pStyle w:val="4"/>
        <w:rPr>
          <w:color w:val="C00000"/>
        </w:rPr>
      </w:pPr>
      <w:r w:rsidRPr="004F4850">
        <w:rPr>
          <w:color w:val="C00000"/>
        </w:rPr>
        <w:t>词袋</w:t>
      </w:r>
      <w:r w:rsidRPr="004F4850">
        <w:rPr>
          <w:rFonts w:hint="eastAsia"/>
          <w:color w:val="C00000"/>
        </w:rPr>
        <w:t>模型</w:t>
      </w:r>
    </w:p>
    <w:p w14:paraId="4C0CA9A1" w14:textId="7271F73B" w:rsidR="004F4850" w:rsidRPr="00B46629" w:rsidRDefault="004F4850" w:rsidP="00B46629">
      <w:pPr>
        <w:spacing w:line="360" w:lineRule="auto"/>
        <w:ind w:firstLineChars="200" w:firstLine="480"/>
        <w:rPr>
          <w:rFonts w:ascii="Segoe UI Emoji" w:hAnsi="Segoe UI Emoji"/>
          <w:color w:val="404040"/>
          <w:sz w:val="24"/>
          <w:szCs w:val="24"/>
          <w:shd w:val="clear" w:color="auto" w:fill="FFFFFF"/>
        </w:rPr>
      </w:pPr>
      <w:r w:rsidRPr="00B46629">
        <w:rPr>
          <w:rFonts w:ascii="Segoe UI Emoji" w:hAnsi="Segoe UI Emoji"/>
          <w:color w:val="404040"/>
          <w:sz w:val="24"/>
          <w:szCs w:val="24"/>
          <w:shd w:val="clear" w:color="auto" w:fill="FFFFFF"/>
        </w:rPr>
        <w:t>将文档表示成特征矢量</w:t>
      </w:r>
      <w:r w:rsidRPr="00B46629">
        <w:rPr>
          <w:rFonts w:ascii="Segoe UI Emoji" w:hAnsi="Segoe UI Emoji" w:hint="eastAsia"/>
          <w:color w:val="404040"/>
          <w:sz w:val="24"/>
          <w:szCs w:val="24"/>
          <w:shd w:val="clear" w:color="auto" w:fill="FFFFFF"/>
        </w:rPr>
        <w:t>，基本思想是对于一个文本忽略其词序语法句法</w:t>
      </w:r>
      <w:r w:rsidRPr="00B46629">
        <w:rPr>
          <w:rFonts w:ascii="Segoe UI Emoji" w:hAnsi="Segoe UI Emoji" w:hint="eastAsia"/>
          <w:color w:val="404040"/>
          <w:sz w:val="24"/>
          <w:szCs w:val="24"/>
          <w:shd w:val="clear" w:color="auto" w:fill="FFFFFF"/>
        </w:rPr>
        <w:t xml:space="preserve"> </w:t>
      </w:r>
      <w:r w:rsidRPr="00B46629">
        <w:rPr>
          <w:rFonts w:ascii="Segoe UI Emoji" w:hAnsi="Segoe UI Emoji" w:hint="eastAsia"/>
          <w:color w:val="404040"/>
          <w:sz w:val="24"/>
          <w:szCs w:val="24"/>
          <w:shd w:val="clear" w:color="auto" w:fill="FFFFFF"/>
        </w:rPr>
        <w:t>，仅仅将其看作是词汇的集合</w:t>
      </w:r>
      <w:r w:rsidR="00791D37" w:rsidRPr="00B46629">
        <w:rPr>
          <w:rFonts w:ascii="Segoe UI Emoji" w:hAnsi="Segoe UI Emoji" w:hint="eastAsia"/>
          <w:color w:val="404040"/>
          <w:sz w:val="24"/>
          <w:szCs w:val="24"/>
          <w:shd w:val="clear" w:color="auto" w:fill="FFFFFF"/>
        </w:rPr>
        <w:t>，而文本中的每个词汇是独立的。</w:t>
      </w:r>
    </w:p>
    <w:p w14:paraId="19268633" w14:textId="67A1ACDB" w:rsidR="00791D37" w:rsidRDefault="00791D37" w:rsidP="00B46629">
      <w:pPr>
        <w:spacing w:line="360" w:lineRule="auto"/>
        <w:ind w:firstLineChars="200" w:firstLine="480"/>
        <w:rPr>
          <w:rFonts w:ascii="Segoe UI Emoji" w:hAnsi="Segoe UI Emoji"/>
          <w:color w:val="404040"/>
          <w:sz w:val="24"/>
          <w:szCs w:val="24"/>
          <w:shd w:val="clear" w:color="auto" w:fill="FFFFFF"/>
        </w:rPr>
      </w:pPr>
      <w:r w:rsidRPr="00B46629">
        <w:rPr>
          <w:rFonts w:ascii="Segoe UI Emoji" w:hAnsi="Segoe UI Emoji" w:hint="eastAsia"/>
          <w:color w:val="404040"/>
          <w:sz w:val="24"/>
          <w:szCs w:val="24"/>
          <w:shd w:val="clear" w:color="auto" w:fill="FFFFFF"/>
        </w:rPr>
        <w:t>将每篇文章看作一个袋子，然后根据袋子里词汇出现的频率进行分类</w:t>
      </w:r>
    </w:p>
    <w:p w14:paraId="40713975" w14:textId="302F99E4" w:rsidR="00EC1A73" w:rsidRDefault="00EC1A73" w:rsidP="00EC1A73">
      <w:pPr>
        <w:pStyle w:val="4"/>
        <w:rPr>
          <w:color w:val="C00000"/>
        </w:rPr>
      </w:pPr>
      <w:r w:rsidRPr="00EC1A73">
        <w:rPr>
          <w:color w:val="C00000"/>
        </w:rPr>
        <w:t>CountVectorizer</w:t>
      </w:r>
    </w:p>
    <w:p w14:paraId="2D2F8AE8" w14:textId="5CD01777" w:rsidR="00F0260E" w:rsidRDefault="00F0260E" w:rsidP="00F0260E">
      <w:pPr>
        <w:spacing w:line="360" w:lineRule="auto"/>
        <w:ind w:firstLineChars="200" w:firstLine="480"/>
        <w:rPr>
          <w:rFonts w:ascii="Segoe UI Emoji" w:hAnsi="Segoe UI Emoji"/>
          <w:color w:val="404040"/>
          <w:sz w:val="24"/>
          <w:szCs w:val="24"/>
          <w:shd w:val="clear" w:color="auto" w:fill="FFFFFF"/>
        </w:rPr>
      </w:pPr>
      <w:r w:rsidRPr="00F0260E">
        <w:rPr>
          <w:rFonts w:ascii="Segoe UI Emoji" w:hAnsi="Segoe UI Emoji" w:hint="eastAsia"/>
          <w:color w:val="404040"/>
          <w:sz w:val="24"/>
          <w:szCs w:val="24"/>
          <w:shd w:val="clear" w:color="auto" w:fill="FFFFFF"/>
        </w:rPr>
        <w:t>函数只考虑每个单词出现的频率；然后构成一个特征矩阵，每一行表示一个训练文本的词频统计结果</w:t>
      </w:r>
    </w:p>
    <w:p w14:paraId="36211250" w14:textId="694C8A06" w:rsidR="000A1A8E" w:rsidRDefault="000A1A8E" w:rsidP="000A1A8E">
      <w:pPr>
        <w:pStyle w:val="4"/>
        <w:rPr>
          <w:color w:val="C00000"/>
        </w:rPr>
      </w:pPr>
      <w:r w:rsidRPr="000A1A8E">
        <w:rPr>
          <w:color w:val="C00000"/>
        </w:rPr>
        <w:t>count_vector.get_feature_names()</w:t>
      </w:r>
    </w:p>
    <w:p w14:paraId="3857F1FB" w14:textId="6073B082" w:rsidR="000A1A8E" w:rsidRDefault="000A1A8E" w:rsidP="00134393">
      <w:pPr>
        <w:spacing w:line="360" w:lineRule="auto"/>
        <w:ind w:firstLineChars="200" w:firstLine="480"/>
        <w:rPr>
          <w:rFonts w:ascii="Segoe UI Emoji" w:hAnsi="Segoe UI Emoji"/>
          <w:color w:val="404040"/>
          <w:sz w:val="24"/>
          <w:szCs w:val="24"/>
          <w:shd w:val="clear" w:color="auto" w:fill="FFFFFF"/>
        </w:rPr>
      </w:pPr>
      <w:r w:rsidRPr="00134393">
        <w:rPr>
          <w:rFonts w:ascii="Segoe UI Emoji" w:hAnsi="Segoe UI Emoji" w:hint="eastAsia"/>
          <w:color w:val="404040"/>
          <w:sz w:val="24"/>
          <w:szCs w:val="24"/>
          <w:shd w:val="clear" w:color="auto" w:fill="FFFFFF"/>
        </w:rPr>
        <w:t>构建词汇表</w:t>
      </w:r>
    </w:p>
    <w:p w14:paraId="116567F7" w14:textId="1A0F137F" w:rsidR="00BC393F" w:rsidRDefault="00266C22" w:rsidP="00501AFD">
      <w:pPr>
        <w:pStyle w:val="4"/>
        <w:rPr>
          <w:color w:val="C00000"/>
        </w:rPr>
      </w:pPr>
      <w:r>
        <w:rPr>
          <w:rFonts w:hint="eastAsia"/>
          <w:color w:val="C00000"/>
        </w:rPr>
        <w:t>1.</w:t>
      </w:r>
      <w:r w:rsidR="00BC393F" w:rsidRPr="00501AFD">
        <w:rPr>
          <w:rFonts w:hint="eastAsia"/>
          <w:color w:val="C00000"/>
        </w:rPr>
        <w:t>朴素贝叶斯</w:t>
      </w:r>
    </w:p>
    <w:p w14:paraId="66B78251" w14:textId="0988C8E6" w:rsidR="00463E9F" w:rsidRDefault="00266C22" w:rsidP="00B5021B">
      <w:pPr>
        <w:pStyle w:val="4"/>
        <w:rPr>
          <w:color w:val="C00000"/>
        </w:rPr>
      </w:pPr>
      <w:r>
        <w:rPr>
          <w:rFonts w:hint="eastAsia"/>
          <w:color w:val="C00000"/>
        </w:rPr>
        <w:t>1.1</w:t>
      </w:r>
      <w:r w:rsidR="00463E9F" w:rsidRPr="00B5021B">
        <w:rPr>
          <w:rFonts w:hint="eastAsia"/>
          <w:color w:val="C00000"/>
        </w:rPr>
        <w:t>贝叶斯原理</w:t>
      </w:r>
    </w:p>
    <w:p w14:paraId="5F8FC7A4" w14:textId="0FA91E4A" w:rsidR="0030773C" w:rsidRDefault="0030773C" w:rsidP="00B725AF">
      <w:pPr>
        <w:spacing w:line="360" w:lineRule="auto"/>
        <w:ind w:firstLineChars="200" w:firstLine="480"/>
        <w:rPr>
          <w:rFonts w:ascii="Segoe UI Emoji" w:hAnsi="Segoe UI Emoji"/>
          <w:b/>
          <w:bCs/>
          <w:color w:val="404040"/>
          <w:sz w:val="24"/>
          <w:szCs w:val="24"/>
        </w:rPr>
      </w:pPr>
      <w:r w:rsidRPr="00B725AF">
        <w:rPr>
          <w:rFonts w:ascii="Segoe UI Emoji" w:hAnsi="Segoe UI Emoji" w:hint="eastAsia"/>
          <w:b/>
          <w:bCs/>
          <w:color w:val="404040"/>
          <w:sz w:val="24"/>
          <w:szCs w:val="24"/>
        </w:rPr>
        <w:t>如果我们事先不知道袋子里面黑球和白球的比例，而是通过我们摸出来的球</w:t>
      </w:r>
      <w:r w:rsidRPr="00B725AF">
        <w:rPr>
          <w:rFonts w:ascii="Segoe UI Emoji" w:hAnsi="Segoe UI Emoji" w:hint="eastAsia"/>
          <w:b/>
          <w:bCs/>
          <w:color w:val="404040"/>
          <w:sz w:val="24"/>
          <w:szCs w:val="24"/>
        </w:rPr>
        <w:lastRenderedPageBreak/>
        <w:t>的颜色，能判断出袋子里面黑白球的比例么？</w:t>
      </w:r>
    </w:p>
    <w:p w14:paraId="65FBC03E" w14:textId="12166BCA" w:rsidR="00E7366C" w:rsidRDefault="00E7366C" w:rsidP="00B725AF">
      <w:pPr>
        <w:spacing w:line="360" w:lineRule="auto"/>
        <w:ind w:firstLineChars="200"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这是因为，贝叶斯原理与其他统计学推断方法截然不同，它是建立在主观判断的基础上：在我们不了解所有客观事实的情况下，同样可以先估计一个值，然后根据实际结果不断进行修正。</w:t>
      </w:r>
    </w:p>
    <w:p w14:paraId="0131DBAF" w14:textId="16B638F8" w:rsidR="003C650E" w:rsidRDefault="003C650E" w:rsidP="00B725AF">
      <w:pPr>
        <w:spacing w:line="360" w:lineRule="auto"/>
        <w:ind w:firstLineChars="200" w:firstLine="420"/>
        <w:rPr>
          <w:rFonts w:ascii="微软雅黑" w:eastAsia="微软雅黑" w:hAnsi="微软雅黑"/>
          <w:color w:val="C00000"/>
          <w:shd w:val="clear" w:color="auto" w:fill="FFFFFF"/>
        </w:rPr>
      </w:pPr>
      <w:r w:rsidRPr="009D00A3">
        <w:rPr>
          <w:rFonts w:ascii="微软雅黑" w:eastAsia="微软雅黑" w:hAnsi="微软雅黑" w:hint="eastAsia"/>
          <w:color w:val="C00000"/>
          <w:shd w:val="clear" w:color="auto" w:fill="FFFFFF"/>
        </w:rPr>
        <w:t>先验概率</w:t>
      </w:r>
    </w:p>
    <w:p w14:paraId="67B42F6C" w14:textId="183B3CB1" w:rsidR="0002679B" w:rsidRPr="009D00A3" w:rsidRDefault="0002679B" w:rsidP="00B725AF">
      <w:pPr>
        <w:spacing w:line="360" w:lineRule="auto"/>
        <w:ind w:firstLineChars="200" w:firstLine="420"/>
        <w:rPr>
          <w:rFonts w:ascii="微软雅黑" w:eastAsia="微软雅黑" w:hAnsi="微软雅黑"/>
          <w:color w:val="C00000"/>
          <w:shd w:val="clear" w:color="auto" w:fill="FFFFFF"/>
        </w:rPr>
      </w:pPr>
      <w:r>
        <w:rPr>
          <w:rFonts w:ascii="微软雅黑" w:eastAsia="微软雅黑" w:hAnsi="微软雅黑" w:hint="eastAsia"/>
          <w:color w:val="4D4D4D"/>
          <w:shd w:val="clear" w:color="auto" w:fill="FFFFFF"/>
        </w:rPr>
        <w:t>通过经验来判断事情发生的概率</w:t>
      </w:r>
    </w:p>
    <w:p w14:paraId="52FFD97F" w14:textId="718F13E9" w:rsidR="003C650E" w:rsidRDefault="003C650E" w:rsidP="00B725AF">
      <w:pPr>
        <w:spacing w:line="360" w:lineRule="auto"/>
        <w:ind w:firstLineChars="200" w:firstLine="420"/>
        <w:rPr>
          <w:rFonts w:ascii="微软雅黑" w:eastAsia="微软雅黑" w:hAnsi="微软雅黑"/>
          <w:color w:val="C00000"/>
          <w:shd w:val="clear" w:color="auto" w:fill="FFFFFF"/>
        </w:rPr>
      </w:pPr>
      <w:r w:rsidRPr="009D00A3">
        <w:rPr>
          <w:rFonts w:ascii="微软雅黑" w:eastAsia="微软雅黑" w:hAnsi="微软雅黑" w:hint="eastAsia"/>
          <w:color w:val="C00000"/>
          <w:shd w:val="clear" w:color="auto" w:fill="FFFFFF"/>
        </w:rPr>
        <w:t>后验概率</w:t>
      </w:r>
    </w:p>
    <w:p w14:paraId="18FBCEC7" w14:textId="78FCFB62" w:rsidR="00FF419A" w:rsidRDefault="00FF419A" w:rsidP="00B725AF">
      <w:pPr>
        <w:spacing w:line="360" w:lineRule="auto"/>
        <w:ind w:firstLineChars="200" w:firstLine="420"/>
        <w:rPr>
          <w:rFonts w:ascii="微软雅黑" w:eastAsia="微软雅黑" w:hAnsi="微软雅黑"/>
          <w:color w:val="C00000"/>
          <w:shd w:val="clear" w:color="auto" w:fill="FFFFFF"/>
        </w:rPr>
      </w:pPr>
      <w:r>
        <w:rPr>
          <w:rFonts w:ascii="微软雅黑" w:eastAsia="微软雅黑" w:hAnsi="微软雅黑" w:hint="eastAsia"/>
          <w:color w:val="4D4D4D"/>
          <w:shd w:val="clear" w:color="auto" w:fill="FFFFFF"/>
        </w:rPr>
        <w:t>后验概率就是发生结果之后，推测原因的概率</w:t>
      </w:r>
      <w:r w:rsidR="008E1AC1">
        <w:rPr>
          <w:rFonts w:ascii="微软雅黑" w:eastAsia="微软雅黑" w:hAnsi="微软雅黑" w:hint="eastAsia"/>
          <w:color w:val="4D4D4D"/>
          <w:shd w:val="clear" w:color="auto" w:fill="FFFFFF"/>
        </w:rPr>
        <w:t>，比如说某人查出来了患有“贝叶死”，那么患病的原因可能是 A、B 或 C。**患有“贝叶死”是因为原因 A 的概率就是后验概率</w:t>
      </w:r>
    </w:p>
    <w:p w14:paraId="3749CDB3" w14:textId="781CBAF6" w:rsidR="0002679B" w:rsidRDefault="0002679B" w:rsidP="0002679B">
      <w:pPr>
        <w:spacing w:line="360" w:lineRule="auto"/>
        <w:rPr>
          <w:rFonts w:ascii="微软雅黑" w:eastAsia="微软雅黑" w:hAnsi="微软雅黑"/>
          <w:color w:val="1A1A1A"/>
          <w:sz w:val="27"/>
          <w:szCs w:val="27"/>
          <w:shd w:val="clear" w:color="auto" w:fill="FFFFFF"/>
        </w:rPr>
      </w:pPr>
      <w:r w:rsidRPr="0002679B">
        <w:rPr>
          <w:rFonts w:ascii="微软雅黑" w:eastAsia="微软雅黑" w:hAnsi="微软雅黑" w:hint="eastAsia"/>
          <w:color w:val="C00000"/>
          <w:sz w:val="27"/>
          <w:szCs w:val="27"/>
          <w:shd w:val="clear" w:color="auto" w:fill="FFFFFF"/>
        </w:rPr>
        <w:t>朴素贝叶斯</w:t>
      </w:r>
      <w:r>
        <w:rPr>
          <w:rFonts w:ascii="微软雅黑" w:eastAsia="微软雅黑" w:hAnsi="微软雅黑" w:hint="eastAsia"/>
          <w:color w:val="1A1A1A"/>
          <w:sz w:val="27"/>
          <w:szCs w:val="27"/>
          <w:shd w:val="clear" w:color="auto" w:fill="FFFFFF"/>
        </w:rPr>
        <w:t>是一种非常简单的用于不同相互独立特征下的分类</w:t>
      </w:r>
      <w:r w:rsidR="00950E38">
        <w:rPr>
          <w:rFonts w:ascii="微软雅黑" w:eastAsia="微软雅黑" w:hAnsi="微软雅黑" w:hint="eastAsia"/>
          <w:color w:val="1A1A1A"/>
          <w:sz w:val="27"/>
          <w:szCs w:val="27"/>
          <w:shd w:val="clear" w:color="auto" w:fill="FFFFFF"/>
        </w:rPr>
        <w:t xml:space="preserve"> 假设每种输入变量是独立的</w:t>
      </w:r>
    </w:p>
    <w:p w14:paraId="7A7C73EF" w14:textId="026F3916" w:rsidR="00404879" w:rsidRPr="00097985" w:rsidRDefault="00404879" w:rsidP="0002679B">
      <w:pPr>
        <w:spacing w:line="360" w:lineRule="auto"/>
        <w:rPr>
          <w:rFonts w:ascii="宋体" w:eastAsia="宋体" w:hAnsi="宋体"/>
          <w:color w:val="1A1A1A"/>
          <w:sz w:val="24"/>
          <w:szCs w:val="24"/>
          <w:shd w:val="clear" w:color="auto" w:fill="FFFFFF"/>
        </w:rPr>
      </w:pPr>
      <w:r w:rsidRPr="00097985">
        <w:rPr>
          <w:rFonts w:ascii="宋体" w:eastAsia="宋体" w:hAnsi="宋体" w:hint="eastAsia"/>
          <w:color w:val="1A1A1A"/>
          <w:sz w:val="24"/>
          <w:szCs w:val="24"/>
          <w:shd w:val="clear" w:color="auto" w:fill="FFFFFF"/>
        </w:rPr>
        <w:t>朴素贝叶斯分类常用于文本分类，尤其是对于英文等语言来说，分类效果很好。</w:t>
      </w:r>
    </w:p>
    <w:p w14:paraId="7FEDB5E3" w14:textId="34BFAF90" w:rsidR="00E741D3" w:rsidRPr="007218CF" w:rsidRDefault="00E741D3" w:rsidP="0002679B">
      <w:pPr>
        <w:spacing w:line="360" w:lineRule="auto"/>
        <w:rPr>
          <w:rFonts w:ascii="宋体" w:eastAsia="宋体" w:hAnsi="宋体"/>
          <w:color w:val="1A1A1A"/>
          <w:sz w:val="24"/>
          <w:szCs w:val="24"/>
          <w:shd w:val="clear" w:color="auto" w:fill="FFFFFF"/>
        </w:rPr>
      </w:pPr>
      <w:r w:rsidRPr="007218CF">
        <w:rPr>
          <w:rFonts w:ascii="宋体" w:eastAsia="宋体" w:hAnsi="宋体"/>
          <w:color w:val="1A1A1A"/>
          <w:sz w:val="24"/>
          <w:szCs w:val="24"/>
          <w:shd w:val="clear" w:color="auto" w:fill="FFFFFF"/>
        </w:rPr>
        <w:t>朴素贝叶斯分类算法是学习效率和分类效果较好的分类器之一。直观的文本分类算法，也是最简单的贝叶斯分类器，具有很好的可解释性，朴素贝叶斯算法特点是假设所有特征的出现相互独立互不影响，每一特征同等重要。</w:t>
      </w:r>
    </w:p>
    <w:p w14:paraId="38BEFF6E" w14:textId="53D6A89A" w:rsidR="00521D56" w:rsidRPr="007218CF" w:rsidRDefault="00521D56" w:rsidP="0002679B">
      <w:pPr>
        <w:spacing w:line="360" w:lineRule="auto"/>
        <w:rPr>
          <w:rFonts w:ascii="宋体" w:eastAsia="宋体" w:hAnsi="宋体"/>
          <w:color w:val="1A1A1A"/>
          <w:sz w:val="24"/>
          <w:szCs w:val="24"/>
          <w:shd w:val="clear" w:color="auto" w:fill="FFFFFF"/>
        </w:rPr>
      </w:pPr>
      <w:r w:rsidRPr="007218CF">
        <w:rPr>
          <w:rFonts w:ascii="宋体" w:eastAsia="宋体" w:hAnsi="宋体"/>
          <w:color w:val="1A1A1A"/>
          <w:sz w:val="24"/>
          <w:szCs w:val="24"/>
          <w:shd w:val="clear" w:color="auto" w:fill="FFFFFF"/>
        </w:rPr>
        <w:t>虽然"所有特征彼此独立"这个假设，在现实中不太可能成立，但是它可以大大简化计算，而且有研究表明对分类结果的准确性影响不大。</w:t>
      </w:r>
    </w:p>
    <w:p w14:paraId="6D0EEEBD" w14:textId="2391B59A" w:rsidR="009C6F4E" w:rsidRDefault="009C6F4E" w:rsidP="0002679B">
      <w:pPr>
        <w:spacing w:line="360" w:lineRule="auto"/>
        <w:rPr>
          <w:rFonts w:ascii="宋体" w:eastAsia="宋体" w:hAnsi="宋体"/>
          <w:color w:val="1A1A1A"/>
          <w:sz w:val="24"/>
          <w:szCs w:val="24"/>
          <w:shd w:val="clear" w:color="auto" w:fill="FFFFFF"/>
        </w:rPr>
      </w:pPr>
      <w:r w:rsidRPr="007218CF">
        <w:rPr>
          <w:rFonts w:ascii="宋体" w:eastAsia="宋体" w:hAnsi="宋体" w:hint="eastAsia"/>
          <w:color w:val="1A1A1A"/>
          <w:sz w:val="24"/>
          <w:szCs w:val="24"/>
          <w:shd w:val="clear" w:color="auto" w:fill="FFFFFF"/>
        </w:rPr>
        <w:t>公式</w:t>
      </w:r>
    </w:p>
    <w:p w14:paraId="27F092EA" w14:textId="31839117" w:rsidR="009170EE" w:rsidRDefault="009170EE" w:rsidP="0002679B">
      <w:pPr>
        <w:spacing w:line="360" w:lineRule="auto"/>
        <w:rPr>
          <w:rFonts w:ascii="宋体" w:eastAsia="宋体" w:hAnsi="宋体"/>
          <w:color w:val="1A1A1A"/>
          <w:sz w:val="24"/>
          <w:szCs w:val="24"/>
          <w:shd w:val="clear" w:color="auto" w:fill="FFFFFF"/>
        </w:rPr>
      </w:pPr>
      <w:r w:rsidRPr="009170EE">
        <w:rPr>
          <w:rFonts w:ascii="宋体" w:eastAsia="宋体" w:hAnsi="宋体"/>
          <w:color w:val="1A1A1A"/>
          <w:sz w:val="24"/>
          <w:szCs w:val="24"/>
          <w:shd w:val="clear" w:color="auto" w:fill="FFFFFF"/>
        </w:rPr>
        <w:t>假设某个体有n项特征（Feature），分别为F1、F2、...、Fn。现有m个类别（Category），分别为C1、C2、...、Cm。贝叶斯分类器就是计算出概率最大的那个分类，也就是求下面这个算式的最大值</w:t>
      </w:r>
    </w:p>
    <w:p w14:paraId="1F61DDC6" w14:textId="1C2ED72F" w:rsidR="00376EA8" w:rsidRDefault="00376EA8" w:rsidP="0002679B">
      <w:pPr>
        <w:spacing w:line="360" w:lineRule="auto"/>
        <w:rPr>
          <w:rFonts w:ascii="宋体" w:eastAsia="宋体" w:hAnsi="宋体"/>
          <w:color w:val="1A1A1A"/>
          <w:sz w:val="24"/>
          <w:szCs w:val="24"/>
          <w:shd w:val="clear" w:color="auto" w:fill="FFFFFF"/>
        </w:rPr>
      </w:pPr>
      <w:r>
        <w:rPr>
          <w:rFonts w:ascii="宋体" w:eastAsia="宋体" w:hAnsi="宋体" w:hint="eastAsia"/>
          <w:color w:val="1A1A1A"/>
          <w:sz w:val="24"/>
          <w:szCs w:val="24"/>
          <w:shd w:val="clear" w:color="auto" w:fill="FFFFFF"/>
        </w:rPr>
        <w:t xml:space="preserve">由贝叶斯定理 </w:t>
      </w:r>
      <w:r>
        <w:rPr>
          <w:rFonts w:ascii="Consolas" w:hAnsi="Consolas"/>
          <w:color w:val="111111"/>
          <w:spacing w:val="-2"/>
          <w:shd w:val="clear" w:color="auto" w:fill="F5F2F0"/>
        </w:rPr>
        <w:t xml:space="preserve">　</w:t>
      </w:r>
      <w:r>
        <w:rPr>
          <w:rFonts w:ascii="Consolas" w:hAnsi="Consolas"/>
          <w:color w:val="111111"/>
          <w:spacing w:val="-2"/>
          <w:shd w:val="clear" w:color="auto" w:fill="F5F2F0"/>
        </w:rPr>
        <w:t>P(A|B) = P(B|A) P(A) / P(B)</w:t>
      </w:r>
    </w:p>
    <w:p w14:paraId="4FA79CAA" w14:textId="725CCABA" w:rsidR="00FE431A" w:rsidRDefault="00FE431A" w:rsidP="00376EA8">
      <w:pPr>
        <w:pStyle w:val="a6"/>
        <w:spacing w:line="360" w:lineRule="auto"/>
        <w:ind w:left="360" w:firstLineChars="0" w:firstLine="0"/>
        <w:jc w:val="center"/>
        <w:rPr>
          <w:rFonts w:ascii="宋体" w:eastAsia="宋体" w:hAnsi="宋体"/>
          <w:color w:val="1A1A1A"/>
          <w:sz w:val="24"/>
          <w:szCs w:val="24"/>
          <w:shd w:val="clear" w:color="auto" w:fill="FFFFFF"/>
        </w:rPr>
      </w:pPr>
      <w:r w:rsidRPr="00376EA8">
        <w:rPr>
          <w:rFonts w:ascii="宋体" w:eastAsia="宋体" w:hAnsi="宋体"/>
          <w:color w:val="1A1A1A"/>
          <w:sz w:val="24"/>
          <w:szCs w:val="24"/>
          <w:shd w:val="clear" w:color="auto" w:fill="FFFFFF"/>
        </w:rPr>
        <w:t>P(C|F1F2...Fn)</w:t>
      </w:r>
      <w:r w:rsidRPr="00376EA8">
        <w:rPr>
          <w:rFonts w:ascii="宋体" w:eastAsia="宋体" w:hAnsi="宋体"/>
          <w:color w:val="1A1A1A"/>
          <w:sz w:val="24"/>
          <w:szCs w:val="24"/>
          <w:shd w:val="clear" w:color="auto" w:fill="FFFFFF"/>
        </w:rPr>
        <w:br/>
        <w:t xml:space="preserve">　　= P(F1F2...Fn|C)P(C) / P(F1F2...Fn)</w:t>
      </w:r>
    </w:p>
    <w:p w14:paraId="6CDA23FC" w14:textId="5C7CD43D" w:rsidR="00B51616" w:rsidRDefault="00B51616" w:rsidP="00376EA8">
      <w:pPr>
        <w:pStyle w:val="a6"/>
        <w:spacing w:line="360" w:lineRule="auto"/>
        <w:ind w:left="360" w:firstLineChars="0" w:firstLine="0"/>
        <w:jc w:val="center"/>
        <w:rPr>
          <w:rFonts w:ascii="Georgia" w:hAnsi="Georgia"/>
          <w:color w:val="111111"/>
          <w:spacing w:val="-2"/>
          <w:shd w:val="clear" w:color="auto" w:fill="F5F5D5"/>
        </w:rPr>
      </w:pPr>
      <w:r>
        <w:rPr>
          <w:rFonts w:ascii="Georgia" w:hAnsi="Georgia"/>
          <w:color w:val="111111"/>
          <w:spacing w:val="-2"/>
          <w:shd w:val="clear" w:color="auto" w:fill="F5F5D5"/>
        </w:rPr>
        <w:t>由于</w:t>
      </w:r>
      <w:r>
        <w:rPr>
          <w:rFonts w:ascii="Georgia" w:hAnsi="Georgia"/>
          <w:color w:val="111111"/>
          <w:spacing w:val="-2"/>
          <w:shd w:val="clear" w:color="auto" w:fill="F5F5D5"/>
        </w:rPr>
        <w:t xml:space="preserve"> P(F1F2...Fn) </w:t>
      </w:r>
      <w:r>
        <w:rPr>
          <w:rFonts w:ascii="Georgia" w:hAnsi="Georgia"/>
          <w:color w:val="111111"/>
          <w:spacing w:val="-2"/>
          <w:shd w:val="clear" w:color="auto" w:fill="F5F5D5"/>
        </w:rPr>
        <w:t>对于所有的类别都是相同的，可以省略，问题就变成了求</w:t>
      </w:r>
    </w:p>
    <w:p w14:paraId="3BE708AB" w14:textId="4095CF9B" w:rsidR="00A8236A" w:rsidRDefault="00A8236A" w:rsidP="00376EA8">
      <w:pPr>
        <w:pStyle w:val="a6"/>
        <w:spacing w:line="360" w:lineRule="auto"/>
        <w:ind w:left="360" w:firstLineChars="0" w:firstLine="0"/>
        <w:jc w:val="center"/>
        <w:rPr>
          <w:rFonts w:ascii="Consolas" w:hAnsi="Consolas"/>
          <w:color w:val="111111"/>
          <w:spacing w:val="-2"/>
          <w:shd w:val="clear" w:color="auto" w:fill="F5F2F0"/>
        </w:rPr>
      </w:pPr>
      <w:r>
        <w:rPr>
          <w:rFonts w:ascii="Consolas" w:hAnsi="Consolas"/>
          <w:color w:val="111111"/>
          <w:spacing w:val="-2"/>
          <w:shd w:val="clear" w:color="auto" w:fill="F5F2F0"/>
        </w:rPr>
        <w:t>P(F1F2...Fn|C)P(C)</w:t>
      </w:r>
    </w:p>
    <w:p w14:paraId="4E4A4576" w14:textId="1D86E27E" w:rsidR="00BB172D" w:rsidRDefault="00BB172D" w:rsidP="00BB172D">
      <w:pPr>
        <w:pStyle w:val="a6"/>
        <w:spacing w:line="360" w:lineRule="auto"/>
        <w:ind w:left="360" w:firstLineChars="0" w:firstLine="0"/>
        <w:jc w:val="left"/>
        <w:rPr>
          <w:rFonts w:ascii="Consolas" w:hAnsi="Consolas"/>
          <w:color w:val="111111"/>
          <w:spacing w:val="-2"/>
          <w:shd w:val="clear" w:color="auto" w:fill="F5F2F0"/>
        </w:rPr>
      </w:pPr>
      <w:r>
        <w:rPr>
          <w:rFonts w:ascii="Consolas" w:hAnsi="Consolas" w:hint="eastAsia"/>
          <w:color w:val="111111"/>
          <w:spacing w:val="-2"/>
          <w:shd w:val="clear" w:color="auto" w:fill="F5F2F0"/>
        </w:rPr>
        <w:lastRenderedPageBreak/>
        <w:t>更进一步贝叶斯，假设所有的特征是独立的</w:t>
      </w:r>
    </w:p>
    <w:p w14:paraId="0BAE8060" w14:textId="2D39D110" w:rsidR="00EC6F1B" w:rsidRDefault="00BB172D" w:rsidP="00EC6F1B">
      <w:pPr>
        <w:pStyle w:val="a6"/>
        <w:spacing w:line="360" w:lineRule="auto"/>
        <w:ind w:left="2520" w:firstLineChars="0"/>
        <w:jc w:val="left"/>
        <w:rPr>
          <w:rFonts w:ascii="Consolas" w:hAnsi="Consolas"/>
          <w:color w:val="111111"/>
          <w:spacing w:val="-2"/>
          <w:shd w:val="clear" w:color="auto" w:fill="F5F2F0"/>
        </w:rPr>
      </w:pPr>
      <w:r>
        <w:rPr>
          <w:rFonts w:ascii="Consolas" w:hAnsi="Consolas"/>
          <w:color w:val="111111"/>
          <w:spacing w:val="-2"/>
          <w:shd w:val="clear" w:color="auto" w:fill="F5F2F0"/>
        </w:rPr>
        <w:t>P(F1F2...Fn|C)P(C)</w:t>
      </w:r>
      <w:r>
        <w:rPr>
          <w:rFonts w:ascii="Consolas" w:hAnsi="Consolas"/>
          <w:color w:val="111111"/>
          <w:spacing w:val="-2"/>
        </w:rPr>
        <w:br/>
      </w:r>
      <w:r>
        <w:rPr>
          <w:rFonts w:ascii="Consolas" w:hAnsi="Consolas"/>
          <w:color w:val="111111"/>
          <w:spacing w:val="-2"/>
          <w:shd w:val="clear" w:color="auto" w:fill="F5F2F0"/>
        </w:rPr>
        <w:t xml:space="preserve">　　</w:t>
      </w:r>
      <w:r>
        <w:rPr>
          <w:rFonts w:ascii="Consolas" w:hAnsi="Consolas"/>
          <w:color w:val="111111"/>
          <w:spacing w:val="-2"/>
          <w:shd w:val="clear" w:color="auto" w:fill="F5F2F0"/>
        </w:rPr>
        <w:t>= P(F1|C)P(F2|C) ... P(Fn|C)P(C)</w:t>
      </w:r>
    </w:p>
    <w:p w14:paraId="1E161E6B" w14:textId="31E9ED82" w:rsidR="00EC6F1B" w:rsidRDefault="00EC6F1B" w:rsidP="00EC6F1B">
      <w:pPr>
        <w:spacing w:line="360" w:lineRule="auto"/>
        <w:jc w:val="left"/>
        <w:rPr>
          <w:rFonts w:ascii="宋体" w:eastAsia="宋体" w:hAnsi="宋体"/>
          <w:color w:val="1A1A1A"/>
          <w:sz w:val="24"/>
          <w:szCs w:val="24"/>
          <w:shd w:val="clear" w:color="auto" w:fill="FFFFFF"/>
        </w:rPr>
      </w:pPr>
      <w:r w:rsidRPr="0061011C">
        <w:rPr>
          <w:rFonts w:ascii="宋体" w:eastAsia="宋体" w:hAnsi="宋体" w:hint="eastAsia"/>
          <w:color w:val="1A1A1A"/>
          <w:sz w:val="24"/>
          <w:szCs w:val="24"/>
          <w:shd w:val="clear" w:color="auto" w:fill="FFFFFF"/>
        </w:rPr>
        <w:t>MultinomialNB假设特征的先验概率为多项式分布</w:t>
      </w:r>
      <w:r w:rsidR="00D3726A">
        <w:rPr>
          <w:rFonts w:ascii="宋体" w:eastAsia="宋体" w:hAnsi="宋体" w:hint="eastAsia"/>
          <w:color w:val="1A1A1A"/>
          <w:sz w:val="24"/>
          <w:szCs w:val="24"/>
          <w:shd w:val="clear" w:color="auto" w:fill="FFFFFF"/>
        </w:rPr>
        <w:t>：</w:t>
      </w:r>
    </w:p>
    <w:p w14:paraId="71B4097B" w14:textId="3FA4A6BA" w:rsidR="004D4ABC" w:rsidRDefault="00C816C7" w:rsidP="00EC6F1B">
      <w:pPr>
        <w:spacing w:line="360" w:lineRule="auto"/>
        <w:jc w:val="left"/>
        <w:rPr>
          <w:rFonts w:ascii="宋体" w:eastAsia="宋体" w:hAnsi="宋体"/>
          <w:color w:val="1A1A1A"/>
          <w:sz w:val="24"/>
          <w:szCs w:val="24"/>
          <w:shd w:val="clear" w:color="auto" w:fill="FFFFFF"/>
        </w:rPr>
      </w:pPr>
      <w:hyperlink r:id="rId7" w:history="1">
        <w:r w:rsidR="00D1727D" w:rsidRPr="00465A17">
          <w:rPr>
            <w:rFonts w:ascii="宋体" w:eastAsia="宋体" w:hAnsi="宋体"/>
            <w:color w:val="1A1A1A"/>
            <w:sz w:val="24"/>
            <w:szCs w:val="24"/>
          </w:rPr>
          <w:t>拉普拉斯平滑处理 Laplace Smoothing</w:t>
        </w:r>
      </w:hyperlink>
    </w:p>
    <w:p w14:paraId="0735E57E" w14:textId="72821EA2" w:rsidR="004D4ABC" w:rsidRPr="00AA45A5" w:rsidRDefault="004D4ABC" w:rsidP="00AA45A5">
      <w:pPr>
        <w:pStyle w:val="4"/>
        <w:rPr>
          <w:color w:val="C00000"/>
        </w:rPr>
      </w:pPr>
      <w:r w:rsidRPr="00AA45A5">
        <w:rPr>
          <w:rFonts w:hint="eastAsia"/>
          <w:color w:val="C00000"/>
        </w:rPr>
        <w:t xml:space="preserve">逻辑回归 </w:t>
      </w:r>
    </w:p>
    <w:p w14:paraId="04DE1AB3" w14:textId="629D9818" w:rsidR="004D4ABC" w:rsidRDefault="004D4ABC" w:rsidP="00A549A7">
      <w:pPr>
        <w:spacing w:line="360" w:lineRule="auto"/>
        <w:rPr>
          <w:rFonts w:ascii="宋体" w:eastAsia="宋体" w:hAnsi="宋体"/>
          <w:color w:val="1A1A1A"/>
          <w:sz w:val="24"/>
          <w:szCs w:val="24"/>
          <w:shd w:val="clear" w:color="auto" w:fill="FFFFFF"/>
        </w:rPr>
      </w:pPr>
      <w:r w:rsidRPr="00A549A7">
        <w:rPr>
          <w:rFonts w:ascii="宋体" w:eastAsia="宋体" w:hAnsi="宋体" w:hint="eastAsia"/>
          <w:color w:val="1A1A1A"/>
          <w:sz w:val="24"/>
          <w:szCs w:val="24"/>
          <w:shd w:val="clear" w:color="auto" w:fill="FFFFFF"/>
        </w:rPr>
        <w:t>一种用于解决二分类（0 or 1）问题的机器学习方法，用于估计某种事物的可能性。</w:t>
      </w:r>
    </w:p>
    <w:p w14:paraId="52E0BF63" w14:textId="617684C3" w:rsidR="006F644B" w:rsidRDefault="006F644B" w:rsidP="00A549A7">
      <w:pPr>
        <w:spacing w:line="360" w:lineRule="auto"/>
        <w:rPr>
          <w:rFonts w:ascii="宋体" w:eastAsia="宋体" w:hAnsi="宋体"/>
          <w:color w:val="1A1A1A"/>
          <w:sz w:val="24"/>
          <w:szCs w:val="24"/>
          <w:shd w:val="clear" w:color="auto" w:fill="FFFFFF"/>
        </w:rPr>
      </w:pPr>
      <w:r w:rsidRPr="00A50C9D">
        <w:rPr>
          <w:rFonts w:ascii="宋体" w:eastAsia="宋体" w:hAnsi="宋体" w:hint="eastAsia"/>
          <w:color w:val="1A1A1A"/>
          <w:sz w:val="24"/>
          <w:szCs w:val="24"/>
          <w:shd w:val="clear" w:color="auto" w:fill="FFFFFF"/>
        </w:rPr>
        <w:t>注意，这里用的是“可能性”，而非数学上的“概率”，logisitc回归的结果并非数学定义中的概率值，不可以直接当做概率值来用。该结果往往用于和其他特征</w:t>
      </w:r>
      <w:bookmarkStart w:id="2" w:name="OLE_LINK1"/>
      <w:bookmarkStart w:id="3" w:name="OLE_LINK2"/>
      <w:r w:rsidRPr="00A50C9D">
        <w:rPr>
          <w:rFonts w:ascii="宋体" w:eastAsia="宋体" w:hAnsi="宋体" w:hint="eastAsia"/>
          <w:color w:val="1A1A1A"/>
          <w:sz w:val="24"/>
          <w:szCs w:val="24"/>
          <w:shd w:val="clear" w:color="auto" w:fill="FFFFFF"/>
        </w:rPr>
        <w:t>值加权求和，而非直接相乘。</w:t>
      </w:r>
      <w:bookmarkEnd w:id="2"/>
      <w:bookmarkEnd w:id="3"/>
    </w:p>
    <w:p w14:paraId="52A6CB82" w14:textId="6FC85C80" w:rsidR="004D39A8" w:rsidRDefault="004D39A8" w:rsidP="00A549A7">
      <w:pPr>
        <w:spacing w:line="360" w:lineRule="auto"/>
        <w:rPr>
          <w:rFonts w:ascii="宋体" w:eastAsia="宋体" w:hAnsi="宋体"/>
          <w:color w:val="1A1A1A"/>
          <w:sz w:val="24"/>
          <w:szCs w:val="24"/>
          <w:shd w:val="clear" w:color="auto" w:fill="FFFFFF"/>
        </w:rPr>
      </w:pPr>
      <w:r>
        <w:rPr>
          <w:rFonts w:ascii="宋体" w:eastAsia="宋体" w:hAnsi="宋体" w:hint="eastAsia"/>
          <w:color w:val="1A1A1A"/>
          <w:sz w:val="24"/>
          <w:szCs w:val="24"/>
          <w:shd w:val="clear" w:color="auto" w:fill="FFFFFF"/>
        </w:rPr>
        <w:t>和线性回归的区别是使用了s</w:t>
      </w:r>
      <w:r>
        <w:rPr>
          <w:rFonts w:ascii="宋体" w:eastAsia="宋体" w:hAnsi="宋体"/>
          <w:color w:val="1A1A1A"/>
          <w:sz w:val="24"/>
          <w:szCs w:val="24"/>
          <w:shd w:val="clear" w:color="auto" w:fill="FFFFFF"/>
        </w:rPr>
        <w:t>igmoid</w:t>
      </w:r>
      <w:r>
        <w:rPr>
          <w:rFonts w:ascii="宋体" w:eastAsia="宋体" w:hAnsi="宋体" w:hint="eastAsia"/>
          <w:color w:val="1A1A1A"/>
          <w:sz w:val="24"/>
          <w:szCs w:val="24"/>
          <w:shd w:val="clear" w:color="auto" w:fill="FFFFFF"/>
        </w:rPr>
        <w:t>函数</w:t>
      </w:r>
    </w:p>
    <w:p w14:paraId="04CF9868" w14:textId="77777777" w:rsidR="009B70E9" w:rsidRPr="002E02DC" w:rsidRDefault="009B70E9" w:rsidP="002E02DC">
      <w:pPr>
        <w:spacing w:line="360" w:lineRule="auto"/>
        <w:rPr>
          <w:rFonts w:ascii="宋体" w:eastAsia="宋体" w:hAnsi="宋体"/>
          <w:color w:val="1A1A1A"/>
          <w:sz w:val="24"/>
          <w:szCs w:val="24"/>
          <w:shd w:val="clear" w:color="auto" w:fill="FFFFFF"/>
        </w:rPr>
      </w:pPr>
      <w:r w:rsidRPr="002E02DC">
        <w:rPr>
          <w:rFonts w:ascii="宋体" w:eastAsia="宋体" w:hAnsi="宋体"/>
          <w:color w:val="1A1A1A"/>
          <w:sz w:val="24"/>
          <w:szCs w:val="24"/>
          <w:shd w:val="clear" w:color="auto" w:fill="FFFFFF"/>
        </w:rPr>
        <w:t>线性回归预测输出的是（-∞,+∞）</w:t>
      </w:r>
    </w:p>
    <w:p w14:paraId="2B168801" w14:textId="77777777" w:rsidR="009B70E9" w:rsidRPr="002E02DC" w:rsidRDefault="009B70E9" w:rsidP="002E02DC">
      <w:pPr>
        <w:spacing w:line="360" w:lineRule="auto"/>
        <w:rPr>
          <w:rFonts w:ascii="宋体" w:eastAsia="宋体" w:hAnsi="宋体"/>
          <w:color w:val="1A1A1A"/>
          <w:sz w:val="24"/>
          <w:szCs w:val="24"/>
          <w:shd w:val="clear" w:color="auto" w:fill="FFFFFF"/>
        </w:rPr>
      </w:pPr>
      <w:r w:rsidRPr="002E02DC">
        <w:rPr>
          <w:rFonts w:ascii="宋体" w:eastAsia="宋体" w:hAnsi="宋体"/>
          <w:color w:val="1A1A1A"/>
          <w:sz w:val="24"/>
          <w:szCs w:val="24"/>
          <w:shd w:val="clear" w:color="auto" w:fill="FFFFFF"/>
        </w:rPr>
        <w:t>而逻辑回归输出的是{0,1}</w:t>
      </w:r>
    </w:p>
    <w:p w14:paraId="74919082" w14:textId="2CD2BB67" w:rsidR="009B70E9" w:rsidRDefault="009B70E9" w:rsidP="00A549A7">
      <w:pPr>
        <w:spacing w:line="360" w:lineRule="auto"/>
        <w:rPr>
          <w:rFonts w:ascii="宋体" w:eastAsia="宋体" w:hAnsi="宋体"/>
          <w:color w:val="1A1A1A"/>
          <w:sz w:val="24"/>
          <w:szCs w:val="24"/>
          <w:shd w:val="clear" w:color="auto" w:fill="FFFFFF"/>
        </w:rPr>
      </w:pPr>
    </w:p>
    <w:p w14:paraId="10F05D15" w14:textId="77777777" w:rsidR="002A1AD2" w:rsidRDefault="00DA0663" w:rsidP="00A549A7">
      <w:pPr>
        <w:spacing w:line="360" w:lineRule="auto"/>
        <w:rPr>
          <w:rFonts w:ascii="宋体" w:eastAsia="宋体" w:hAnsi="宋体"/>
          <w:color w:val="1A1A1A"/>
          <w:sz w:val="24"/>
          <w:szCs w:val="24"/>
          <w:shd w:val="clear" w:color="auto" w:fill="FFFFFF"/>
        </w:rPr>
      </w:pPr>
      <w:r>
        <w:rPr>
          <w:rFonts w:ascii="宋体" w:eastAsia="宋体" w:hAnsi="宋体" w:hint="eastAsia"/>
          <w:color w:val="1A1A1A"/>
          <w:sz w:val="24"/>
          <w:szCs w:val="24"/>
          <w:shd w:val="clear" w:color="auto" w:fill="FFFFFF"/>
        </w:rPr>
        <w:t xml:space="preserve">调参 </w:t>
      </w:r>
      <w:r w:rsidR="002A1AD2">
        <w:rPr>
          <w:rFonts w:ascii="宋体" w:eastAsia="宋体" w:hAnsi="宋体"/>
          <w:color w:val="1A1A1A"/>
          <w:sz w:val="24"/>
          <w:szCs w:val="24"/>
          <w:shd w:val="clear" w:color="auto" w:fill="FFFFFF"/>
        </w:rPr>
        <w:tab/>
      </w:r>
    </w:p>
    <w:p w14:paraId="2B6C2E98" w14:textId="69EBAA47" w:rsidR="00DA0663" w:rsidRPr="002A1AD2" w:rsidRDefault="00DA0663" w:rsidP="002A1AD2">
      <w:pPr>
        <w:pStyle w:val="a6"/>
        <w:numPr>
          <w:ilvl w:val="2"/>
          <w:numId w:val="3"/>
        </w:numPr>
        <w:spacing w:line="360" w:lineRule="auto"/>
        <w:ind w:firstLineChars="0"/>
        <w:rPr>
          <w:rFonts w:ascii="宋体" w:eastAsia="宋体" w:hAnsi="宋体"/>
          <w:color w:val="1A1A1A"/>
          <w:sz w:val="24"/>
          <w:szCs w:val="24"/>
          <w:shd w:val="clear" w:color="auto" w:fill="FFFFFF"/>
        </w:rPr>
      </w:pPr>
      <w:r w:rsidRPr="002A1AD2">
        <w:rPr>
          <w:rFonts w:ascii="宋体" w:eastAsia="宋体" w:hAnsi="宋体"/>
          <w:color w:val="1A1A1A"/>
          <w:sz w:val="24"/>
          <w:szCs w:val="24"/>
          <w:shd w:val="clear" w:color="auto" w:fill="FFFFFF"/>
        </w:rPr>
        <w:t>penalty</w:t>
      </w:r>
      <w:r w:rsidRPr="002A1AD2">
        <w:rPr>
          <w:rFonts w:ascii="宋体" w:eastAsia="宋体" w:hAnsi="宋体" w:hint="eastAsia"/>
          <w:color w:val="1A1A1A"/>
          <w:sz w:val="24"/>
          <w:szCs w:val="24"/>
          <w:shd w:val="clear" w:color="auto" w:fill="FFFFFF"/>
        </w:rPr>
        <w:t xml:space="preserve">： </w:t>
      </w:r>
      <w:r w:rsidRPr="002A1AD2">
        <w:rPr>
          <w:rFonts w:ascii="宋体" w:eastAsia="宋体" w:hAnsi="宋体"/>
          <w:color w:val="1A1A1A"/>
          <w:sz w:val="24"/>
          <w:szCs w:val="24"/>
          <w:shd w:val="clear" w:color="auto" w:fill="FFFFFF"/>
        </w:rPr>
        <w:t>L1/L2</w:t>
      </w:r>
    </w:p>
    <w:p w14:paraId="15E6903D" w14:textId="5D9124A7" w:rsidR="00DA0663" w:rsidRPr="002A1AD2" w:rsidRDefault="00DA0663" w:rsidP="002A1AD2">
      <w:pPr>
        <w:pStyle w:val="a6"/>
        <w:numPr>
          <w:ilvl w:val="2"/>
          <w:numId w:val="3"/>
        </w:numPr>
        <w:spacing w:line="360" w:lineRule="auto"/>
        <w:ind w:firstLineChars="0"/>
        <w:rPr>
          <w:rFonts w:ascii="宋体" w:eastAsia="宋体" w:hAnsi="宋体"/>
          <w:color w:val="1A1A1A"/>
          <w:sz w:val="24"/>
          <w:szCs w:val="24"/>
          <w:shd w:val="clear" w:color="auto" w:fill="FFFFFF"/>
        </w:rPr>
      </w:pPr>
      <w:r w:rsidRPr="002A1AD2">
        <w:rPr>
          <w:rFonts w:ascii="宋体" w:eastAsia="宋体" w:hAnsi="宋体"/>
          <w:color w:val="1A1A1A"/>
          <w:sz w:val="24"/>
          <w:szCs w:val="24"/>
          <w:shd w:val="clear" w:color="auto" w:fill="FFFFFF"/>
        </w:rPr>
        <w:t>Dual:</w:t>
      </w:r>
      <w:r w:rsidRPr="002A1AD2">
        <w:rPr>
          <w:rFonts w:ascii="宋体" w:eastAsia="宋体" w:hAnsi="宋体" w:hint="eastAsia"/>
          <w:color w:val="1A1A1A"/>
          <w:sz w:val="24"/>
          <w:szCs w:val="24"/>
          <w:shd w:val="clear" w:color="auto" w:fill="FFFFFF"/>
        </w:rPr>
        <w:t>目标函数是原始形式还是对偶形式</w:t>
      </w:r>
    </w:p>
    <w:p w14:paraId="304877C4" w14:textId="0C937D36" w:rsidR="00DA0663" w:rsidRPr="002A1AD2" w:rsidRDefault="00DA0663" w:rsidP="002A1AD2">
      <w:pPr>
        <w:pStyle w:val="a6"/>
        <w:numPr>
          <w:ilvl w:val="2"/>
          <w:numId w:val="3"/>
        </w:numPr>
        <w:spacing w:line="360" w:lineRule="auto"/>
        <w:ind w:firstLineChars="0"/>
        <w:rPr>
          <w:rFonts w:ascii="宋体" w:eastAsia="宋体" w:hAnsi="宋体"/>
          <w:color w:val="1A1A1A"/>
          <w:sz w:val="24"/>
          <w:szCs w:val="24"/>
          <w:shd w:val="clear" w:color="auto" w:fill="FFFFFF"/>
        </w:rPr>
      </w:pPr>
      <w:r w:rsidRPr="002A1AD2">
        <w:rPr>
          <w:rFonts w:ascii="宋体" w:eastAsia="宋体" w:hAnsi="宋体"/>
          <w:color w:val="1A1A1A"/>
          <w:sz w:val="24"/>
          <w:szCs w:val="24"/>
          <w:shd w:val="clear" w:color="auto" w:fill="FFFFFF"/>
        </w:rPr>
        <w:t>T</w:t>
      </w:r>
      <w:r w:rsidRPr="002A1AD2">
        <w:rPr>
          <w:rFonts w:ascii="宋体" w:eastAsia="宋体" w:hAnsi="宋体" w:hint="eastAsia"/>
          <w:color w:val="1A1A1A"/>
          <w:sz w:val="24"/>
          <w:szCs w:val="24"/>
          <w:shd w:val="clear" w:color="auto" w:fill="FFFFFF"/>
        </w:rPr>
        <w:t>ol：优化算法的停止条件</w:t>
      </w:r>
    </w:p>
    <w:p w14:paraId="233D72C7" w14:textId="11BACFB1" w:rsidR="00DA0663" w:rsidRPr="002A1AD2" w:rsidRDefault="00DA0663" w:rsidP="002A1AD2">
      <w:pPr>
        <w:pStyle w:val="a6"/>
        <w:numPr>
          <w:ilvl w:val="2"/>
          <w:numId w:val="3"/>
        </w:numPr>
        <w:spacing w:line="360" w:lineRule="auto"/>
        <w:ind w:firstLineChars="0"/>
        <w:rPr>
          <w:rFonts w:ascii="宋体" w:eastAsia="宋体" w:hAnsi="宋体"/>
          <w:color w:val="1A1A1A"/>
          <w:sz w:val="24"/>
          <w:szCs w:val="24"/>
          <w:shd w:val="clear" w:color="auto" w:fill="FFFFFF"/>
        </w:rPr>
      </w:pPr>
      <w:r w:rsidRPr="002A1AD2">
        <w:rPr>
          <w:rFonts w:ascii="宋体" w:eastAsia="宋体" w:hAnsi="宋体"/>
          <w:color w:val="1A1A1A"/>
          <w:sz w:val="24"/>
          <w:szCs w:val="24"/>
          <w:shd w:val="clear" w:color="auto" w:fill="FFFFFF"/>
        </w:rPr>
        <w:t>C</w:t>
      </w:r>
      <w:r w:rsidRPr="002A1AD2">
        <w:rPr>
          <w:rFonts w:ascii="宋体" w:eastAsia="宋体" w:hAnsi="宋体" w:hint="eastAsia"/>
          <w:color w:val="1A1A1A"/>
          <w:sz w:val="24"/>
          <w:szCs w:val="24"/>
          <w:shd w:val="clear" w:color="auto" w:fill="FFFFFF"/>
        </w:rPr>
        <w:t>=</w:t>
      </w:r>
      <w:r w:rsidRPr="002A1AD2">
        <w:rPr>
          <w:rFonts w:ascii="宋体" w:eastAsia="宋体" w:hAnsi="宋体"/>
          <w:color w:val="1A1A1A"/>
          <w:sz w:val="24"/>
          <w:szCs w:val="24"/>
          <w:shd w:val="clear" w:color="auto" w:fill="FFFFFF"/>
        </w:rPr>
        <w:t xml:space="preserve"> </w:t>
      </w:r>
      <w:r w:rsidRPr="002A1AD2">
        <w:rPr>
          <w:rFonts w:ascii="宋体" w:eastAsia="宋体" w:hAnsi="宋体" w:hint="eastAsia"/>
          <w:color w:val="1A1A1A"/>
          <w:sz w:val="24"/>
          <w:szCs w:val="24"/>
          <w:shd w:val="clear" w:color="auto" w:fill="FFFFFF"/>
        </w:rPr>
        <w:t>正则化系数 系数越小 越强</w:t>
      </w:r>
    </w:p>
    <w:p w14:paraId="79D09750" w14:textId="126DBAFC" w:rsidR="00DA0663" w:rsidRPr="002A1AD2" w:rsidRDefault="00DA0663" w:rsidP="002A1AD2">
      <w:pPr>
        <w:pStyle w:val="a6"/>
        <w:numPr>
          <w:ilvl w:val="2"/>
          <w:numId w:val="3"/>
        </w:numPr>
        <w:spacing w:line="360" w:lineRule="auto"/>
        <w:ind w:firstLineChars="0"/>
        <w:rPr>
          <w:rFonts w:ascii="宋体" w:eastAsia="宋体" w:hAnsi="宋体"/>
          <w:color w:val="1A1A1A"/>
          <w:sz w:val="24"/>
          <w:szCs w:val="24"/>
          <w:shd w:val="clear" w:color="auto" w:fill="FFFFFF"/>
        </w:rPr>
      </w:pPr>
      <w:r w:rsidRPr="002A1AD2">
        <w:rPr>
          <w:rFonts w:ascii="宋体" w:eastAsia="宋体" w:hAnsi="宋体"/>
          <w:color w:val="1A1A1A"/>
          <w:sz w:val="24"/>
          <w:szCs w:val="24"/>
          <w:shd w:val="clear" w:color="auto" w:fill="FFFFFF"/>
        </w:rPr>
        <w:t xml:space="preserve">fit_intercept </w:t>
      </w:r>
      <w:r w:rsidRPr="002A1AD2">
        <w:rPr>
          <w:rFonts w:ascii="宋体" w:eastAsia="宋体" w:hAnsi="宋体" w:hint="eastAsia"/>
          <w:color w:val="1A1A1A"/>
          <w:sz w:val="24"/>
          <w:szCs w:val="24"/>
          <w:shd w:val="clear" w:color="auto" w:fill="FFFFFF"/>
        </w:rPr>
        <w:t>常数项</w:t>
      </w:r>
    </w:p>
    <w:p w14:paraId="696EF7E7" w14:textId="77777777" w:rsidR="006A42BE" w:rsidRDefault="00DA0663" w:rsidP="0044623E">
      <w:pPr>
        <w:pStyle w:val="a6"/>
        <w:numPr>
          <w:ilvl w:val="2"/>
          <w:numId w:val="3"/>
        </w:numPr>
        <w:spacing w:line="360" w:lineRule="auto"/>
        <w:ind w:firstLineChars="0"/>
        <w:rPr>
          <w:rFonts w:ascii="宋体" w:eastAsia="宋体" w:hAnsi="宋体"/>
          <w:color w:val="1A1A1A"/>
          <w:sz w:val="24"/>
          <w:szCs w:val="24"/>
          <w:shd w:val="clear" w:color="auto" w:fill="FFFFFF"/>
        </w:rPr>
      </w:pPr>
      <w:r w:rsidRPr="0044623E">
        <w:rPr>
          <w:rFonts w:ascii="宋体" w:eastAsia="宋体" w:hAnsi="宋体"/>
          <w:color w:val="1A1A1A"/>
          <w:sz w:val="24"/>
          <w:szCs w:val="24"/>
          <w:shd w:val="clear" w:color="auto" w:fill="FFFFFF"/>
        </w:rPr>
        <w:t xml:space="preserve">solver </w:t>
      </w:r>
      <w:r w:rsidRPr="0044623E">
        <w:rPr>
          <w:rFonts w:ascii="宋体" w:eastAsia="宋体" w:hAnsi="宋体" w:hint="eastAsia"/>
          <w:color w:val="1A1A1A"/>
          <w:sz w:val="24"/>
          <w:szCs w:val="24"/>
          <w:shd w:val="clear" w:color="auto" w:fill="FFFFFF"/>
        </w:rPr>
        <w:t>：</w:t>
      </w:r>
    </w:p>
    <w:p w14:paraId="3A17D589" w14:textId="27B51839" w:rsidR="00DA0663" w:rsidRPr="0044623E" w:rsidRDefault="00DA0663" w:rsidP="006A42BE">
      <w:pPr>
        <w:pStyle w:val="a6"/>
        <w:numPr>
          <w:ilvl w:val="5"/>
          <w:numId w:val="3"/>
        </w:numPr>
        <w:spacing w:line="360" w:lineRule="auto"/>
        <w:ind w:firstLineChars="0"/>
        <w:rPr>
          <w:rFonts w:ascii="宋体" w:eastAsia="宋体" w:hAnsi="宋体"/>
          <w:color w:val="1A1A1A"/>
          <w:sz w:val="24"/>
          <w:szCs w:val="24"/>
          <w:shd w:val="clear" w:color="auto" w:fill="FFFFFF"/>
        </w:rPr>
      </w:pPr>
      <w:r w:rsidRPr="0044623E">
        <w:rPr>
          <w:rFonts w:ascii="宋体" w:eastAsia="宋体" w:hAnsi="宋体" w:hint="eastAsia"/>
          <w:color w:val="1A1A1A"/>
          <w:sz w:val="24"/>
          <w:szCs w:val="24"/>
          <w:shd w:val="clear" w:color="auto" w:fill="FFFFFF"/>
        </w:rPr>
        <w:t>li</w:t>
      </w:r>
      <w:r w:rsidRPr="0044623E">
        <w:rPr>
          <w:rFonts w:ascii="宋体" w:eastAsia="宋体" w:hAnsi="宋体"/>
          <w:color w:val="1A1A1A"/>
          <w:sz w:val="24"/>
          <w:szCs w:val="24"/>
          <w:shd w:val="clear" w:color="auto" w:fill="FFFFFF"/>
        </w:rPr>
        <w:t xml:space="preserve">blinear </w:t>
      </w:r>
      <w:r w:rsidRPr="0044623E">
        <w:rPr>
          <w:rFonts w:ascii="宋体" w:eastAsia="宋体" w:hAnsi="宋体" w:hint="eastAsia"/>
          <w:color w:val="1A1A1A"/>
          <w:sz w:val="24"/>
          <w:szCs w:val="24"/>
          <w:shd w:val="clear" w:color="auto" w:fill="FFFFFF"/>
        </w:rPr>
        <w:t>坐标轴下降</w:t>
      </w:r>
    </w:p>
    <w:p w14:paraId="2D426921" w14:textId="0F5B2A97" w:rsidR="00DA0663" w:rsidRPr="0044623E" w:rsidRDefault="00DA0663" w:rsidP="0044623E">
      <w:pPr>
        <w:pStyle w:val="a6"/>
        <w:numPr>
          <w:ilvl w:val="5"/>
          <w:numId w:val="4"/>
        </w:numPr>
        <w:spacing w:line="360" w:lineRule="auto"/>
        <w:ind w:firstLineChars="0"/>
        <w:rPr>
          <w:rFonts w:ascii="宋体" w:eastAsia="宋体" w:hAnsi="宋体"/>
          <w:color w:val="1A1A1A"/>
          <w:sz w:val="24"/>
          <w:szCs w:val="24"/>
          <w:shd w:val="clear" w:color="auto" w:fill="FFFFFF"/>
        </w:rPr>
      </w:pPr>
      <w:r w:rsidRPr="0044623E">
        <w:rPr>
          <w:rFonts w:ascii="宋体" w:eastAsia="宋体" w:hAnsi="宋体" w:hint="eastAsia"/>
          <w:color w:val="1A1A1A"/>
          <w:sz w:val="24"/>
          <w:szCs w:val="24"/>
          <w:shd w:val="clear" w:color="auto" w:fill="FFFFFF"/>
        </w:rPr>
        <w:t>l</w:t>
      </w:r>
      <w:r w:rsidRPr="0044623E">
        <w:rPr>
          <w:rFonts w:ascii="宋体" w:eastAsia="宋体" w:hAnsi="宋体"/>
          <w:color w:val="1A1A1A"/>
          <w:sz w:val="24"/>
          <w:szCs w:val="24"/>
          <w:shd w:val="clear" w:color="auto" w:fill="FFFFFF"/>
        </w:rPr>
        <w:t xml:space="preserve">bfgs </w:t>
      </w:r>
      <w:r w:rsidRPr="0044623E">
        <w:rPr>
          <w:rFonts w:ascii="宋体" w:eastAsia="宋体" w:hAnsi="宋体" w:hint="eastAsia"/>
          <w:color w:val="1A1A1A"/>
          <w:sz w:val="24"/>
          <w:szCs w:val="24"/>
          <w:shd w:val="clear" w:color="auto" w:fill="FFFFFF"/>
        </w:rPr>
        <w:t>拟牛顿法</w:t>
      </w:r>
    </w:p>
    <w:p w14:paraId="6AC5C723" w14:textId="56792FFD" w:rsidR="00DA0663" w:rsidRPr="0044623E" w:rsidRDefault="00DA0663" w:rsidP="0044623E">
      <w:pPr>
        <w:pStyle w:val="a6"/>
        <w:numPr>
          <w:ilvl w:val="5"/>
          <w:numId w:val="4"/>
        </w:numPr>
        <w:spacing w:line="360" w:lineRule="auto"/>
        <w:ind w:firstLineChars="0"/>
        <w:rPr>
          <w:rFonts w:ascii="宋体" w:eastAsia="宋体" w:hAnsi="宋体"/>
          <w:color w:val="1A1A1A"/>
          <w:sz w:val="24"/>
          <w:szCs w:val="24"/>
          <w:shd w:val="clear" w:color="auto" w:fill="FFFFFF"/>
        </w:rPr>
      </w:pPr>
      <w:r w:rsidRPr="0044623E">
        <w:rPr>
          <w:rFonts w:ascii="宋体" w:eastAsia="宋体" w:hAnsi="宋体" w:hint="eastAsia"/>
          <w:color w:val="1A1A1A"/>
          <w:sz w:val="24"/>
          <w:szCs w:val="24"/>
          <w:shd w:val="clear" w:color="auto" w:fill="FFFFFF"/>
        </w:rPr>
        <w:t>new</w:t>
      </w:r>
      <w:r w:rsidRPr="0044623E">
        <w:rPr>
          <w:rFonts w:ascii="宋体" w:eastAsia="宋体" w:hAnsi="宋体"/>
          <w:color w:val="1A1A1A"/>
          <w:sz w:val="24"/>
          <w:szCs w:val="24"/>
          <w:shd w:val="clear" w:color="auto" w:fill="FFFFFF"/>
        </w:rPr>
        <w:t xml:space="preserve">ton-cg </w:t>
      </w:r>
      <w:r w:rsidRPr="0044623E">
        <w:rPr>
          <w:rFonts w:ascii="宋体" w:eastAsia="宋体" w:hAnsi="宋体" w:hint="eastAsia"/>
          <w:color w:val="1A1A1A"/>
          <w:sz w:val="24"/>
          <w:szCs w:val="24"/>
          <w:shd w:val="clear" w:color="auto" w:fill="FFFFFF"/>
        </w:rPr>
        <w:t>牛顿法的一种</w:t>
      </w:r>
    </w:p>
    <w:p w14:paraId="62B36CFC" w14:textId="3117E956" w:rsidR="0095773A" w:rsidRDefault="00DA0663" w:rsidP="0095773A">
      <w:pPr>
        <w:pStyle w:val="a6"/>
        <w:numPr>
          <w:ilvl w:val="5"/>
          <w:numId w:val="4"/>
        </w:numPr>
        <w:spacing w:line="360" w:lineRule="auto"/>
        <w:ind w:firstLineChars="0"/>
        <w:rPr>
          <w:rFonts w:ascii="宋体" w:eastAsia="宋体" w:hAnsi="宋体"/>
          <w:color w:val="1A1A1A"/>
          <w:sz w:val="24"/>
          <w:szCs w:val="24"/>
          <w:shd w:val="clear" w:color="auto" w:fill="FFFFFF"/>
        </w:rPr>
      </w:pPr>
      <w:r w:rsidRPr="0044623E">
        <w:rPr>
          <w:rFonts w:ascii="宋体" w:eastAsia="宋体" w:hAnsi="宋体" w:hint="eastAsia"/>
          <w:color w:val="1A1A1A"/>
          <w:sz w:val="24"/>
          <w:szCs w:val="24"/>
          <w:shd w:val="clear" w:color="auto" w:fill="FFFFFF"/>
        </w:rPr>
        <w:t>sag</w:t>
      </w:r>
      <w:r w:rsidRPr="0044623E">
        <w:rPr>
          <w:rFonts w:ascii="宋体" w:eastAsia="宋体" w:hAnsi="宋体"/>
          <w:color w:val="1A1A1A"/>
          <w:sz w:val="24"/>
          <w:szCs w:val="24"/>
          <w:shd w:val="clear" w:color="auto" w:fill="FFFFFF"/>
        </w:rPr>
        <w:t xml:space="preserve"> </w:t>
      </w:r>
      <w:r w:rsidRPr="0044623E">
        <w:rPr>
          <w:rFonts w:ascii="宋体" w:eastAsia="宋体" w:hAnsi="宋体" w:hint="eastAsia"/>
          <w:color w:val="1A1A1A"/>
          <w:sz w:val="24"/>
          <w:szCs w:val="24"/>
          <w:shd w:val="clear" w:color="auto" w:fill="FFFFFF"/>
        </w:rPr>
        <w:t>随机平均梯度下降</w:t>
      </w:r>
    </w:p>
    <w:p w14:paraId="252A95CC" w14:textId="77777777" w:rsidR="00DB2A99" w:rsidRDefault="00D3188A" w:rsidP="00D3188A">
      <w:pPr>
        <w:pStyle w:val="4"/>
        <w:rPr>
          <w:color w:val="C00000"/>
        </w:rPr>
      </w:pPr>
      <w:r>
        <w:rPr>
          <w:rFonts w:hint="eastAsia"/>
          <w:color w:val="C00000"/>
        </w:rPr>
        <w:lastRenderedPageBreak/>
        <w:t>决策树</w:t>
      </w:r>
    </w:p>
    <w:p w14:paraId="06B6161A" w14:textId="6CF24414" w:rsidR="00D3188A" w:rsidRPr="00DB2A99" w:rsidRDefault="00D3188A" w:rsidP="00D3188A">
      <w:pPr>
        <w:pStyle w:val="4"/>
        <w:rPr>
          <w:color w:val="C00000"/>
        </w:rPr>
      </w:pPr>
      <w:r w:rsidRPr="00275753">
        <w:rPr>
          <w:rFonts w:ascii="宋体" w:eastAsia="宋体" w:hAnsi="宋体" w:cstheme="minorBidi" w:hint="eastAsia"/>
          <w:b w:val="0"/>
          <w:bCs w:val="0"/>
          <w:color w:val="1A1A1A"/>
          <w:sz w:val="24"/>
          <w:szCs w:val="24"/>
          <w:shd w:val="clear" w:color="auto" w:fill="FFFFFF"/>
        </w:rPr>
        <w:t>如何选择特征作为节点：</w:t>
      </w:r>
      <w:r w:rsidR="00275753" w:rsidRPr="00275753">
        <w:rPr>
          <w:rFonts w:ascii="宋体" w:eastAsia="宋体" w:hAnsi="宋体" w:cstheme="minorBidi" w:hint="eastAsia"/>
          <w:b w:val="0"/>
          <w:bCs w:val="0"/>
          <w:color w:val="1A1A1A"/>
          <w:sz w:val="24"/>
          <w:szCs w:val="24"/>
          <w:shd w:val="clear" w:color="auto" w:fill="FFFFFF"/>
        </w:rPr>
        <w:t>获得信息增益最高的特征就是最好的选择</w:t>
      </w:r>
    </w:p>
    <w:p w14:paraId="6834401D" w14:textId="378C75D2" w:rsidR="002F7B95" w:rsidRPr="002F7B95" w:rsidRDefault="002F7B95" w:rsidP="0095773A">
      <w:pPr>
        <w:pStyle w:val="4"/>
        <w:rPr>
          <w:rFonts w:ascii="宋体" w:eastAsia="宋体" w:hAnsi="宋体" w:cstheme="minorBidi"/>
          <w:b w:val="0"/>
          <w:bCs w:val="0"/>
          <w:color w:val="1A1A1A"/>
          <w:sz w:val="24"/>
          <w:szCs w:val="24"/>
          <w:shd w:val="clear" w:color="auto" w:fill="FFFFFF"/>
        </w:rPr>
      </w:pPr>
      <w:r w:rsidRPr="002F7B95">
        <w:rPr>
          <w:rFonts w:ascii="宋体" w:eastAsia="宋体" w:hAnsi="宋体" w:cstheme="minorBidi" w:hint="eastAsia"/>
          <w:color w:val="1A1A1A"/>
          <w:sz w:val="24"/>
          <w:szCs w:val="24"/>
        </w:rPr>
        <w:t>class_weight：</w:t>
      </w:r>
      <w:r w:rsidRPr="002F7B95">
        <w:rPr>
          <w:rFonts w:ascii="宋体" w:eastAsia="宋体" w:hAnsi="宋体" w:cstheme="minorBidi" w:hint="eastAsia"/>
          <w:b w:val="0"/>
          <w:bCs w:val="0"/>
          <w:color w:val="1A1A1A"/>
          <w:sz w:val="24"/>
          <w:szCs w:val="24"/>
          <w:shd w:val="clear" w:color="auto" w:fill="FFFFFF"/>
        </w:rPr>
        <w:t> 指定样本各类别的的权重，主要是为了防止训练集某些类别的样本过多导致训练的决策树过于偏向这些类别。这里可以自己指定各个样本的权重，如果使用“balanced”，则算法会自己计算权重，样本量少的类别所对应的样本权重会高。</w:t>
      </w:r>
    </w:p>
    <w:p w14:paraId="2290D89A" w14:textId="6061F9EE" w:rsidR="002F7B95" w:rsidRPr="002F7B95" w:rsidRDefault="002F7B95" w:rsidP="002F7B95">
      <w:pPr>
        <w:rPr>
          <w:rFonts w:ascii="宋体" w:eastAsia="宋体" w:hAnsi="宋体"/>
          <w:color w:val="1A1A1A"/>
          <w:sz w:val="24"/>
          <w:szCs w:val="24"/>
          <w:shd w:val="clear" w:color="auto" w:fill="FFFFFF"/>
        </w:rPr>
      </w:pPr>
      <w:r w:rsidRPr="002F7B95">
        <w:rPr>
          <w:rFonts w:ascii="宋体" w:eastAsia="宋体" w:hAnsi="宋体" w:hint="eastAsia"/>
          <w:b/>
          <w:bCs/>
          <w:color w:val="1A1A1A"/>
          <w:sz w:val="24"/>
          <w:szCs w:val="24"/>
        </w:rPr>
        <w:t>max_depth：</w:t>
      </w:r>
      <w:r w:rsidRPr="002F7B95">
        <w:rPr>
          <w:rFonts w:ascii="宋体" w:eastAsia="宋体" w:hAnsi="宋体" w:hint="eastAsia"/>
          <w:color w:val="1A1A1A"/>
          <w:sz w:val="24"/>
          <w:szCs w:val="24"/>
          <w:shd w:val="clear" w:color="auto" w:fill="FFFFFF"/>
        </w:rPr>
        <w:t>  int or None, optional (default=None) 一般来说，数据少或者特征少的时候可以不管这个值。如果模型样本量多，特征也多的情况下，推荐限制这个最大深度，具体的取值取决于数据的分布。常用的可以取值10-100之间。常用来解决过拟合</w:t>
      </w:r>
    </w:p>
    <w:p w14:paraId="7D5F4BD3" w14:textId="39EA2FB0" w:rsidR="0095773A" w:rsidRDefault="00221902" w:rsidP="0095773A">
      <w:pPr>
        <w:pStyle w:val="4"/>
        <w:rPr>
          <w:color w:val="C00000"/>
        </w:rPr>
      </w:pPr>
      <w:r>
        <w:rPr>
          <w:rFonts w:hint="eastAsia"/>
          <w:color w:val="C00000"/>
        </w:rPr>
        <w:t>随机森林</w:t>
      </w:r>
    </w:p>
    <w:p w14:paraId="5CE71CD3" w14:textId="2C18B35F" w:rsidR="00221902" w:rsidRDefault="00221902" w:rsidP="00221902">
      <w:pPr>
        <w:rPr>
          <w:rFonts w:ascii="Arial" w:hAnsi="Arial" w:cs="Arial"/>
          <w:color w:val="333333"/>
          <w:shd w:val="clear" w:color="auto" w:fill="FFFFFF"/>
        </w:rPr>
      </w:pPr>
      <w:r>
        <w:rPr>
          <w:rFonts w:ascii="Arial" w:hAnsi="Arial" w:cs="Arial"/>
          <w:color w:val="333333"/>
          <w:shd w:val="clear" w:color="auto" w:fill="FFFFFF"/>
        </w:rPr>
        <w:t>随机森林是一种灵活的、便于使用的机器学习算法，即使没有超参数调整，大多数情况下也会带来好的结果。</w:t>
      </w:r>
    </w:p>
    <w:p w14:paraId="4AA5FE7B" w14:textId="556E845E" w:rsidR="000F6C24" w:rsidRDefault="000F6C24" w:rsidP="000F6C24">
      <w:pPr>
        <w:pStyle w:val="4"/>
        <w:rPr>
          <w:color w:val="C00000"/>
        </w:rPr>
      </w:pPr>
      <w:r>
        <w:rPr>
          <w:rFonts w:hint="eastAsia"/>
          <w:color w:val="C00000"/>
        </w:rPr>
        <w:t>L</w:t>
      </w:r>
      <w:r>
        <w:rPr>
          <w:color w:val="C00000"/>
        </w:rPr>
        <w:t>DA</w:t>
      </w:r>
    </w:p>
    <w:p w14:paraId="0BD90064" w14:textId="106FE12A" w:rsidR="000F6C24" w:rsidRDefault="004C7369" w:rsidP="000F6C24">
      <w:pPr>
        <w:rPr>
          <w:rFonts w:ascii="Verdana" w:hAnsi="Verdana"/>
          <w:color w:val="333333"/>
          <w:sz w:val="27"/>
          <w:szCs w:val="27"/>
          <w:shd w:val="clear" w:color="auto" w:fill="FFFFFF"/>
        </w:rPr>
      </w:pPr>
      <w:r>
        <w:rPr>
          <w:rFonts w:ascii="Verdana" w:hAnsi="Verdana"/>
          <w:color w:val="FF0000"/>
          <w:sz w:val="27"/>
          <w:szCs w:val="27"/>
          <w:shd w:val="clear" w:color="auto" w:fill="FFFFFF"/>
        </w:rPr>
        <w:t>是一种文档主题生成模型</w:t>
      </w:r>
      <w:r>
        <w:rPr>
          <w:rFonts w:ascii="Verdana" w:hAnsi="Verdana"/>
          <w:color w:val="333333"/>
          <w:sz w:val="27"/>
          <w:szCs w:val="27"/>
          <w:shd w:val="clear" w:color="auto" w:fill="FFFFFF"/>
        </w:rPr>
        <w:t>，它是一种主题模型，它包含文章，主题和词三个部分，它可以将文档集中每篇文档的主题以概率分布的形式给出</w:t>
      </w:r>
    </w:p>
    <w:p w14:paraId="2F1DCBD8" w14:textId="733EF2C0" w:rsidR="004C7369" w:rsidRDefault="004C7369" w:rsidP="000F6C24">
      <w:pPr>
        <w:rPr>
          <w:rFonts w:ascii="Verdana" w:hAnsi="Verdana"/>
          <w:color w:val="333333"/>
          <w:sz w:val="27"/>
          <w:szCs w:val="27"/>
          <w:shd w:val="clear" w:color="auto" w:fill="FFFFFF"/>
        </w:rPr>
      </w:pPr>
      <w:r>
        <w:rPr>
          <w:rFonts w:ascii="Verdana" w:hAnsi="Verdana"/>
          <w:color w:val="333333"/>
          <w:sz w:val="27"/>
          <w:szCs w:val="27"/>
          <w:shd w:val="clear" w:color="auto" w:fill="FFFFFF"/>
        </w:rPr>
        <w:t>从而通过分析一些文档抽取出它们的主题（分布）出来后，便可以根据主题（分布）进行主题聚类或文本分类。</w:t>
      </w:r>
    </w:p>
    <w:p w14:paraId="50F3A383" w14:textId="0E248758" w:rsidR="00C816C7" w:rsidRPr="000F6C24" w:rsidRDefault="00C816C7" w:rsidP="000F6C24">
      <w:pPr>
        <w:rPr>
          <w:rFonts w:hint="eastAsia"/>
        </w:rPr>
      </w:pPr>
      <w:r>
        <w:rPr>
          <w:rFonts w:ascii="Verdana" w:hAnsi="Verdana"/>
          <w:color w:val="FF0000"/>
          <w:sz w:val="27"/>
          <w:szCs w:val="27"/>
          <w:shd w:val="clear" w:color="auto" w:fill="FFFFFF"/>
        </w:rPr>
        <w:t>LDA</w:t>
      </w:r>
      <w:r>
        <w:rPr>
          <w:rFonts w:ascii="Verdana" w:hAnsi="Verdana"/>
          <w:color w:val="FF0000"/>
          <w:sz w:val="27"/>
          <w:szCs w:val="27"/>
          <w:shd w:val="clear" w:color="auto" w:fill="FFFFFF"/>
        </w:rPr>
        <w:t>就是要干的事就是根据给定的一篇文档，推测其主题分布</w:t>
      </w:r>
      <w:r>
        <w:rPr>
          <w:rFonts w:ascii="Verdana" w:hAnsi="Verdana"/>
          <w:color w:val="333333"/>
          <w:sz w:val="27"/>
          <w:szCs w:val="27"/>
          <w:shd w:val="clear" w:color="auto" w:fill="FFFFFF"/>
        </w:rPr>
        <w:t>。</w:t>
      </w:r>
      <w:r>
        <w:rPr>
          <w:rFonts w:ascii="Verdana" w:hAnsi="Verdana"/>
          <w:color w:val="FF0000"/>
          <w:sz w:val="27"/>
          <w:szCs w:val="27"/>
          <w:shd w:val="clear" w:color="auto" w:fill="FFFFFF"/>
        </w:rPr>
        <w:t>它是一个无监督学习</w:t>
      </w:r>
      <w:r>
        <w:rPr>
          <w:rFonts w:ascii="Verdana" w:hAnsi="Verdana"/>
          <w:color w:val="333333"/>
          <w:sz w:val="27"/>
          <w:szCs w:val="27"/>
          <w:shd w:val="clear" w:color="auto" w:fill="FFFFFF"/>
        </w:rPr>
        <w:t>，类似于聚类。</w:t>
      </w:r>
    </w:p>
    <w:sectPr w:rsidR="00C816C7" w:rsidRPr="000F6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TeX_Mai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9555C"/>
    <w:multiLevelType w:val="hybridMultilevel"/>
    <w:tmpl w:val="06BEFD4A"/>
    <w:lvl w:ilvl="0" w:tplc="C616E0C0">
      <w:start w:val="1"/>
      <w:numFmt w:val="bullet"/>
      <w:lvlText w:val="-"/>
      <w:lvlJc w:val="left"/>
      <w:pPr>
        <w:ind w:left="780" w:hanging="360"/>
      </w:pPr>
      <w:rPr>
        <w:rFonts w:ascii="Courier New" w:eastAsiaTheme="minorEastAsia" w:hAnsi="Courier New" w:cs="Courier New" w:hint="default"/>
        <w:color w:val="000000"/>
        <w:sz w:val="18"/>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1FA9402E"/>
    <w:multiLevelType w:val="hybridMultilevel"/>
    <w:tmpl w:val="049AF594"/>
    <w:lvl w:ilvl="0" w:tplc="7D0CC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DE4D6A"/>
    <w:multiLevelType w:val="hybridMultilevel"/>
    <w:tmpl w:val="4DFC4CC8"/>
    <w:lvl w:ilvl="0" w:tplc="C616E0C0">
      <w:start w:val="1"/>
      <w:numFmt w:val="bullet"/>
      <w:lvlText w:val="-"/>
      <w:lvlJc w:val="left"/>
      <w:pPr>
        <w:ind w:left="780" w:hanging="360"/>
      </w:pPr>
      <w:rPr>
        <w:rFonts w:ascii="Courier New" w:eastAsiaTheme="minorEastAsia" w:hAnsi="Courier New" w:cs="Courier New" w:hint="default"/>
        <w:color w:val="000000"/>
        <w:sz w:val="18"/>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4EB94548"/>
    <w:multiLevelType w:val="hybridMultilevel"/>
    <w:tmpl w:val="DAC8D620"/>
    <w:lvl w:ilvl="0" w:tplc="C616E0C0">
      <w:start w:val="1"/>
      <w:numFmt w:val="bullet"/>
      <w:lvlText w:val="-"/>
      <w:lvlJc w:val="left"/>
      <w:pPr>
        <w:ind w:left="780" w:hanging="360"/>
      </w:pPr>
      <w:rPr>
        <w:rFonts w:ascii="Courier New" w:eastAsiaTheme="minorEastAsia" w:hAnsi="Courier New" w:cs="Courier New" w:hint="default"/>
        <w:color w:val="000000"/>
        <w:sz w:val="18"/>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7E"/>
    <w:rsid w:val="00017FF9"/>
    <w:rsid w:val="0002679B"/>
    <w:rsid w:val="00081518"/>
    <w:rsid w:val="00097985"/>
    <w:rsid w:val="000A1A8E"/>
    <w:rsid w:val="000B614C"/>
    <w:rsid w:val="000F6C24"/>
    <w:rsid w:val="00134393"/>
    <w:rsid w:val="00210718"/>
    <w:rsid w:val="00221902"/>
    <w:rsid w:val="0026669E"/>
    <w:rsid w:val="00266C22"/>
    <w:rsid w:val="00275753"/>
    <w:rsid w:val="002A1AD2"/>
    <w:rsid w:val="002E02DC"/>
    <w:rsid w:val="002F7B95"/>
    <w:rsid w:val="0030773C"/>
    <w:rsid w:val="00376EA8"/>
    <w:rsid w:val="00393D7E"/>
    <w:rsid w:val="003C650E"/>
    <w:rsid w:val="00404879"/>
    <w:rsid w:val="0044623E"/>
    <w:rsid w:val="00461A97"/>
    <w:rsid w:val="00463B70"/>
    <w:rsid w:val="00463E9F"/>
    <w:rsid w:val="00465A17"/>
    <w:rsid w:val="004C7369"/>
    <w:rsid w:val="004D39A8"/>
    <w:rsid w:val="004D4ABC"/>
    <w:rsid w:val="004F4850"/>
    <w:rsid w:val="00501AFD"/>
    <w:rsid w:val="00507101"/>
    <w:rsid w:val="00521D56"/>
    <w:rsid w:val="005559EF"/>
    <w:rsid w:val="005C4854"/>
    <w:rsid w:val="005F043E"/>
    <w:rsid w:val="005F1976"/>
    <w:rsid w:val="0061011C"/>
    <w:rsid w:val="00695D70"/>
    <w:rsid w:val="006A42BE"/>
    <w:rsid w:val="006F644B"/>
    <w:rsid w:val="007218CF"/>
    <w:rsid w:val="00791D37"/>
    <w:rsid w:val="00871433"/>
    <w:rsid w:val="00880B9D"/>
    <w:rsid w:val="00881CA4"/>
    <w:rsid w:val="008E1AC1"/>
    <w:rsid w:val="009170EE"/>
    <w:rsid w:val="009232AF"/>
    <w:rsid w:val="00950E38"/>
    <w:rsid w:val="00952465"/>
    <w:rsid w:val="0095773A"/>
    <w:rsid w:val="00993B0D"/>
    <w:rsid w:val="009B70E9"/>
    <w:rsid w:val="009C6F4E"/>
    <w:rsid w:val="009D00A3"/>
    <w:rsid w:val="00A16A97"/>
    <w:rsid w:val="00A50C9D"/>
    <w:rsid w:val="00A549A7"/>
    <w:rsid w:val="00A56FB8"/>
    <w:rsid w:val="00A611FA"/>
    <w:rsid w:val="00A8236A"/>
    <w:rsid w:val="00AA272F"/>
    <w:rsid w:val="00AA45A5"/>
    <w:rsid w:val="00AB11C9"/>
    <w:rsid w:val="00B1011F"/>
    <w:rsid w:val="00B22B0C"/>
    <w:rsid w:val="00B457DC"/>
    <w:rsid w:val="00B46629"/>
    <w:rsid w:val="00B5021B"/>
    <w:rsid w:val="00B51616"/>
    <w:rsid w:val="00B725AF"/>
    <w:rsid w:val="00BB172D"/>
    <w:rsid w:val="00BC393F"/>
    <w:rsid w:val="00C816C7"/>
    <w:rsid w:val="00D1727D"/>
    <w:rsid w:val="00D279DD"/>
    <w:rsid w:val="00D3188A"/>
    <w:rsid w:val="00D3726A"/>
    <w:rsid w:val="00DA0663"/>
    <w:rsid w:val="00DB2A99"/>
    <w:rsid w:val="00DD5F8D"/>
    <w:rsid w:val="00E7366C"/>
    <w:rsid w:val="00E741D3"/>
    <w:rsid w:val="00EC1A73"/>
    <w:rsid w:val="00EC6F1B"/>
    <w:rsid w:val="00ED590C"/>
    <w:rsid w:val="00F0260E"/>
    <w:rsid w:val="00F64B9A"/>
    <w:rsid w:val="00FE431A"/>
    <w:rsid w:val="00FF0A59"/>
    <w:rsid w:val="00FF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E45F"/>
  <w15:chartTrackingRefBased/>
  <w15:docId w15:val="{8F6AAE4B-7821-4693-8AE6-ACCBD5B5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1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7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A9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16A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101"/>
    <w:rPr>
      <w:b/>
      <w:bCs/>
      <w:kern w:val="44"/>
      <w:sz w:val="44"/>
      <w:szCs w:val="44"/>
    </w:rPr>
  </w:style>
  <w:style w:type="character" w:customStyle="1" w:styleId="20">
    <w:name w:val="标题 2 字符"/>
    <w:basedOn w:val="a0"/>
    <w:link w:val="2"/>
    <w:uiPriority w:val="9"/>
    <w:rsid w:val="00D279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6A97"/>
    <w:rPr>
      <w:b/>
      <w:bCs/>
      <w:sz w:val="32"/>
      <w:szCs w:val="32"/>
    </w:rPr>
  </w:style>
  <w:style w:type="character" w:customStyle="1" w:styleId="40">
    <w:name w:val="标题 4 字符"/>
    <w:basedOn w:val="a0"/>
    <w:link w:val="4"/>
    <w:uiPriority w:val="9"/>
    <w:rsid w:val="00A16A97"/>
    <w:rPr>
      <w:rFonts w:asciiTheme="majorHAnsi" w:eastAsiaTheme="majorEastAsia" w:hAnsiTheme="majorHAnsi" w:cstheme="majorBidi"/>
      <w:b/>
      <w:bCs/>
      <w:sz w:val="28"/>
      <w:szCs w:val="28"/>
    </w:rPr>
  </w:style>
  <w:style w:type="character" w:styleId="a3">
    <w:name w:val="Strong"/>
    <w:basedOn w:val="a0"/>
    <w:uiPriority w:val="22"/>
    <w:qFormat/>
    <w:rsid w:val="00081518"/>
    <w:rPr>
      <w:b/>
      <w:bCs/>
    </w:rPr>
  </w:style>
  <w:style w:type="character" w:customStyle="1" w:styleId="mord">
    <w:name w:val="mord"/>
    <w:basedOn w:val="a0"/>
    <w:rsid w:val="00A56FB8"/>
  </w:style>
  <w:style w:type="character" w:customStyle="1" w:styleId="mrel">
    <w:name w:val="mrel"/>
    <w:basedOn w:val="a0"/>
    <w:rsid w:val="00A56FB8"/>
  </w:style>
  <w:style w:type="character" w:customStyle="1" w:styleId="mbin">
    <w:name w:val="mbin"/>
    <w:basedOn w:val="a0"/>
    <w:rsid w:val="00A56FB8"/>
  </w:style>
  <w:style w:type="character" w:customStyle="1" w:styleId="mopen">
    <w:name w:val="mopen"/>
    <w:basedOn w:val="a0"/>
    <w:rsid w:val="00A56FB8"/>
  </w:style>
  <w:style w:type="character" w:customStyle="1" w:styleId="mclose">
    <w:name w:val="mclose"/>
    <w:basedOn w:val="a0"/>
    <w:rsid w:val="00A56FB8"/>
  </w:style>
  <w:style w:type="paragraph" w:styleId="TOC">
    <w:name w:val="TOC Heading"/>
    <w:basedOn w:val="1"/>
    <w:next w:val="a"/>
    <w:uiPriority w:val="39"/>
    <w:unhideWhenUsed/>
    <w:qFormat/>
    <w:rsid w:val="00B22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22B0C"/>
  </w:style>
  <w:style w:type="paragraph" w:styleId="TOC2">
    <w:name w:val="toc 2"/>
    <w:basedOn w:val="a"/>
    <w:next w:val="a"/>
    <w:autoRedefine/>
    <w:uiPriority w:val="39"/>
    <w:unhideWhenUsed/>
    <w:rsid w:val="00B22B0C"/>
    <w:pPr>
      <w:ind w:leftChars="200" w:left="420"/>
    </w:pPr>
  </w:style>
  <w:style w:type="character" w:styleId="a4">
    <w:name w:val="Hyperlink"/>
    <w:basedOn w:val="a0"/>
    <w:uiPriority w:val="99"/>
    <w:unhideWhenUsed/>
    <w:rsid w:val="00B22B0C"/>
    <w:rPr>
      <w:color w:val="0563C1" w:themeColor="hyperlink"/>
      <w:u w:val="single"/>
    </w:rPr>
  </w:style>
  <w:style w:type="character" w:styleId="a5">
    <w:name w:val="Unresolved Mention"/>
    <w:basedOn w:val="a0"/>
    <w:uiPriority w:val="99"/>
    <w:semiHidden/>
    <w:unhideWhenUsed/>
    <w:rsid w:val="00B1011F"/>
    <w:rPr>
      <w:color w:val="605E5C"/>
      <w:shd w:val="clear" w:color="auto" w:fill="E1DFDD"/>
    </w:rPr>
  </w:style>
  <w:style w:type="paragraph" w:styleId="a6">
    <w:name w:val="List Paragraph"/>
    <w:basedOn w:val="a"/>
    <w:uiPriority w:val="34"/>
    <w:qFormat/>
    <w:rsid w:val="00376EA8"/>
    <w:pPr>
      <w:ind w:firstLineChars="200" w:firstLine="420"/>
    </w:pPr>
  </w:style>
  <w:style w:type="paragraph" w:styleId="a7">
    <w:name w:val="Normal (Web)"/>
    <w:basedOn w:val="a"/>
    <w:uiPriority w:val="99"/>
    <w:semiHidden/>
    <w:unhideWhenUsed/>
    <w:rsid w:val="009B70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85217">
      <w:bodyDiv w:val="1"/>
      <w:marLeft w:val="0"/>
      <w:marRight w:val="0"/>
      <w:marTop w:val="0"/>
      <w:marBottom w:val="0"/>
      <w:divBdr>
        <w:top w:val="none" w:sz="0" w:space="0" w:color="auto"/>
        <w:left w:val="none" w:sz="0" w:space="0" w:color="auto"/>
        <w:bottom w:val="none" w:sz="0" w:space="0" w:color="auto"/>
        <w:right w:val="none" w:sz="0" w:space="0" w:color="auto"/>
      </w:divBdr>
    </w:div>
    <w:div w:id="211362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nblogs.com/bqtang/p/369382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AA364-0B42-4D8A-842D-72C1B672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92</cp:revision>
  <dcterms:created xsi:type="dcterms:W3CDTF">2020-04-23T11:38:00Z</dcterms:created>
  <dcterms:modified xsi:type="dcterms:W3CDTF">2020-04-24T01:11:00Z</dcterms:modified>
</cp:coreProperties>
</file>