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62900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t>Refund &amp; Return Policy</w:t>
      </w:r>
    </w:p>
    <w:p w14:paraId="556F96FA" w14:textId="60C21121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  <w:b/>
          <w:bCs/>
        </w:rPr>
        <w:t>Effective Date:</w:t>
      </w:r>
      <w:r w:rsidRPr="00E77BF9">
        <w:rPr>
          <w:rFonts w:ascii="Arial" w:hAnsi="Arial" w:cs="Arial"/>
        </w:rPr>
        <w:t xml:space="preserve"> September </w:t>
      </w:r>
      <w:r>
        <w:rPr>
          <w:rFonts w:ascii="Arial" w:hAnsi="Arial" w:cs="Arial"/>
        </w:rPr>
        <w:t xml:space="preserve">10, </w:t>
      </w:r>
      <w:r w:rsidRPr="00E77BF9">
        <w:rPr>
          <w:rFonts w:ascii="Arial" w:hAnsi="Arial" w:cs="Arial"/>
        </w:rPr>
        <w:t>2025</w:t>
      </w:r>
    </w:p>
    <w:p w14:paraId="34FFD494" w14:textId="4C1A0E0F" w:rsidR="00E77BF9" w:rsidRPr="00E77BF9" w:rsidRDefault="00E77BF9" w:rsidP="00E77BF9">
      <w:pPr>
        <w:rPr>
          <w:rFonts w:ascii="Arial" w:hAnsi="Arial" w:cs="Arial"/>
        </w:rPr>
      </w:pPr>
    </w:p>
    <w:p w14:paraId="558B10D9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t>1. General Policy</w:t>
      </w:r>
    </w:p>
    <w:p w14:paraId="531241ED" w14:textId="77777777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</w:rPr>
        <w:t xml:space="preserve">1.1. </w:t>
      </w:r>
      <w:proofErr w:type="spellStart"/>
      <w:r w:rsidRPr="00E77BF9">
        <w:rPr>
          <w:rFonts w:ascii="Arial" w:hAnsi="Arial" w:cs="Arial"/>
        </w:rPr>
        <w:t>Skillio</w:t>
      </w:r>
      <w:proofErr w:type="spellEnd"/>
      <w:r w:rsidRPr="00E77BF9">
        <w:rPr>
          <w:rFonts w:ascii="Arial" w:hAnsi="Arial" w:cs="Arial"/>
        </w:rPr>
        <w:t xml:space="preserve"> LLC (“we,” “our,” “us”) provides </w:t>
      </w:r>
      <w:r w:rsidRPr="00E77BF9">
        <w:rPr>
          <w:rFonts w:ascii="Arial" w:hAnsi="Arial" w:cs="Arial"/>
          <w:b/>
          <w:bCs/>
        </w:rPr>
        <w:t>digital products, online courses, templates, software tools, consulting, and agency services</w:t>
      </w:r>
      <w:r w:rsidRPr="00E77BF9">
        <w:rPr>
          <w:rFonts w:ascii="Arial" w:hAnsi="Arial" w:cs="Arial"/>
        </w:rPr>
        <w:t>.</w:t>
      </w:r>
      <w:r w:rsidRPr="00E77BF9">
        <w:rPr>
          <w:rFonts w:ascii="Arial" w:hAnsi="Arial" w:cs="Arial"/>
        </w:rPr>
        <w:br/>
        <w:t xml:space="preserve">1.2. Due to the </w:t>
      </w:r>
      <w:r w:rsidRPr="00E77BF9">
        <w:rPr>
          <w:rFonts w:ascii="Arial" w:hAnsi="Arial" w:cs="Arial"/>
          <w:b/>
          <w:bCs/>
        </w:rPr>
        <w:t>intangible and irrevocable nature of digital goods and consulting services</w:t>
      </w:r>
      <w:r w:rsidRPr="00E77BF9">
        <w:rPr>
          <w:rFonts w:ascii="Arial" w:hAnsi="Arial" w:cs="Arial"/>
        </w:rPr>
        <w:t>, all sales are final unless explicitly stated otherwise in writing.</w:t>
      </w:r>
      <w:r w:rsidRPr="00E77BF9">
        <w:rPr>
          <w:rFonts w:ascii="Arial" w:hAnsi="Arial" w:cs="Arial"/>
        </w:rPr>
        <w:br/>
        <w:t xml:space="preserve">1.3. By completing a purchase on </w:t>
      </w:r>
      <w:r w:rsidRPr="00E77BF9">
        <w:rPr>
          <w:rFonts w:ascii="Arial" w:hAnsi="Arial" w:cs="Arial"/>
          <w:b/>
          <w:bCs/>
        </w:rPr>
        <w:t>Skillio.pro</w:t>
      </w:r>
      <w:r w:rsidRPr="00E77BF9">
        <w:rPr>
          <w:rFonts w:ascii="Arial" w:hAnsi="Arial" w:cs="Arial"/>
        </w:rPr>
        <w:t>, you acknowledge, accept, and agree to the terms of this Refund &amp; Return Policy.</w:t>
      </w:r>
      <w:r w:rsidRPr="00E77BF9">
        <w:rPr>
          <w:rFonts w:ascii="Arial" w:hAnsi="Arial" w:cs="Arial"/>
        </w:rPr>
        <w:br/>
        <w:t>1.4. This Policy is intended to protect both the integrity of our products and fairness toward all customers.</w:t>
      </w:r>
    </w:p>
    <w:p w14:paraId="7E780CEA" w14:textId="52B96A19" w:rsidR="00E77BF9" w:rsidRPr="00E77BF9" w:rsidRDefault="00E77BF9" w:rsidP="00E77BF9">
      <w:pPr>
        <w:rPr>
          <w:rFonts w:ascii="Arial" w:hAnsi="Arial" w:cs="Arial"/>
        </w:rPr>
      </w:pPr>
    </w:p>
    <w:p w14:paraId="5E947BD2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t>2. Digital Products (Courses, Templates, eBooks, Software Tools)</w:t>
      </w:r>
    </w:p>
    <w:p w14:paraId="015F0939" w14:textId="77777777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</w:rPr>
        <w:t xml:space="preserve">2.1. All sales of </w:t>
      </w:r>
      <w:r w:rsidRPr="00E77BF9">
        <w:rPr>
          <w:rFonts w:ascii="Arial" w:hAnsi="Arial" w:cs="Arial"/>
          <w:b/>
          <w:bCs/>
        </w:rPr>
        <w:t>digital products</w:t>
      </w:r>
      <w:r w:rsidRPr="00E77BF9">
        <w:rPr>
          <w:rFonts w:ascii="Arial" w:hAnsi="Arial" w:cs="Arial"/>
        </w:rPr>
        <w:t xml:space="preserve"> are final and </w:t>
      </w:r>
      <w:r w:rsidRPr="00E77BF9">
        <w:rPr>
          <w:rFonts w:ascii="Arial" w:hAnsi="Arial" w:cs="Arial"/>
          <w:b/>
          <w:bCs/>
        </w:rPr>
        <w:t>non-refundable</w:t>
      </w:r>
      <w:r w:rsidRPr="00E77BF9">
        <w:rPr>
          <w:rFonts w:ascii="Arial" w:hAnsi="Arial" w:cs="Arial"/>
        </w:rPr>
        <w:t xml:space="preserve"> once access has been granted or the download link delivered.</w:t>
      </w:r>
      <w:r w:rsidRPr="00E77BF9">
        <w:rPr>
          <w:rFonts w:ascii="Arial" w:hAnsi="Arial" w:cs="Arial"/>
        </w:rPr>
        <w:br/>
        <w:t>2.2. We do not accept returns or refunds for digital files, as delivery is permanent and cannot be revoked.</w:t>
      </w:r>
      <w:r w:rsidRPr="00E77BF9">
        <w:rPr>
          <w:rFonts w:ascii="Arial" w:hAnsi="Arial" w:cs="Arial"/>
        </w:rPr>
        <w:br/>
        <w:t>2.3. Exceptions may apply only at our sole discretion in the following circumstances:</w:t>
      </w:r>
    </w:p>
    <w:p w14:paraId="35F192B2" w14:textId="77777777" w:rsidR="00E77BF9" w:rsidRPr="00E77BF9" w:rsidRDefault="00E77BF9" w:rsidP="00E77BF9">
      <w:pPr>
        <w:numPr>
          <w:ilvl w:val="0"/>
          <w:numId w:val="11"/>
        </w:numPr>
        <w:rPr>
          <w:rFonts w:ascii="Arial" w:hAnsi="Arial" w:cs="Arial"/>
        </w:rPr>
      </w:pPr>
      <w:r w:rsidRPr="00E77BF9">
        <w:rPr>
          <w:rFonts w:ascii="Arial" w:hAnsi="Arial" w:cs="Arial"/>
          <w:b/>
          <w:bCs/>
        </w:rPr>
        <w:t>Duplicate purchase</w:t>
      </w:r>
      <w:r w:rsidRPr="00E77BF9">
        <w:rPr>
          <w:rFonts w:ascii="Arial" w:hAnsi="Arial" w:cs="Arial"/>
        </w:rPr>
        <w:t xml:space="preserve"> (accidental double payment for the same item).</w:t>
      </w:r>
    </w:p>
    <w:p w14:paraId="0F9578FB" w14:textId="77777777" w:rsidR="00E77BF9" w:rsidRPr="00E77BF9" w:rsidRDefault="00E77BF9" w:rsidP="00E77BF9">
      <w:pPr>
        <w:numPr>
          <w:ilvl w:val="0"/>
          <w:numId w:val="11"/>
        </w:numPr>
        <w:rPr>
          <w:rFonts w:ascii="Arial" w:hAnsi="Arial" w:cs="Arial"/>
        </w:rPr>
      </w:pPr>
      <w:r w:rsidRPr="00E77BF9">
        <w:rPr>
          <w:rFonts w:ascii="Arial" w:hAnsi="Arial" w:cs="Arial"/>
          <w:b/>
          <w:bCs/>
        </w:rPr>
        <w:t>Technical issues</w:t>
      </w:r>
      <w:r w:rsidRPr="00E77BF9">
        <w:rPr>
          <w:rFonts w:ascii="Arial" w:hAnsi="Arial" w:cs="Arial"/>
        </w:rPr>
        <w:t xml:space="preserve"> preventing access to the purchased product, verified as a fault on our side (not related to your device, internet connection, or software).</w:t>
      </w:r>
    </w:p>
    <w:p w14:paraId="744EEA9B" w14:textId="77777777" w:rsidR="00E77BF9" w:rsidRPr="00E77BF9" w:rsidRDefault="00E77BF9" w:rsidP="00E77BF9">
      <w:pPr>
        <w:numPr>
          <w:ilvl w:val="0"/>
          <w:numId w:val="11"/>
        </w:numPr>
        <w:rPr>
          <w:rFonts w:ascii="Arial" w:hAnsi="Arial" w:cs="Arial"/>
        </w:rPr>
      </w:pPr>
      <w:r w:rsidRPr="00E77BF9">
        <w:rPr>
          <w:rFonts w:ascii="Arial" w:hAnsi="Arial" w:cs="Arial"/>
          <w:b/>
          <w:bCs/>
        </w:rPr>
        <w:t>Incorrect product delivery</w:t>
      </w:r>
      <w:r w:rsidRPr="00E77BF9">
        <w:rPr>
          <w:rFonts w:ascii="Arial" w:hAnsi="Arial" w:cs="Arial"/>
        </w:rPr>
        <w:t xml:space="preserve"> due to an error on our end.</w:t>
      </w:r>
    </w:p>
    <w:p w14:paraId="128B29B5" w14:textId="32BD686F" w:rsidR="00E77BF9" w:rsidRPr="00E77BF9" w:rsidRDefault="00E77BF9" w:rsidP="00E77BF9">
      <w:pPr>
        <w:rPr>
          <w:rFonts w:ascii="Arial" w:hAnsi="Arial" w:cs="Arial"/>
        </w:rPr>
      </w:pPr>
    </w:p>
    <w:p w14:paraId="7FCBBFB8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t>3. Consulting, Coaching &amp; Agency Services</w:t>
      </w:r>
    </w:p>
    <w:p w14:paraId="4686F42C" w14:textId="77777777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</w:rPr>
        <w:t xml:space="preserve">3.1. Payments for consulting, coaching, or agency services are </w:t>
      </w:r>
      <w:r w:rsidRPr="00E77BF9">
        <w:rPr>
          <w:rFonts w:ascii="Arial" w:hAnsi="Arial" w:cs="Arial"/>
          <w:b/>
          <w:bCs/>
        </w:rPr>
        <w:t>non-refundable</w:t>
      </w:r>
      <w:r w:rsidRPr="00E77BF9">
        <w:rPr>
          <w:rFonts w:ascii="Arial" w:hAnsi="Arial" w:cs="Arial"/>
        </w:rPr>
        <w:t xml:space="preserve"> once work has begun.</w:t>
      </w:r>
      <w:r w:rsidRPr="00E77BF9">
        <w:rPr>
          <w:rFonts w:ascii="Arial" w:hAnsi="Arial" w:cs="Arial"/>
        </w:rPr>
        <w:br/>
        <w:t xml:space="preserve">3.2. If you cancel </w:t>
      </w:r>
      <w:r w:rsidRPr="00E77BF9">
        <w:rPr>
          <w:rFonts w:ascii="Arial" w:hAnsi="Arial" w:cs="Arial"/>
          <w:b/>
          <w:bCs/>
        </w:rPr>
        <w:t>before</w:t>
      </w:r>
      <w:r w:rsidRPr="00E77BF9">
        <w:rPr>
          <w:rFonts w:ascii="Arial" w:hAnsi="Arial" w:cs="Arial"/>
        </w:rPr>
        <w:t xml:space="preserve"> we commence work, you may request a partial refund, subject to an </w:t>
      </w:r>
      <w:r w:rsidRPr="00E77BF9">
        <w:rPr>
          <w:rFonts w:ascii="Arial" w:hAnsi="Arial" w:cs="Arial"/>
          <w:b/>
          <w:bCs/>
        </w:rPr>
        <w:t>administrative deduction of up to 20%</w:t>
      </w:r>
      <w:r w:rsidRPr="00E77BF9">
        <w:rPr>
          <w:rFonts w:ascii="Arial" w:hAnsi="Arial" w:cs="Arial"/>
        </w:rPr>
        <w:t>.</w:t>
      </w:r>
      <w:r w:rsidRPr="00E77BF9">
        <w:rPr>
          <w:rFonts w:ascii="Arial" w:hAnsi="Arial" w:cs="Arial"/>
        </w:rPr>
        <w:br/>
        <w:t>3.3. Once deliverables have been provided (e.g., calls, strategies, ad campaigns, reports, creative materials), no refunds will be issued.</w:t>
      </w:r>
      <w:r w:rsidRPr="00E77BF9">
        <w:rPr>
          <w:rFonts w:ascii="Arial" w:hAnsi="Arial" w:cs="Arial"/>
        </w:rPr>
        <w:br/>
        <w:t>3.4. Prepaid packages (blocks of consulting hours or campaigns) are non-transferable and must be used within the agreed time frame.</w:t>
      </w:r>
    </w:p>
    <w:p w14:paraId="42521F6A" w14:textId="1FCD5F7E" w:rsidR="00E77BF9" w:rsidRPr="00E77BF9" w:rsidRDefault="00E77BF9" w:rsidP="00E77BF9">
      <w:pPr>
        <w:rPr>
          <w:rFonts w:ascii="Arial" w:hAnsi="Arial" w:cs="Arial"/>
        </w:rPr>
      </w:pPr>
    </w:p>
    <w:p w14:paraId="638C00C5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t>4. Subscription Services</w:t>
      </w:r>
    </w:p>
    <w:p w14:paraId="0D06688D" w14:textId="77777777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</w:rPr>
        <w:t xml:space="preserve">4.1. Subscription fees (monthly, quarterly, yearly) are </w:t>
      </w:r>
      <w:r w:rsidRPr="00E77BF9">
        <w:rPr>
          <w:rFonts w:ascii="Arial" w:hAnsi="Arial" w:cs="Arial"/>
          <w:b/>
          <w:bCs/>
        </w:rPr>
        <w:t>non-refundable</w:t>
      </w:r>
      <w:r w:rsidRPr="00E77BF9">
        <w:rPr>
          <w:rFonts w:ascii="Arial" w:hAnsi="Arial" w:cs="Arial"/>
        </w:rPr>
        <w:t xml:space="preserve"> once charged.</w:t>
      </w:r>
      <w:r w:rsidRPr="00E77BF9">
        <w:rPr>
          <w:rFonts w:ascii="Arial" w:hAnsi="Arial" w:cs="Arial"/>
        </w:rPr>
        <w:br/>
        <w:t>4.2. You may cancel your subscription at any time, but cancellation will only apply to future billing cycles.</w:t>
      </w:r>
      <w:r w:rsidRPr="00E77BF9">
        <w:rPr>
          <w:rFonts w:ascii="Arial" w:hAnsi="Arial" w:cs="Arial"/>
        </w:rPr>
        <w:br/>
        <w:t xml:space="preserve">4.3. Refunds are not issued for </w:t>
      </w:r>
      <w:r w:rsidRPr="00E77BF9">
        <w:rPr>
          <w:rFonts w:ascii="Arial" w:hAnsi="Arial" w:cs="Arial"/>
          <w:b/>
          <w:bCs/>
        </w:rPr>
        <w:t>unused periods</w:t>
      </w:r>
      <w:r w:rsidRPr="00E77BF9">
        <w:rPr>
          <w:rFonts w:ascii="Arial" w:hAnsi="Arial" w:cs="Arial"/>
        </w:rPr>
        <w:t xml:space="preserve"> or </w:t>
      </w:r>
      <w:r w:rsidRPr="00E77BF9">
        <w:rPr>
          <w:rFonts w:ascii="Arial" w:hAnsi="Arial" w:cs="Arial"/>
          <w:b/>
          <w:bCs/>
        </w:rPr>
        <w:t>partial billing cycles</w:t>
      </w:r>
      <w:r w:rsidRPr="00E77BF9">
        <w:rPr>
          <w:rFonts w:ascii="Arial" w:hAnsi="Arial" w:cs="Arial"/>
        </w:rPr>
        <w:t>.</w:t>
      </w:r>
      <w:r w:rsidRPr="00E77BF9">
        <w:rPr>
          <w:rFonts w:ascii="Arial" w:hAnsi="Arial" w:cs="Arial"/>
        </w:rPr>
        <w:br/>
        <w:t>4.4. Free trials (if offered) must be cancelled before the trial ends to avoid charges.</w:t>
      </w:r>
    </w:p>
    <w:p w14:paraId="49E59AAD" w14:textId="3817123D" w:rsidR="00E77BF9" w:rsidRPr="00E77BF9" w:rsidRDefault="00E77BF9" w:rsidP="00E77BF9">
      <w:pPr>
        <w:rPr>
          <w:rFonts w:ascii="Arial" w:hAnsi="Arial" w:cs="Arial"/>
        </w:rPr>
      </w:pPr>
    </w:p>
    <w:p w14:paraId="086BB432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lastRenderedPageBreak/>
        <w:t>5. Chargebacks &amp; Disputes</w:t>
      </w:r>
    </w:p>
    <w:p w14:paraId="26EC915F" w14:textId="77777777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</w:rPr>
        <w:t>5.1. Initiating a chargeback without contacting us first is considered a violation of this Policy.</w:t>
      </w:r>
      <w:r w:rsidRPr="00E77BF9">
        <w:rPr>
          <w:rFonts w:ascii="Arial" w:hAnsi="Arial" w:cs="Arial"/>
        </w:rPr>
        <w:br/>
        <w:t>5.2. Chargebacks may result in:</w:t>
      </w:r>
    </w:p>
    <w:p w14:paraId="5C91AD9F" w14:textId="77777777" w:rsidR="00E77BF9" w:rsidRPr="00E77BF9" w:rsidRDefault="00E77BF9" w:rsidP="00E77BF9">
      <w:pPr>
        <w:numPr>
          <w:ilvl w:val="0"/>
          <w:numId w:val="12"/>
        </w:numPr>
        <w:rPr>
          <w:rFonts w:ascii="Arial" w:hAnsi="Arial" w:cs="Arial"/>
        </w:rPr>
      </w:pPr>
      <w:r w:rsidRPr="00E77BF9">
        <w:rPr>
          <w:rFonts w:ascii="Arial" w:hAnsi="Arial" w:cs="Arial"/>
        </w:rPr>
        <w:t>Permanent account suspension.</w:t>
      </w:r>
    </w:p>
    <w:p w14:paraId="5BBE8ADF" w14:textId="77777777" w:rsidR="00E77BF9" w:rsidRPr="00E77BF9" w:rsidRDefault="00E77BF9" w:rsidP="00E77BF9">
      <w:pPr>
        <w:numPr>
          <w:ilvl w:val="0"/>
          <w:numId w:val="12"/>
        </w:numPr>
        <w:rPr>
          <w:rFonts w:ascii="Arial" w:hAnsi="Arial" w:cs="Arial"/>
        </w:rPr>
      </w:pPr>
      <w:r w:rsidRPr="00E77BF9">
        <w:rPr>
          <w:rFonts w:ascii="Arial" w:hAnsi="Arial" w:cs="Arial"/>
        </w:rPr>
        <w:t>Revocation of access to all previously purchased content.</w:t>
      </w:r>
    </w:p>
    <w:p w14:paraId="37E26C3F" w14:textId="77777777" w:rsidR="00E77BF9" w:rsidRPr="00E77BF9" w:rsidRDefault="00E77BF9" w:rsidP="00E77BF9">
      <w:pPr>
        <w:numPr>
          <w:ilvl w:val="0"/>
          <w:numId w:val="12"/>
        </w:numPr>
        <w:rPr>
          <w:rFonts w:ascii="Arial" w:hAnsi="Arial" w:cs="Arial"/>
        </w:rPr>
      </w:pPr>
      <w:r w:rsidRPr="00E77BF9">
        <w:rPr>
          <w:rFonts w:ascii="Arial" w:hAnsi="Arial" w:cs="Arial"/>
        </w:rPr>
        <w:t>Collection of outstanding fees and costs.</w:t>
      </w:r>
      <w:r w:rsidRPr="00E77BF9">
        <w:rPr>
          <w:rFonts w:ascii="Arial" w:hAnsi="Arial" w:cs="Arial"/>
        </w:rPr>
        <w:br/>
        <w:t xml:space="preserve">5.3. We reserve the right to </w:t>
      </w:r>
      <w:r w:rsidRPr="00E77BF9">
        <w:rPr>
          <w:rFonts w:ascii="Arial" w:hAnsi="Arial" w:cs="Arial"/>
          <w:b/>
          <w:bCs/>
        </w:rPr>
        <w:t>dispute chargebacks</w:t>
      </w:r>
      <w:r w:rsidRPr="00E77BF9">
        <w:rPr>
          <w:rFonts w:ascii="Arial" w:hAnsi="Arial" w:cs="Arial"/>
        </w:rPr>
        <w:t xml:space="preserve"> with supporting evidence such as:</w:t>
      </w:r>
    </w:p>
    <w:p w14:paraId="045F818F" w14:textId="77777777" w:rsidR="00E77BF9" w:rsidRPr="00E77BF9" w:rsidRDefault="00E77BF9" w:rsidP="00E77BF9">
      <w:pPr>
        <w:numPr>
          <w:ilvl w:val="0"/>
          <w:numId w:val="12"/>
        </w:numPr>
        <w:rPr>
          <w:rFonts w:ascii="Arial" w:hAnsi="Arial" w:cs="Arial"/>
        </w:rPr>
      </w:pPr>
      <w:r w:rsidRPr="00E77BF9">
        <w:rPr>
          <w:rFonts w:ascii="Arial" w:hAnsi="Arial" w:cs="Arial"/>
        </w:rPr>
        <w:t>Download/access logs.</w:t>
      </w:r>
    </w:p>
    <w:p w14:paraId="5EFA082A" w14:textId="77777777" w:rsidR="00E77BF9" w:rsidRPr="00E77BF9" w:rsidRDefault="00E77BF9" w:rsidP="00E77BF9">
      <w:pPr>
        <w:numPr>
          <w:ilvl w:val="0"/>
          <w:numId w:val="12"/>
        </w:numPr>
        <w:rPr>
          <w:rFonts w:ascii="Arial" w:hAnsi="Arial" w:cs="Arial"/>
        </w:rPr>
      </w:pPr>
      <w:r w:rsidRPr="00E77BF9">
        <w:rPr>
          <w:rFonts w:ascii="Arial" w:hAnsi="Arial" w:cs="Arial"/>
        </w:rPr>
        <w:t>Email confirmations.</w:t>
      </w:r>
    </w:p>
    <w:p w14:paraId="39181C75" w14:textId="77777777" w:rsidR="00E77BF9" w:rsidRPr="00E77BF9" w:rsidRDefault="00E77BF9" w:rsidP="00E77BF9">
      <w:pPr>
        <w:numPr>
          <w:ilvl w:val="0"/>
          <w:numId w:val="12"/>
        </w:numPr>
        <w:rPr>
          <w:rFonts w:ascii="Arial" w:hAnsi="Arial" w:cs="Arial"/>
        </w:rPr>
      </w:pPr>
      <w:r w:rsidRPr="00E77BF9">
        <w:rPr>
          <w:rFonts w:ascii="Arial" w:hAnsi="Arial" w:cs="Arial"/>
        </w:rPr>
        <w:t>Timestamped proof of service delivery.</w:t>
      </w:r>
    </w:p>
    <w:p w14:paraId="6D088F3D" w14:textId="0062301D" w:rsidR="00E77BF9" w:rsidRPr="00E77BF9" w:rsidRDefault="00E77BF9" w:rsidP="00E77BF9">
      <w:pPr>
        <w:rPr>
          <w:rFonts w:ascii="Arial" w:hAnsi="Arial" w:cs="Arial"/>
        </w:rPr>
      </w:pPr>
    </w:p>
    <w:p w14:paraId="7C6C1616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t>6. No Guarantee of Results</w:t>
      </w:r>
    </w:p>
    <w:p w14:paraId="59983ECE" w14:textId="77777777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</w:rPr>
        <w:t xml:space="preserve">6.1. Our products and services are intended for </w:t>
      </w:r>
      <w:r w:rsidRPr="00E77BF9">
        <w:rPr>
          <w:rFonts w:ascii="Arial" w:hAnsi="Arial" w:cs="Arial"/>
          <w:b/>
          <w:bCs/>
        </w:rPr>
        <w:t>educational and informational purposes only</w:t>
      </w:r>
      <w:r w:rsidRPr="00E77BF9">
        <w:rPr>
          <w:rFonts w:ascii="Arial" w:hAnsi="Arial" w:cs="Arial"/>
        </w:rPr>
        <w:t>.</w:t>
      </w:r>
      <w:r w:rsidRPr="00E77BF9">
        <w:rPr>
          <w:rFonts w:ascii="Arial" w:hAnsi="Arial" w:cs="Arial"/>
        </w:rPr>
        <w:br/>
        <w:t>6.2. We make no warranties regarding your ability to achieve specific results, revenue, or outcomes by applying our content.</w:t>
      </w:r>
      <w:r w:rsidRPr="00E77BF9">
        <w:rPr>
          <w:rFonts w:ascii="Arial" w:hAnsi="Arial" w:cs="Arial"/>
        </w:rPr>
        <w:br/>
        <w:t xml:space="preserve">6.3. Lack of results, dissatisfaction, or personal circumstances are </w:t>
      </w:r>
      <w:r w:rsidRPr="00E77BF9">
        <w:rPr>
          <w:rFonts w:ascii="Arial" w:hAnsi="Arial" w:cs="Arial"/>
          <w:b/>
          <w:bCs/>
        </w:rPr>
        <w:t>not valid grounds</w:t>
      </w:r>
      <w:r w:rsidRPr="00E77BF9">
        <w:rPr>
          <w:rFonts w:ascii="Arial" w:hAnsi="Arial" w:cs="Arial"/>
        </w:rPr>
        <w:t xml:space="preserve"> for a refund.</w:t>
      </w:r>
    </w:p>
    <w:p w14:paraId="40AE4592" w14:textId="3052A2AC" w:rsidR="00E77BF9" w:rsidRPr="00E77BF9" w:rsidRDefault="00E77BF9" w:rsidP="00E77BF9">
      <w:pPr>
        <w:rPr>
          <w:rFonts w:ascii="Arial" w:hAnsi="Arial" w:cs="Arial"/>
        </w:rPr>
      </w:pPr>
    </w:p>
    <w:p w14:paraId="78AFB89E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t>7. Exceptional Circumstances</w:t>
      </w:r>
    </w:p>
    <w:p w14:paraId="084A89A7" w14:textId="77777777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</w:rPr>
        <w:t xml:space="preserve">7.1. In rare cases, and at our </w:t>
      </w:r>
      <w:r w:rsidRPr="00E77BF9">
        <w:rPr>
          <w:rFonts w:ascii="Arial" w:hAnsi="Arial" w:cs="Arial"/>
          <w:b/>
          <w:bCs/>
        </w:rPr>
        <w:t>sole discretion</w:t>
      </w:r>
      <w:r w:rsidRPr="00E77BF9">
        <w:rPr>
          <w:rFonts w:ascii="Arial" w:hAnsi="Arial" w:cs="Arial"/>
        </w:rPr>
        <w:t xml:space="preserve">, we may issue a </w:t>
      </w:r>
      <w:r w:rsidRPr="00E77BF9">
        <w:rPr>
          <w:rFonts w:ascii="Arial" w:hAnsi="Arial" w:cs="Arial"/>
          <w:b/>
          <w:bCs/>
        </w:rPr>
        <w:t>partial or full refund</w:t>
      </w:r>
      <w:r w:rsidRPr="00E77BF9">
        <w:rPr>
          <w:rFonts w:ascii="Arial" w:hAnsi="Arial" w:cs="Arial"/>
        </w:rPr>
        <w:t>.</w:t>
      </w:r>
      <w:r w:rsidRPr="00E77BF9">
        <w:rPr>
          <w:rFonts w:ascii="Arial" w:hAnsi="Arial" w:cs="Arial"/>
        </w:rPr>
        <w:br/>
        <w:t>7.2. Approval of one refund does not constitute a waiver of our no-refund policy for future purchases.</w:t>
      </w:r>
      <w:r w:rsidRPr="00E77BF9">
        <w:rPr>
          <w:rFonts w:ascii="Arial" w:hAnsi="Arial" w:cs="Arial"/>
        </w:rPr>
        <w:br/>
        <w:t xml:space="preserve">7.3. Refunds, if granted, may be subject to </w:t>
      </w:r>
      <w:r w:rsidRPr="00E77BF9">
        <w:rPr>
          <w:rFonts w:ascii="Arial" w:hAnsi="Arial" w:cs="Arial"/>
          <w:b/>
          <w:bCs/>
        </w:rPr>
        <w:t>processing and administrative fees</w:t>
      </w:r>
      <w:r w:rsidRPr="00E77BF9">
        <w:rPr>
          <w:rFonts w:ascii="Arial" w:hAnsi="Arial" w:cs="Arial"/>
        </w:rPr>
        <w:t>.</w:t>
      </w:r>
    </w:p>
    <w:p w14:paraId="2E8F6FB6" w14:textId="6020945C" w:rsidR="00E77BF9" w:rsidRPr="00E77BF9" w:rsidRDefault="00E77BF9" w:rsidP="00E77BF9">
      <w:pPr>
        <w:rPr>
          <w:rFonts w:ascii="Arial" w:hAnsi="Arial" w:cs="Arial"/>
        </w:rPr>
      </w:pPr>
    </w:p>
    <w:p w14:paraId="4FBD5AC1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t>8. EU/UK Consumer Rights (if applicable)</w:t>
      </w:r>
    </w:p>
    <w:p w14:paraId="2E4F7C73" w14:textId="77777777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</w:rPr>
        <w:t>8.1. If you are a resident of the EU/UK, you may have additional statutory rights under local consumer protection laws.</w:t>
      </w:r>
      <w:r w:rsidRPr="00E77BF9">
        <w:rPr>
          <w:rFonts w:ascii="Arial" w:hAnsi="Arial" w:cs="Arial"/>
        </w:rPr>
        <w:br/>
        <w:t xml:space="preserve">8.2. Under EU Directive 2011/83/EU on consumer rights, digital content delivered immediately upon purchase is </w:t>
      </w:r>
      <w:r w:rsidRPr="00E77BF9">
        <w:rPr>
          <w:rFonts w:ascii="Arial" w:hAnsi="Arial" w:cs="Arial"/>
          <w:b/>
          <w:bCs/>
        </w:rPr>
        <w:t>exempt from the standard 14-day withdrawal right</w:t>
      </w:r>
      <w:r w:rsidRPr="00E77BF9">
        <w:rPr>
          <w:rFonts w:ascii="Arial" w:hAnsi="Arial" w:cs="Arial"/>
        </w:rPr>
        <w:t>, provided you gave prior consent to instant access.</w:t>
      </w:r>
      <w:r w:rsidRPr="00E77BF9">
        <w:rPr>
          <w:rFonts w:ascii="Arial" w:hAnsi="Arial" w:cs="Arial"/>
        </w:rPr>
        <w:br/>
        <w:t>8.3. By purchasing our digital products, you expressly agree that delivery begins immediately and you waive your right to cancellation once access is provided.</w:t>
      </w:r>
    </w:p>
    <w:p w14:paraId="3A66158E" w14:textId="0C736088" w:rsidR="00E77BF9" w:rsidRPr="00E77BF9" w:rsidRDefault="00E77BF9" w:rsidP="00E77BF9">
      <w:pPr>
        <w:rPr>
          <w:rFonts w:ascii="Arial" w:hAnsi="Arial" w:cs="Arial"/>
        </w:rPr>
      </w:pPr>
    </w:p>
    <w:p w14:paraId="7955B0E3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t>9. How to Request a Refund (If Eligible)</w:t>
      </w:r>
    </w:p>
    <w:p w14:paraId="676FFF88" w14:textId="77777777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</w:rPr>
        <w:t xml:space="preserve">9.1. To request a refund under eligible conditions, you must email us at </w:t>
      </w:r>
      <w:r w:rsidRPr="00E77BF9">
        <w:rPr>
          <w:rFonts w:ascii="Arial" w:hAnsi="Arial" w:cs="Arial"/>
          <w:b/>
          <w:bCs/>
        </w:rPr>
        <w:t>info@skillio.pro</w:t>
      </w:r>
      <w:r w:rsidRPr="00E77BF9">
        <w:rPr>
          <w:rFonts w:ascii="Arial" w:hAnsi="Arial" w:cs="Arial"/>
        </w:rPr>
        <w:t xml:space="preserve"> with:</w:t>
      </w:r>
    </w:p>
    <w:p w14:paraId="4EAAE30A" w14:textId="77777777" w:rsidR="00E77BF9" w:rsidRPr="00E77BF9" w:rsidRDefault="00E77BF9" w:rsidP="00E77BF9">
      <w:pPr>
        <w:numPr>
          <w:ilvl w:val="0"/>
          <w:numId w:val="13"/>
        </w:numPr>
        <w:rPr>
          <w:rFonts w:ascii="Arial" w:hAnsi="Arial" w:cs="Arial"/>
        </w:rPr>
      </w:pPr>
      <w:r w:rsidRPr="00E77BF9">
        <w:rPr>
          <w:rFonts w:ascii="Arial" w:hAnsi="Arial" w:cs="Arial"/>
        </w:rPr>
        <w:t>Order number.</w:t>
      </w:r>
    </w:p>
    <w:p w14:paraId="0CD4E049" w14:textId="77777777" w:rsidR="00E77BF9" w:rsidRPr="00E77BF9" w:rsidRDefault="00E77BF9" w:rsidP="00E77BF9">
      <w:pPr>
        <w:numPr>
          <w:ilvl w:val="0"/>
          <w:numId w:val="13"/>
        </w:numPr>
        <w:rPr>
          <w:rFonts w:ascii="Arial" w:hAnsi="Arial" w:cs="Arial"/>
        </w:rPr>
      </w:pPr>
      <w:r w:rsidRPr="00E77BF9">
        <w:rPr>
          <w:rFonts w:ascii="Arial" w:hAnsi="Arial" w:cs="Arial"/>
        </w:rPr>
        <w:lastRenderedPageBreak/>
        <w:t>Date of purchase.</w:t>
      </w:r>
    </w:p>
    <w:p w14:paraId="5DAD0857" w14:textId="77777777" w:rsidR="00E77BF9" w:rsidRPr="00E77BF9" w:rsidRDefault="00E77BF9" w:rsidP="00E77BF9">
      <w:pPr>
        <w:numPr>
          <w:ilvl w:val="0"/>
          <w:numId w:val="13"/>
        </w:numPr>
        <w:rPr>
          <w:rFonts w:ascii="Arial" w:hAnsi="Arial" w:cs="Arial"/>
        </w:rPr>
      </w:pPr>
      <w:r w:rsidRPr="00E77BF9">
        <w:rPr>
          <w:rFonts w:ascii="Arial" w:hAnsi="Arial" w:cs="Arial"/>
        </w:rPr>
        <w:t>Detailed explanation of the issue.</w:t>
      </w:r>
      <w:r w:rsidRPr="00E77BF9">
        <w:rPr>
          <w:rFonts w:ascii="Arial" w:hAnsi="Arial" w:cs="Arial"/>
        </w:rPr>
        <w:br/>
        <w:t xml:space="preserve">9.2. Requests must be submitted </w:t>
      </w:r>
      <w:r w:rsidRPr="00E77BF9">
        <w:rPr>
          <w:rFonts w:ascii="Arial" w:hAnsi="Arial" w:cs="Arial"/>
          <w:b/>
          <w:bCs/>
        </w:rPr>
        <w:t>within 7 calendar days</w:t>
      </w:r>
      <w:r w:rsidRPr="00E77BF9">
        <w:rPr>
          <w:rFonts w:ascii="Arial" w:hAnsi="Arial" w:cs="Arial"/>
        </w:rPr>
        <w:t xml:space="preserve"> of purchase.</w:t>
      </w:r>
      <w:r w:rsidRPr="00E77BF9">
        <w:rPr>
          <w:rFonts w:ascii="Arial" w:hAnsi="Arial" w:cs="Arial"/>
        </w:rPr>
        <w:br/>
        <w:t xml:space="preserve">9.3. Approved refunds will be processed within </w:t>
      </w:r>
      <w:r w:rsidRPr="00E77BF9">
        <w:rPr>
          <w:rFonts w:ascii="Arial" w:hAnsi="Arial" w:cs="Arial"/>
          <w:b/>
          <w:bCs/>
        </w:rPr>
        <w:t>10–15 business days</w:t>
      </w:r>
      <w:r w:rsidRPr="00E77BF9">
        <w:rPr>
          <w:rFonts w:ascii="Arial" w:hAnsi="Arial" w:cs="Arial"/>
        </w:rPr>
        <w:t xml:space="preserve"> to the original payment method.</w:t>
      </w:r>
    </w:p>
    <w:p w14:paraId="5225D7CF" w14:textId="70265242" w:rsidR="00E77BF9" w:rsidRPr="00E77BF9" w:rsidRDefault="00E77BF9" w:rsidP="00E77BF9">
      <w:pPr>
        <w:rPr>
          <w:rFonts w:ascii="Arial" w:hAnsi="Arial" w:cs="Arial"/>
        </w:rPr>
      </w:pPr>
    </w:p>
    <w:p w14:paraId="10D4F0C0" w14:textId="77777777" w:rsidR="00E77BF9" w:rsidRPr="00E77BF9" w:rsidRDefault="00E77BF9" w:rsidP="00E77BF9">
      <w:pPr>
        <w:rPr>
          <w:rFonts w:ascii="Arial" w:hAnsi="Arial" w:cs="Arial"/>
          <w:b/>
          <w:bCs/>
        </w:rPr>
      </w:pPr>
      <w:r w:rsidRPr="00E77BF9">
        <w:rPr>
          <w:rFonts w:ascii="Arial" w:hAnsi="Arial" w:cs="Arial"/>
          <w:b/>
          <w:bCs/>
        </w:rPr>
        <w:t>10. Policy Updates</w:t>
      </w:r>
    </w:p>
    <w:p w14:paraId="5424B357" w14:textId="77777777" w:rsidR="00E77BF9" w:rsidRPr="00E77BF9" w:rsidRDefault="00E77BF9" w:rsidP="00E77BF9">
      <w:pPr>
        <w:rPr>
          <w:rFonts w:ascii="Arial" w:hAnsi="Arial" w:cs="Arial"/>
        </w:rPr>
      </w:pPr>
      <w:r w:rsidRPr="00E77BF9">
        <w:rPr>
          <w:rFonts w:ascii="Arial" w:hAnsi="Arial" w:cs="Arial"/>
        </w:rPr>
        <w:t xml:space="preserve">10.1. We reserve the right to </w:t>
      </w:r>
      <w:r w:rsidRPr="00E77BF9">
        <w:rPr>
          <w:rFonts w:ascii="Arial" w:hAnsi="Arial" w:cs="Arial"/>
          <w:b/>
          <w:bCs/>
        </w:rPr>
        <w:t>amend or update</w:t>
      </w:r>
      <w:r w:rsidRPr="00E77BF9">
        <w:rPr>
          <w:rFonts w:ascii="Arial" w:hAnsi="Arial" w:cs="Arial"/>
        </w:rPr>
        <w:t xml:space="preserve"> this Refund &amp; Return Policy at any time.</w:t>
      </w:r>
      <w:r w:rsidRPr="00E77BF9">
        <w:rPr>
          <w:rFonts w:ascii="Arial" w:hAnsi="Arial" w:cs="Arial"/>
        </w:rPr>
        <w:br/>
        <w:t>10.2. Updates will be posted on this page with a revised “Effective Date.”</w:t>
      </w:r>
      <w:r w:rsidRPr="00E77BF9">
        <w:rPr>
          <w:rFonts w:ascii="Arial" w:hAnsi="Arial" w:cs="Arial"/>
        </w:rPr>
        <w:br/>
        <w:t>10.3. Continued use of our Website and Services after updates constitutes acceptance of the revised Policy.</w:t>
      </w:r>
    </w:p>
    <w:p w14:paraId="2F97D5E9" w14:textId="77777777" w:rsidR="006C2E75" w:rsidRPr="001B2369" w:rsidRDefault="006C2E75">
      <w:pPr>
        <w:rPr>
          <w:rFonts w:ascii="Arial" w:hAnsi="Arial" w:cs="Arial"/>
        </w:rPr>
      </w:pPr>
    </w:p>
    <w:sectPr w:rsidR="006C2E75" w:rsidRPr="001B2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14499"/>
    <w:multiLevelType w:val="multilevel"/>
    <w:tmpl w:val="A9FA7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541BE"/>
    <w:multiLevelType w:val="multilevel"/>
    <w:tmpl w:val="AEE2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272822"/>
    <w:multiLevelType w:val="multilevel"/>
    <w:tmpl w:val="9D58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A8728A"/>
    <w:multiLevelType w:val="multilevel"/>
    <w:tmpl w:val="F316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891062"/>
    <w:multiLevelType w:val="multilevel"/>
    <w:tmpl w:val="4BD4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84267F"/>
    <w:multiLevelType w:val="multilevel"/>
    <w:tmpl w:val="069C0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9E17D9"/>
    <w:multiLevelType w:val="multilevel"/>
    <w:tmpl w:val="36A01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810FB9"/>
    <w:multiLevelType w:val="multilevel"/>
    <w:tmpl w:val="E2906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33423"/>
    <w:multiLevelType w:val="multilevel"/>
    <w:tmpl w:val="DA0A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40227F"/>
    <w:multiLevelType w:val="multilevel"/>
    <w:tmpl w:val="1F0EB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56CDC"/>
    <w:multiLevelType w:val="multilevel"/>
    <w:tmpl w:val="E68E8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CA0E01"/>
    <w:multiLevelType w:val="multilevel"/>
    <w:tmpl w:val="C0F2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70691"/>
    <w:multiLevelType w:val="multilevel"/>
    <w:tmpl w:val="3C2CD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043341">
    <w:abstractNumId w:val="4"/>
  </w:num>
  <w:num w:numId="2" w16cid:durableId="773406845">
    <w:abstractNumId w:val="9"/>
  </w:num>
  <w:num w:numId="3" w16cid:durableId="1470974356">
    <w:abstractNumId w:val="8"/>
  </w:num>
  <w:num w:numId="4" w16cid:durableId="1543594367">
    <w:abstractNumId w:val="11"/>
  </w:num>
  <w:num w:numId="5" w16cid:durableId="1830512305">
    <w:abstractNumId w:val="1"/>
  </w:num>
  <w:num w:numId="6" w16cid:durableId="1341080178">
    <w:abstractNumId w:val="10"/>
  </w:num>
  <w:num w:numId="7" w16cid:durableId="1503009194">
    <w:abstractNumId w:val="7"/>
  </w:num>
  <w:num w:numId="8" w16cid:durableId="2064133052">
    <w:abstractNumId w:val="5"/>
  </w:num>
  <w:num w:numId="9" w16cid:durableId="1084883074">
    <w:abstractNumId w:val="0"/>
  </w:num>
  <w:num w:numId="10" w16cid:durableId="1941598263">
    <w:abstractNumId w:val="6"/>
  </w:num>
  <w:num w:numId="11" w16cid:durableId="1684820317">
    <w:abstractNumId w:val="2"/>
  </w:num>
  <w:num w:numId="12" w16cid:durableId="1510296427">
    <w:abstractNumId w:val="3"/>
  </w:num>
  <w:num w:numId="13" w16cid:durableId="93887839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369"/>
    <w:rsid w:val="00192C0B"/>
    <w:rsid w:val="001B2369"/>
    <w:rsid w:val="002A73CD"/>
    <w:rsid w:val="003C35A5"/>
    <w:rsid w:val="006C2E75"/>
    <w:rsid w:val="00A80821"/>
    <w:rsid w:val="00E77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s-Latn-B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85D818"/>
  <w15:chartTrackingRefBased/>
  <w15:docId w15:val="{0B1B6073-769F-47B6-B065-A5EFE2019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s-Latn-B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B23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23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23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23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3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3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3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3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3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3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23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23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23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3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3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3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3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3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23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3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3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3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3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3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23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23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3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3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23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B236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2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685</Words>
  <Characters>3813</Characters>
  <Application>Microsoft Office Word</Application>
  <DocSecurity>0</DocSecurity>
  <Lines>93</Lines>
  <Paragraphs>38</Paragraphs>
  <ScaleCrop>false</ScaleCrop>
  <Company/>
  <LinksUpToDate>false</LinksUpToDate>
  <CharactersWithSpaces>4460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PCuser</dc:creator>
  <cp:keywords/>
  <dc:description/>
  <cp:lastModifiedBy>PCuser</cp:lastModifiedBy>
  <cp:revision>2</cp:revision>
  <dcterms:created xsi:type="dcterms:W3CDTF">2025-09-20T10:36:00Z</dcterms:created>
  <dcterms:modified xsi:type="dcterms:W3CDTF">2025-09-20T10:36:00Z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a06ea4a7-715d-44ce-a759-d0300359f675</vt:lpwstr>
  </property>
</Properties>
</file>