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2FE" w:rsidRPr="007916CE" w:rsidRDefault="00612BDE" w:rsidP="00A622FE">
      <w:pPr>
        <w:jc w:val="center"/>
        <w:rPr>
          <w:rFonts w:cstheme="minorHAnsi"/>
          <w:b/>
          <w:color w:val="002060"/>
          <w:sz w:val="32"/>
          <w:szCs w:val="32"/>
          <w:lang w:val="de-DE"/>
        </w:rPr>
      </w:pPr>
      <w:proofErr w:type="spellStart"/>
      <w:r w:rsidRPr="007916CE">
        <w:rPr>
          <w:rFonts w:cstheme="minorHAnsi"/>
          <w:b/>
          <w:color w:val="002060"/>
          <w:sz w:val="32"/>
          <w:szCs w:val="32"/>
          <w:lang w:val="de-DE"/>
        </w:rPr>
        <w:t>Uz</w:t>
      </w:r>
      <w:r w:rsidR="00A622FE" w:rsidRPr="007916CE">
        <w:rPr>
          <w:rFonts w:cstheme="minorHAnsi"/>
          <w:b/>
          <w:color w:val="002060"/>
          <w:sz w:val="32"/>
          <w:szCs w:val="32"/>
          <w:lang w:val="de-DE"/>
        </w:rPr>
        <w:t>bekistan</w:t>
      </w:r>
      <w:proofErr w:type="spellEnd"/>
      <w:r w:rsidR="00A622FE" w:rsidRPr="007916CE">
        <w:rPr>
          <w:rFonts w:cstheme="minorHAnsi"/>
          <w:b/>
          <w:color w:val="002060"/>
          <w:sz w:val="32"/>
          <w:szCs w:val="32"/>
          <w:lang w:val="de-DE"/>
        </w:rPr>
        <w:t xml:space="preserve"> </w:t>
      </w:r>
    </w:p>
    <w:p w:rsidR="007916CE" w:rsidRDefault="00D2292E" w:rsidP="007916CE">
      <w:pPr>
        <w:rPr>
          <w:rFonts w:cstheme="minorHAnsi"/>
          <w:b/>
          <w:color w:val="002060"/>
          <w:lang w:val="en-US"/>
        </w:rPr>
      </w:pPr>
      <w:r w:rsidRPr="00D2292E">
        <w:rPr>
          <w:rFonts w:cstheme="minorHAnsi"/>
          <w:b/>
          <w:color w:val="002060"/>
          <w:lang w:val="en-US"/>
        </w:rPr>
        <w:t>Following the Caravan Steps</w:t>
      </w:r>
      <w:r w:rsidRPr="007916CE">
        <w:rPr>
          <w:rFonts w:cstheme="minorHAnsi"/>
          <w:b/>
          <w:color w:val="002060"/>
          <w:lang w:val="en-US"/>
        </w:rPr>
        <w:t>,</w:t>
      </w:r>
      <w:r w:rsidR="007916CE" w:rsidRPr="007916CE">
        <w:rPr>
          <w:rFonts w:cstheme="minorHAnsi"/>
          <w:b/>
          <w:color w:val="002060"/>
          <w:lang w:val="en-US"/>
        </w:rPr>
        <w:t xml:space="preserve"> you will discover the unique culture and nature of Uzbekistan. Once powerful trading centers along the ancient Silk Road, cities such as B</w:t>
      </w:r>
      <w:bookmarkStart w:id="0" w:name="_GoBack"/>
      <w:bookmarkEnd w:id="0"/>
      <w:r w:rsidR="007916CE" w:rsidRPr="007916CE">
        <w:rPr>
          <w:rFonts w:cstheme="minorHAnsi"/>
          <w:b/>
          <w:color w:val="002060"/>
          <w:lang w:val="en-US"/>
        </w:rPr>
        <w:t>ukhara and Samarkand still house stunning buildings that will make your trip a memorable one.</w:t>
      </w:r>
    </w:p>
    <w:p w:rsidR="00A622FE" w:rsidRPr="00612BDE" w:rsidRDefault="00A622FE" w:rsidP="00A622FE">
      <w:pPr>
        <w:jc w:val="center"/>
        <w:rPr>
          <w:rFonts w:cstheme="minorHAnsi"/>
          <w:b/>
          <w:color w:val="002060"/>
          <w:lang w:val="en-US"/>
        </w:rPr>
      </w:pPr>
      <w:r w:rsidRPr="00612BDE">
        <w:rPr>
          <w:rFonts w:cstheme="minorHAnsi"/>
          <w:b/>
          <w:color w:val="002060"/>
          <w:lang w:val="en-US"/>
        </w:rPr>
        <w:t xml:space="preserve">14 </w:t>
      </w:r>
      <w:r w:rsidR="00612BDE" w:rsidRPr="00612BDE">
        <w:rPr>
          <w:rFonts w:cstheme="minorHAnsi"/>
          <w:b/>
          <w:color w:val="002060"/>
          <w:lang w:val="en-US"/>
        </w:rPr>
        <w:t>Days</w:t>
      </w:r>
      <w:r w:rsidRPr="00612BDE">
        <w:rPr>
          <w:rFonts w:cstheme="minorHAnsi"/>
          <w:b/>
          <w:color w:val="002060"/>
          <w:lang w:val="en-US"/>
        </w:rPr>
        <w:t xml:space="preserve"> / 13 </w:t>
      </w:r>
      <w:r w:rsidR="00612BDE" w:rsidRPr="00612BDE">
        <w:rPr>
          <w:rFonts w:cstheme="minorHAnsi"/>
          <w:b/>
          <w:color w:val="002060"/>
          <w:lang w:val="en-US"/>
        </w:rPr>
        <w:t>Nights</w:t>
      </w:r>
    </w:p>
    <w:p w:rsidR="00A622FE" w:rsidRPr="00612BDE" w:rsidRDefault="00612BDE" w:rsidP="00A622FE">
      <w:pPr>
        <w:jc w:val="center"/>
        <w:rPr>
          <w:rFonts w:cstheme="minorHAnsi"/>
          <w:b/>
          <w:color w:val="002060"/>
          <w:lang w:val="en-US"/>
        </w:rPr>
      </w:pPr>
      <w:r>
        <w:rPr>
          <w:rFonts w:cstheme="minorHAnsi"/>
          <w:b/>
          <w:color w:val="002060"/>
          <w:lang w:val="en-US"/>
        </w:rPr>
        <w:t>Tashkent</w:t>
      </w:r>
      <w:r w:rsidR="00A622FE" w:rsidRPr="00612BDE">
        <w:rPr>
          <w:rFonts w:cstheme="minorHAnsi"/>
          <w:b/>
          <w:color w:val="002060"/>
          <w:lang w:val="en-US"/>
        </w:rPr>
        <w:t xml:space="preserve"> – </w:t>
      </w:r>
      <w:proofErr w:type="spellStart"/>
      <w:r>
        <w:rPr>
          <w:rFonts w:cstheme="minorHAnsi"/>
          <w:b/>
          <w:color w:val="002060"/>
          <w:lang w:val="en-US"/>
        </w:rPr>
        <w:t>Urgench</w:t>
      </w:r>
      <w:proofErr w:type="spellEnd"/>
      <w:r w:rsidR="00A622FE" w:rsidRPr="00612BDE">
        <w:rPr>
          <w:rFonts w:cstheme="minorHAnsi"/>
          <w:b/>
          <w:color w:val="002060"/>
          <w:lang w:val="en-US"/>
        </w:rPr>
        <w:t xml:space="preserve"> – </w:t>
      </w:r>
      <w:r>
        <w:rPr>
          <w:rFonts w:cstheme="minorHAnsi"/>
          <w:b/>
          <w:color w:val="002060"/>
          <w:lang w:val="en-US"/>
        </w:rPr>
        <w:t>Khiva</w:t>
      </w:r>
      <w:r w:rsidR="00A622FE" w:rsidRPr="00612BDE">
        <w:rPr>
          <w:rFonts w:cstheme="minorHAnsi"/>
          <w:b/>
          <w:color w:val="002060"/>
          <w:lang w:val="en-US"/>
        </w:rPr>
        <w:t xml:space="preserve"> – </w:t>
      </w:r>
      <w:r>
        <w:rPr>
          <w:rFonts w:cstheme="minorHAnsi"/>
          <w:b/>
          <w:color w:val="002060"/>
          <w:lang w:val="en-US"/>
        </w:rPr>
        <w:t>Bukhara</w:t>
      </w:r>
      <w:r w:rsidR="00A622FE" w:rsidRPr="00612BDE">
        <w:rPr>
          <w:rFonts w:cstheme="minorHAnsi"/>
          <w:b/>
          <w:color w:val="002060"/>
          <w:lang w:val="en-US"/>
        </w:rPr>
        <w:t xml:space="preserve"> – </w:t>
      </w:r>
      <w:proofErr w:type="spellStart"/>
      <w:r w:rsidR="00A622FE" w:rsidRPr="00612BDE">
        <w:rPr>
          <w:rFonts w:cstheme="minorHAnsi"/>
          <w:b/>
          <w:color w:val="002060"/>
          <w:lang w:val="en-US"/>
        </w:rPr>
        <w:t>Dungalyak</w:t>
      </w:r>
      <w:proofErr w:type="spellEnd"/>
      <w:r w:rsidR="00A622FE" w:rsidRPr="00612BDE">
        <w:rPr>
          <w:rFonts w:cstheme="minorHAnsi"/>
          <w:b/>
          <w:color w:val="002060"/>
          <w:lang w:val="en-US"/>
        </w:rPr>
        <w:t xml:space="preserve"> – Samarkand – </w:t>
      </w:r>
      <w:proofErr w:type="spellStart"/>
      <w:r>
        <w:rPr>
          <w:rFonts w:cstheme="minorHAnsi"/>
          <w:b/>
          <w:color w:val="002060"/>
          <w:lang w:val="en-US"/>
        </w:rPr>
        <w:t>Schakhrisabz</w:t>
      </w:r>
      <w:proofErr w:type="spellEnd"/>
      <w:r w:rsidR="00A622FE" w:rsidRPr="00612BDE">
        <w:rPr>
          <w:rFonts w:cstheme="minorHAnsi"/>
          <w:b/>
          <w:color w:val="002060"/>
          <w:lang w:val="en-US"/>
        </w:rPr>
        <w:t xml:space="preserve"> – Samarkand – </w:t>
      </w:r>
      <w:r>
        <w:rPr>
          <w:rFonts w:cstheme="minorHAnsi"/>
          <w:b/>
          <w:color w:val="002060"/>
          <w:lang w:val="en-US"/>
        </w:rPr>
        <w:t>Tashkent</w:t>
      </w:r>
      <w:r w:rsidR="00A622FE" w:rsidRPr="00612BDE">
        <w:rPr>
          <w:rFonts w:cstheme="minorHAnsi"/>
          <w:b/>
          <w:color w:val="002060"/>
          <w:lang w:val="en-US"/>
        </w:rPr>
        <w:t xml:space="preserve"> – Fergana </w:t>
      </w:r>
      <w:r>
        <w:rPr>
          <w:rFonts w:cstheme="minorHAnsi"/>
          <w:b/>
          <w:color w:val="002060"/>
          <w:lang w:val="en-US"/>
        </w:rPr>
        <w:t>valley</w:t>
      </w:r>
      <w:r w:rsidR="00A622FE" w:rsidRPr="00612BDE">
        <w:rPr>
          <w:rFonts w:cstheme="minorHAnsi"/>
          <w:b/>
          <w:color w:val="002060"/>
          <w:lang w:val="en-US"/>
        </w:rPr>
        <w:t xml:space="preserve"> – </w:t>
      </w:r>
      <w:r>
        <w:rPr>
          <w:rFonts w:cstheme="minorHAnsi"/>
          <w:b/>
          <w:color w:val="002060"/>
          <w:lang w:val="en-US"/>
        </w:rPr>
        <w:t>Tashkent</w:t>
      </w:r>
      <w:r w:rsidR="00A622FE" w:rsidRPr="00612BDE">
        <w:rPr>
          <w:rFonts w:cstheme="minorHAnsi"/>
          <w:b/>
          <w:color w:val="002060"/>
          <w:lang w:val="en-US"/>
        </w:rPr>
        <w:tab/>
      </w:r>
    </w:p>
    <w:tbl>
      <w:tblPr>
        <w:tblStyle w:val="TableGrid"/>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702"/>
        <w:gridCol w:w="991"/>
        <w:gridCol w:w="2258"/>
        <w:gridCol w:w="5105"/>
      </w:tblGrid>
      <w:tr w:rsidR="00A622FE" w:rsidRPr="00612BDE" w:rsidTr="00FE5F99">
        <w:trPr>
          <w:tblCellSpacing w:w="20" w:type="dxa"/>
          <w:jc w:val="center"/>
        </w:trPr>
        <w:tc>
          <w:tcPr>
            <w:tcW w:w="642" w:type="dxa"/>
          </w:tcPr>
          <w:p w:rsidR="00A622FE" w:rsidRPr="00612BDE" w:rsidRDefault="00612BDE" w:rsidP="004E45EA">
            <w:pPr>
              <w:jc w:val="center"/>
              <w:rPr>
                <w:rFonts w:cstheme="minorHAnsi"/>
                <w:b/>
                <w:color w:val="002060"/>
                <w:lang w:val="en-US"/>
              </w:rPr>
            </w:pPr>
            <w:r>
              <w:rPr>
                <w:rFonts w:cstheme="minorHAnsi"/>
                <w:b/>
                <w:color w:val="002060"/>
                <w:lang w:val="en-US"/>
              </w:rPr>
              <w:t>Day</w:t>
            </w:r>
          </w:p>
        </w:tc>
        <w:tc>
          <w:tcPr>
            <w:tcW w:w="951" w:type="dxa"/>
          </w:tcPr>
          <w:p w:rsidR="00A622FE" w:rsidRPr="00612BDE" w:rsidRDefault="00612BDE" w:rsidP="004E45EA">
            <w:pPr>
              <w:jc w:val="center"/>
              <w:rPr>
                <w:rFonts w:cstheme="minorHAnsi"/>
                <w:b/>
                <w:color w:val="002060"/>
                <w:lang w:val="en-US"/>
              </w:rPr>
            </w:pPr>
            <w:r>
              <w:rPr>
                <w:rFonts w:cstheme="minorHAnsi"/>
                <w:b/>
                <w:color w:val="002060"/>
                <w:lang w:val="en-US"/>
              </w:rPr>
              <w:t>Date</w:t>
            </w:r>
          </w:p>
        </w:tc>
        <w:tc>
          <w:tcPr>
            <w:tcW w:w="2218" w:type="dxa"/>
          </w:tcPr>
          <w:p w:rsidR="00A622FE" w:rsidRPr="00612BDE" w:rsidRDefault="00612BDE" w:rsidP="004E45EA">
            <w:pPr>
              <w:jc w:val="center"/>
              <w:rPr>
                <w:rFonts w:cstheme="minorHAnsi"/>
                <w:b/>
                <w:color w:val="002060"/>
                <w:lang w:val="en-US"/>
              </w:rPr>
            </w:pPr>
            <w:r>
              <w:rPr>
                <w:rFonts w:cstheme="minorHAnsi"/>
                <w:b/>
                <w:color w:val="002060"/>
                <w:lang w:val="en-US"/>
              </w:rPr>
              <w:t>Direction</w:t>
            </w:r>
            <w:r w:rsidR="00A622FE" w:rsidRPr="00612BDE">
              <w:rPr>
                <w:rFonts w:cstheme="minorHAnsi"/>
                <w:b/>
                <w:color w:val="002060"/>
                <w:lang w:val="en-US"/>
              </w:rPr>
              <w:t xml:space="preserve"> </w:t>
            </w:r>
          </w:p>
        </w:tc>
        <w:tc>
          <w:tcPr>
            <w:tcW w:w="5045" w:type="dxa"/>
          </w:tcPr>
          <w:p w:rsidR="00A622FE" w:rsidRPr="00612BDE" w:rsidRDefault="00612BDE" w:rsidP="004E45EA">
            <w:pPr>
              <w:jc w:val="center"/>
              <w:rPr>
                <w:rFonts w:cstheme="minorHAnsi"/>
                <w:b/>
                <w:color w:val="002060"/>
                <w:lang w:val="en-US"/>
              </w:rPr>
            </w:pPr>
            <w:r>
              <w:rPr>
                <w:rFonts w:cstheme="minorHAnsi"/>
                <w:b/>
                <w:color w:val="002060"/>
                <w:lang w:val="en-US"/>
              </w:rPr>
              <w:t>Program</w:t>
            </w:r>
          </w:p>
        </w:tc>
      </w:tr>
      <w:tr w:rsidR="00A622FE" w:rsidRPr="00612BD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1</w:t>
            </w:r>
          </w:p>
        </w:tc>
        <w:tc>
          <w:tcPr>
            <w:tcW w:w="951" w:type="dxa"/>
          </w:tcPr>
          <w:p w:rsidR="00A622FE" w:rsidRPr="00612BDE" w:rsidRDefault="00A622FE" w:rsidP="004E45EA">
            <w:pPr>
              <w:jc w:val="center"/>
              <w:rPr>
                <w:rFonts w:cstheme="minorHAnsi"/>
                <w:b/>
                <w:color w:val="002060"/>
                <w:lang w:val="en-US"/>
              </w:rPr>
            </w:pPr>
          </w:p>
        </w:tc>
        <w:tc>
          <w:tcPr>
            <w:tcW w:w="2218" w:type="dxa"/>
          </w:tcPr>
          <w:p w:rsidR="00A622FE" w:rsidRPr="00612BDE" w:rsidRDefault="00612BDE" w:rsidP="00A622FE">
            <w:pPr>
              <w:jc w:val="center"/>
              <w:rPr>
                <w:rFonts w:cstheme="minorHAnsi"/>
                <w:color w:val="002060"/>
                <w:lang w:val="en-US"/>
              </w:rPr>
            </w:pPr>
            <w:r>
              <w:rPr>
                <w:rFonts w:cstheme="minorHAnsi"/>
                <w:color w:val="002060"/>
                <w:lang w:val="en-US"/>
              </w:rPr>
              <w:t>Tashkent</w:t>
            </w:r>
          </w:p>
        </w:tc>
        <w:tc>
          <w:tcPr>
            <w:tcW w:w="5045" w:type="dxa"/>
          </w:tcPr>
          <w:p w:rsidR="00A622FE" w:rsidRPr="00612BDE" w:rsidRDefault="00612BDE" w:rsidP="00612BDE">
            <w:pPr>
              <w:rPr>
                <w:rFonts w:cstheme="minorHAnsi"/>
                <w:color w:val="002060"/>
                <w:lang w:val="en-US"/>
              </w:rPr>
            </w:pPr>
            <w:r w:rsidRPr="00612BDE">
              <w:rPr>
                <w:rFonts w:cstheme="minorHAnsi"/>
                <w:color w:val="002060"/>
                <w:lang w:val="en-US"/>
              </w:rPr>
              <w:t>Arrive in Tashkent</w:t>
            </w:r>
            <w:r>
              <w:rPr>
                <w:rFonts w:cstheme="minorHAnsi"/>
                <w:color w:val="002060"/>
                <w:lang w:val="en-US"/>
              </w:rPr>
              <w:t>. Transfer to Hotel</w:t>
            </w:r>
            <w:r w:rsidRPr="00612BDE">
              <w:rPr>
                <w:rFonts w:cstheme="minorHAnsi"/>
                <w:color w:val="002060"/>
                <w:lang w:val="en-US"/>
              </w:rPr>
              <w:t>.</w:t>
            </w:r>
            <w:r>
              <w:rPr>
                <w:rFonts w:cstheme="minorHAnsi"/>
                <w:color w:val="002060"/>
                <w:lang w:val="en-US"/>
              </w:rPr>
              <w:t xml:space="preserve"> </w:t>
            </w:r>
            <w:r w:rsidRPr="00612BDE">
              <w:rPr>
                <w:rFonts w:cstheme="minorHAnsi"/>
                <w:color w:val="002060"/>
                <w:lang w:val="en-US"/>
              </w:rPr>
              <w:t>Overnight in Tashkent</w:t>
            </w:r>
          </w:p>
        </w:tc>
      </w:tr>
      <w:tr w:rsidR="00A622FE" w:rsidRPr="007916C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2</w:t>
            </w:r>
          </w:p>
        </w:tc>
        <w:tc>
          <w:tcPr>
            <w:tcW w:w="951" w:type="dxa"/>
          </w:tcPr>
          <w:p w:rsidR="00A622FE" w:rsidRPr="00612BDE" w:rsidRDefault="00A622FE" w:rsidP="004E45EA">
            <w:pPr>
              <w:jc w:val="center"/>
              <w:rPr>
                <w:rFonts w:cstheme="minorHAnsi"/>
                <w:b/>
                <w:color w:val="002060"/>
                <w:lang w:val="en-US"/>
              </w:rPr>
            </w:pPr>
          </w:p>
        </w:tc>
        <w:tc>
          <w:tcPr>
            <w:tcW w:w="2218" w:type="dxa"/>
          </w:tcPr>
          <w:p w:rsidR="00A622FE" w:rsidRPr="00612BDE" w:rsidRDefault="00612BDE" w:rsidP="00612BDE">
            <w:pPr>
              <w:jc w:val="center"/>
              <w:rPr>
                <w:rFonts w:cstheme="minorHAnsi"/>
                <w:color w:val="002060"/>
                <w:lang w:val="en-US"/>
              </w:rPr>
            </w:pPr>
            <w:r>
              <w:rPr>
                <w:rFonts w:cstheme="minorHAnsi"/>
                <w:color w:val="002060"/>
                <w:lang w:val="en-US"/>
              </w:rPr>
              <w:t>Tashkent</w:t>
            </w:r>
            <w:r w:rsidR="00A622FE" w:rsidRPr="00612BDE">
              <w:rPr>
                <w:rFonts w:cstheme="minorHAnsi"/>
                <w:color w:val="002060"/>
                <w:lang w:val="en-US"/>
              </w:rPr>
              <w:t xml:space="preserve"> – </w:t>
            </w:r>
            <w:proofErr w:type="spellStart"/>
            <w:r>
              <w:rPr>
                <w:rFonts w:cstheme="minorHAnsi"/>
                <w:color w:val="002060"/>
                <w:lang w:val="en-US"/>
              </w:rPr>
              <w:t>Urgench</w:t>
            </w:r>
            <w:proofErr w:type="spellEnd"/>
            <w:r w:rsidR="00A622FE" w:rsidRPr="00612BDE">
              <w:rPr>
                <w:rFonts w:cstheme="minorHAnsi"/>
                <w:color w:val="002060"/>
                <w:lang w:val="en-US"/>
              </w:rPr>
              <w:t xml:space="preserve"> - </w:t>
            </w:r>
            <w:r>
              <w:rPr>
                <w:rFonts w:cstheme="minorHAnsi"/>
                <w:color w:val="002060"/>
                <w:lang w:val="en-US"/>
              </w:rPr>
              <w:t>Khiva</w:t>
            </w:r>
          </w:p>
        </w:tc>
        <w:tc>
          <w:tcPr>
            <w:tcW w:w="5045" w:type="dxa"/>
          </w:tcPr>
          <w:p w:rsidR="00612BDE" w:rsidRDefault="00612BDE" w:rsidP="00612BDE">
            <w:pPr>
              <w:rPr>
                <w:color w:val="002060"/>
                <w:lang w:val="en-US"/>
              </w:rPr>
            </w:pPr>
            <w:r>
              <w:rPr>
                <w:rFonts w:cstheme="minorHAnsi"/>
                <w:color w:val="002060"/>
                <w:lang w:val="en-US"/>
              </w:rPr>
              <w:t>Breakfast.</w:t>
            </w:r>
            <w:r w:rsidRPr="00612BDE">
              <w:rPr>
                <w:rFonts w:cstheme="minorHAnsi"/>
                <w:color w:val="002060"/>
                <w:lang w:val="en-US"/>
              </w:rPr>
              <w:t xml:space="preserve"> </w:t>
            </w:r>
            <w:r>
              <w:rPr>
                <w:rFonts w:cstheme="minorHAnsi"/>
                <w:color w:val="002060"/>
                <w:lang w:val="en-US"/>
              </w:rPr>
              <w:t>C</w:t>
            </w:r>
            <w:r w:rsidRPr="00612BDE">
              <w:rPr>
                <w:rFonts w:cstheme="minorHAnsi"/>
                <w:color w:val="002060"/>
                <w:lang w:val="en-US"/>
              </w:rPr>
              <w:t xml:space="preserve">ity tour in Tashkent - the capital of Uzbekistan - the largest city in Central Asia. </w:t>
            </w:r>
            <w:r>
              <w:rPr>
                <w:rFonts w:cstheme="minorHAnsi"/>
                <w:color w:val="002060"/>
                <w:lang w:val="en-US"/>
              </w:rPr>
              <w:t>We</w:t>
            </w:r>
            <w:r w:rsidRPr="00612BDE">
              <w:rPr>
                <w:rFonts w:cstheme="minorHAnsi"/>
                <w:color w:val="002060"/>
                <w:lang w:val="en-US"/>
              </w:rPr>
              <w:t xml:space="preserve"> will visit the Old City, where is the </w:t>
            </w:r>
            <w:proofErr w:type="spellStart"/>
            <w:r w:rsidRPr="00612BDE">
              <w:rPr>
                <w:rFonts w:cstheme="minorHAnsi"/>
                <w:color w:val="002060"/>
                <w:lang w:val="en-US"/>
              </w:rPr>
              <w:t>Khast</w:t>
            </w:r>
            <w:proofErr w:type="spellEnd"/>
            <w:r w:rsidRPr="00612BDE">
              <w:rPr>
                <w:rFonts w:cstheme="minorHAnsi"/>
                <w:color w:val="002060"/>
                <w:lang w:val="en-US"/>
              </w:rPr>
              <w:t xml:space="preserve">-Imam Complex, where the world-famous Qur'an is preserved by the caliph </w:t>
            </w:r>
            <w:proofErr w:type="spellStart"/>
            <w:r w:rsidRPr="00612BDE">
              <w:rPr>
                <w:rFonts w:cstheme="minorHAnsi"/>
                <w:color w:val="002060"/>
                <w:lang w:val="en-US"/>
              </w:rPr>
              <w:t>Uthman</w:t>
            </w:r>
            <w:proofErr w:type="spellEnd"/>
            <w:r w:rsidRPr="00612BDE">
              <w:rPr>
                <w:rFonts w:cstheme="minorHAnsi"/>
                <w:color w:val="002060"/>
                <w:lang w:val="en-US"/>
              </w:rPr>
              <w:t xml:space="preserve">. Afterwards </w:t>
            </w:r>
            <w:r>
              <w:rPr>
                <w:rFonts w:cstheme="minorHAnsi"/>
                <w:color w:val="002060"/>
                <w:lang w:val="en-US"/>
              </w:rPr>
              <w:t>we</w:t>
            </w:r>
            <w:r w:rsidRPr="00612BDE">
              <w:rPr>
                <w:rFonts w:cstheme="minorHAnsi"/>
                <w:color w:val="002060"/>
                <w:lang w:val="en-US"/>
              </w:rPr>
              <w:t xml:space="preserve"> will visit the Barak-khan Madrassah, the </w:t>
            </w:r>
            <w:proofErr w:type="spellStart"/>
            <w:r w:rsidRPr="00612BDE">
              <w:rPr>
                <w:rFonts w:cstheme="minorHAnsi"/>
                <w:color w:val="002060"/>
                <w:lang w:val="en-US"/>
              </w:rPr>
              <w:t>Tillya</w:t>
            </w:r>
            <w:proofErr w:type="spellEnd"/>
            <w:r w:rsidRPr="00612BDE">
              <w:rPr>
                <w:rFonts w:cstheme="minorHAnsi"/>
                <w:color w:val="002060"/>
                <w:lang w:val="en-US"/>
              </w:rPr>
              <w:t xml:space="preserve"> </w:t>
            </w:r>
            <w:proofErr w:type="spellStart"/>
            <w:r w:rsidRPr="00612BDE">
              <w:rPr>
                <w:rFonts w:cstheme="minorHAnsi"/>
                <w:color w:val="002060"/>
                <w:lang w:val="en-US"/>
              </w:rPr>
              <w:t>Sheykh</w:t>
            </w:r>
            <w:proofErr w:type="spellEnd"/>
            <w:r w:rsidRPr="00612BDE">
              <w:rPr>
                <w:rFonts w:cstheme="minorHAnsi"/>
                <w:color w:val="002060"/>
                <w:lang w:val="en-US"/>
              </w:rPr>
              <w:t xml:space="preserve"> Mosque, </w:t>
            </w:r>
            <w:proofErr w:type="gramStart"/>
            <w:r w:rsidRPr="00612BDE">
              <w:rPr>
                <w:rFonts w:cstheme="minorHAnsi"/>
                <w:color w:val="002060"/>
                <w:lang w:val="en-US"/>
              </w:rPr>
              <w:t>the</w:t>
            </w:r>
            <w:proofErr w:type="gramEnd"/>
            <w:r w:rsidRPr="00612BDE">
              <w:rPr>
                <w:rFonts w:cstheme="minorHAnsi"/>
                <w:color w:val="002060"/>
                <w:lang w:val="en-US"/>
              </w:rPr>
              <w:t xml:space="preserve"> mausoleum of saint Abu Bakr </w:t>
            </w:r>
            <w:proofErr w:type="spellStart"/>
            <w:r w:rsidRPr="00612BDE">
              <w:rPr>
                <w:rFonts w:cstheme="minorHAnsi"/>
                <w:color w:val="002060"/>
                <w:lang w:val="en-US"/>
              </w:rPr>
              <w:t>Kaffal</w:t>
            </w:r>
            <w:proofErr w:type="spellEnd"/>
            <w:r w:rsidRPr="00612BDE">
              <w:rPr>
                <w:rFonts w:cstheme="minorHAnsi"/>
                <w:color w:val="002060"/>
                <w:lang w:val="en-US"/>
              </w:rPr>
              <w:t xml:space="preserve"> Shashi. After discovering </w:t>
            </w:r>
            <w:proofErr w:type="spellStart"/>
            <w:r w:rsidRPr="00612BDE">
              <w:rPr>
                <w:rFonts w:cstheme="minorHAnsi"/>
                <w:color w:val="002060"/>
                <w:lang w:val="en-US"/>
              </w:rPr>
              <w:t>Chorsu</w:t>
            </w:r>
            <w:proofErr w:type="spellEnd"/>
            <w:r w:rsidRPr="00612BDE">
              <w:rPr>
                <w:rFonts w:cstheme="minorHAnsi"/>
                <w:color w:val="002060"/>
                <w:lang w:val="en-US"/>
              </w:rPr>
              <w:t xml:space="preserve"> Bazaar, </w:t>
            </w:r>
            <w:r>
              <w:rPr>
                <w:color w:val="002060"/>
                <w:lang w:val="en-US"/>
              </w:rPr>
              <w:t xml:space="preserve">then take a ride on Tashkent Metro to city center to walk through Amir </w:t>
            </w:r>
            <w:proofErr w:type="spellStart"/>
            <w:r>
              <w:rPr>
                <w:color w:val="002060"/>
                <w:lang w:val="en-US"/>
              </w:rPr>
              <w:t>Timur</w:t>
            </w:r>
            <w:proofErr w:type="spellEnd"/>
            <w:r>
              <w:rPr>
                <w:color w:val="002060"/>
                <w:lang w:val="en-US"/>
              </w:rPr>
              <w:t xml:space="preserve"> Square, </w:t>
            </w:r>
            <w:proofErr w:type="spellStart"/>
            <w:r>
              <w:rPr>
                <w:color w:val="002060"/>
                <w:lang w:val="en-US"/>
              </w:rPr>
              <w:t>Independece</w:t>
            </w:r>
            <w:proofErr w:type="spellEnd"/>
            <w:r>
              <w:rPr>
                <w:color w:val="002060"/>
                <w:lang w:val="en-US"/>
              </w:rPr>
              <w:t xml:space="preserve"> Square.</w:t>
            </w:r>
          </w:p>
          <w:p w:rsidR="00FE5F99" w:rsidRPr="00612BDE" w:rsidRDefault="00612BDE" w:rsidP="00612BDE">
            <w:pPr>
              <w:rPr>
                <w:rFonts w:cstheme="minorHAnsi"/>
                <w:color w:val="002060"/>
                <w:lang w:val="en-US"/>
              </w:rPr>
            </w:pPr>
            <w:r w:rsidRPr="00612BDE">
              <w:rPr>
                <w:rFonts w:cstheme="minorHAnsi"/>
                <w:color w:val="002060"/>
                <w:lang w:val="en-US"/>
              </w:rPr>
              <w:t>Transfer to the airpo</w:t>
            </w:r>
            <w:r>
              <w:rPr>
                <w:rFonts w:cstheme="minorHAnsi"/>
                <w:color w:val="002060"/>
                <w:lang w:val="en-US"/>
              </w:rPr>
              <w:t xml:space="preserve">rt. The evening flight to </w:t>
            </w:r>
            <w:proofErr w:type="spellStart"/>
            <w:r>
              <w:rPr>
                <w:rFonts w:cstheme="minorHAnsi"/>
                <w:color w:val="002060"/>
                <w:lang w:val="en-US"/>
              </w:rPr>
              <w:t>Urgen</w:t>
            </w:r>
            <w:r w:rsidRPr="00612BDE">
              <w:rPr>
                <w:rFonts w:cstheme="minorHAnsi"/>
                <w:color w:val="002060"/>
                <w:lang w:val="en-US"/>
              </w:rPr>
              <w:t>sch</w:t>
            </w:r>
            <w:proofErr w:type="spellEnd"/>
            <w:r w:rsidRPr="00612BDE">
              <w:rPr>
                <w:rFonts w:cstheme="minorHAnsi"/>
                <w:color w:val="002060"/>
                <w:lang w:val="en-US"/>
              </w:rPr>
              <w:t xml:space="preserve"> (1093 km, 1 hour 30 minutes). Arrival in </w:t>
            </w:r>
            <w:proofErr w:type="spellStart"/>
            <w:r w:rsidRPr="00612BDE">
              <w:rPr>
                <w:rFonts w:cstheme="minorHAnsi"/>
                <w:color w:val="002060"/>
                <w:lang w:val="en-US"/>
              </w:rPr>
              <w:t>Urgench</w:t>
            </w:r>
            <w:proofErr w:type="spellEnd"/>
            <w:r w:rsidRPr="00612BDE">
              <w:rPr>
                <w:rFonts w:cstheme="minorHAnsi"/>
                <w:color w:val="002060"/>
                <w:lang w:val="en-US"/>
              </w:rPr>
              <w:t>. Transfer to hotel in Khiva (30 km, 35 min.)</w:t>
            </w:r>
          </w:p>
        </w:tc>
      </w:tr>
      <w:tr w:rsidR="00A622FE" w:rsidRPr="00612BD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3</w:t>
            </w:r>
          </w:p>
        </w:tc>
        <w:tc>
          <w:tcPr>
            <w:tcW w:w="951" w:type="dxa"/>
          </w:tcPr>
          <w:p w:rsidR="00A622FE" w:rsidRPr="00612BDE" w:rsidRDefault="00A622FE" w:rsidP="004E45EA">
            <w:pPr>
              <w:jc w:val="center"/>
              <w:rPr>
                <w:rFonts w:cstheme="minorHAnsi"/>
                <w:b/>
                <w:color w:val="002060"/>
                <w:lang w:val="en-US"/>
              </w:rPr>
            </w:pPr>
          </w:p>
        </w:tc>
        <w:tc>
          <w:tcPr>
            <w:tcW w:w="2218" w:type="dxa"/>
          </w:tcPr>
          <w:p w:rsidR="00A622FE" w:rsidRPr="00612BDE" w:rsidRDefault="00612BDE" w:rsidP="004E45EA">
            <w:pPr>
              <w:jc w:val="center"/>
              <w:rPr>
                <w:rFonts w:cstheme="minorHAnsi"/>
                <w:color w:val="002060"/>
                <w:lang w:val="en-US"/>
              </w:rPr>
            </w:pPr>
            <w:r>
              <w:rPr>
                <w:rFonts w:cstheme="minorHAnsi"/>
                <w:color w:val="002060"/>
                <w:lang w:val="en-US"/>
              </w:rPr>
              <w:t>Khiva</w:t>
            </w:r>
            <w:r w:rsidR="00A622FE" w:rsidRPr="00612BDE">
              <w:rPr>
                <w:rFonts w:cstheme="minorHAnsi"/>
                <w:color w:val="002060"/>
                <w:lang w:val="en-US"/>
              </w:rPr>
              <w:t xml:space="preserve"> </w:t>
            </w:r>
          </w:p>
        </w:tc>
        <w:tc>
          <w:tcPr>
            <w:tcW w:w="5045" w:type="dxa"/>
          </w:tcPr>
          <w:p w:rsidR="00612BDE" w:rsidRPr="00612BDE" w:rsidRDefault="00612BDE" w:rsidP="00612BDE">
            <w:pPr>
              <w:rPr>
                <w:rFonts w:cstheme="minorHAnsi"/>
                <w:color w:val="002060"/>
                <w:lang w:val="en-US"/>
              </w:rPr>
            </w:pPr>
            <w:r w:rsidRPr="00612BDE">
              <w:rPr>
                <w:rFonts w:cstheme="minorHAnsi"/>
                <w:color w:val="002060"/>
                <w:lang w:val="en-US"/>
              </w:rPr>
              <w:t xml:space="preserve">Breakfast. Spend a day in </w:t>
            </w:r>
            <w:proofErr w:type="spellStart"/>
            <w:r w:rsidRPr="00612BDE">
              <w:rPr>
                <w:rFonts w:cstheme="minorHAnsi"/>
                <w:color w:val="002060"/>
                <w:lang w:val="en-US"/>
              </w:rPr>
              <w:t>Itchan</w:t>
            </w:r>
            <w:proofErr w:type="spellEnd"/>
            <w:r w:rsidRPr="00612BDE">
              <w:rPr>
                <w:rFonts w:cstheme="minorHAnsi"/>
                <w:color w:val="002060"/>
                <w:lang w:val="en-US"/>
              </w:rPr>
              <w:t>-Kala Fortress, a UNESCO World Heritage site. Take a walking sightseeing tour in Khiva with a guide: visit Kunya-Ark Citadel, Tash-</w:t>
            </w:r>
            <w:proofErr w:type="spellStart"/>
            <w:r w:rsidRPr="00612BDE">
              <w:rPr>
                <w:rFonts w:cstheme="minorHAnsi"/>
                <w:color w:val="002060"/>
                <w:lang w:val="en-US"/>
              </w:rPr>
              <w:t>Khovli</w:t>
            </w:r>
            <w:proofErr w:type="spellEnd"/>
            <w:r w:rsidRPr="00612BDE">
              <w:rPr>
                <w:rFonts w:cstheme="minorHAnsi"/>
                <w:color w:val="002060"/>
                <w:lang w:val="en-US"/>
              </w:rPr>
              <w:t xml:space="preserve"> Palace,</w:t>
            </w:r>
          </w:p>
          <w:p w:rsidR="00612BDE" w:rsidRPr="00612BDE" w:rsidRDefault="00612BDE" w:rsidP="00612BDE">
            <w:pPr>
              <w:rPr>
                <w:rFonts w:cstheme="minorHAnsi"/>
                <w:color w:val="002060"/>
                <w:lang w:val="en-US"/>
              </w:rPr>
            </w:pPr>
            <w:proofErr w:type="spellStart"/>
            <w:r w:rsidRPr="00612BDE">
              <w:rPr>
                <w:rFonts w:cstheme="minorHAnsi"/>
                <w:color w:val="002060"/>
                <w:lang w:val="en-US"/>
              </w:rPr>
              <w:t>Mukhammad</w:t>
            </w:r>
            <w:proofErr w:type="spellEnd"/>
            <w:r w:rsidRPr="00612BDE">
              <w:rPr>
                <w:rFonts w:cstheme="minorHAnsi"/>
                <w:color w:val="002060"/>
                <w:lang w:val="en-US"/>
              </w:rPr>
              <w:t xml:space="preserve"> </w:t>
            </w:r>
            <w:proofErr w:type="spellStart"/>
            <w:r w:rsidRPr="00612BDE">
              <w:rPr>
                <w:rFonts w:cstheme="minorHAnsi"/>
                <w:color w:val="002060"/>
                <w:lang w:val="en-US"/>
              </w:rPr>
              <w:t>Aminkhan</w:t>
            </w:r>
            <w:proofErr w:type="spellEnd"/>
            <w:r w:rsidRPr="00612BDE">
              <w:rPr>
                <w:rFonts w:cstheme="minorHAnsi"/>
                <w:color w:val="002060"/>
                <w:lang w:val="en-US"/>
              </w:rPr>
              <w:t xml:space="preserve"> Madrasah, </w:t>
            </w:r>
            <w:proofErr w:type="spellStart"/>
            <w:r w:rsidRPr="00612BDE">
              <w:rPr>
                <w:rFonts w:cstheme="minorHAnsi"/>
                <w:color w:val="002060"/>
                <w:lang w:val="en-US"/>
              </w:rPr>
              <w:t>Mukhammad</w:t>
            </w:r>
            <w:proofErr w:type="spellEnd"/>
            <w:r w:rsidRPr="00612BDE">
              <w:rPr>
                <w:rFonts w:cstheme="minorHAnsi"/>
                <w:color w:val="002060"/>
                <w:lang w:val="en-US"/>
              </w:rPr>
              <w:t xml:space="preserve"> </w:t>
            </w:r>
            <w:proofErr w:type="spellStart"/>
            <w:r w:rsidRPr="00612BDE">
              <w:rPr>
                <w:rFonts w:cstheme="minorHAnsi"/>
                <w:color w:val="002060"/>
                <w:lang w:val="en-US"/>
              </w:rPr>
              <w:t>Rahimkhan</w:t>
            </w:r>
            <w:proofErr w:type="spellEnd"/>
            <w:r w:rsidRPr="00612BDE">
              <w:rPr>
                <w:rFonts w:cstheme="minorHAnsi"/>
                <w:color w:val="002060"/>
                <w:lang w:val="en-US"/>
              </w:rPr>
              <w:t xml:space="preserve"> Madrasah, </w:t>
            </w:r>
            <w:proofErr w:type="spellStart"/>
            <w:r w:rsidRPr="00612BDE">
              <w:rPr>
                <w:rFonts w:cstheme="minorHAnsi"/>
                <w:color w:val="002060"/>
                <w:lang w:val="en-US"/>
              </w:rPr>
              <w:t>Kalta</w:t>
            </w:r>
            <w:proofErr w:type="spellEnd"/>
            <w:r w:rsidRPr="00612BDE">
              <w:rPr>
                <w:rFonts w:cstheme="minorHAnsi"/>
                <w:color w:val="002060"/>
                <w:lang w:val="en-US"/>
              </w:rPr>
              <w:t xml:space="preserve">-Minor, </w:t>
            </w:r>
            <w:proofErr w:type="spellStart"/>
            <w:r w:rsidRPr="00612BDE">
              <w:rPr>
                <w:rFonts w:cstheme="minorHAnsi"/>
                <w:color w:val="002060"/>
                <w:lang w:val="en-US"/>
              </w:rPr>
              <w:t>Juma</w:t>
            </w:r>
            <w:proofErr w:type="spellEnd"/>
            <w:r w:rsidRPr="00612BDE">
              <w:rPr>
                <w:rFonts w:cstheme="minorHAnsi"/>
                <w:color w:val="002060"/>
                <w:lang w:val="en-US"/>
              </w:rPr>
              <w:t xml:space="preserve"> Mosque, </w:t>
            </w:r>
            <w:proofErr w:type="spellStart"/>
            <w:r w:rsidRPr="00612BDE">
              <w:rPr>
                <w:rFonts w:cstheme="minorHAnsi"/>
                <w:color w:val="002060"/>
                <w:lang w:val="en-US"/>
              </w:rPr>
              <w:t>Pakhlavan</w:t>
            </w:r>
            <w:proofErr w:type="spellEnd"/>
            <w:r w:rsidRPr="00612BDE">
              <w:rPr>
                <w:rFonts w:cstheme="minorHAnsi"/>
                <w:color w:val="002060"/>
                <w:lang w:val="en-US"/>
              </w:rPr>
              <w:t xml:space="preserve"> </w:t>
            </w:r>
            <w:proofErr w:type="spellStart"/>
            <w:r w:rsidRPr="00612BDE">
              <w:rPr>
                <w:rFonts w:cstheme="minorHAnsi"/>
                <w:color w:val="002060"/>
                <w:lang w:val="en-US"/>
              </w:rPr>
              <w:t>Makhmud</w:t>
            </w:r>
            <w:proofErr w:type="spellEnd"/>
            <w:r w:rsidRPr="00612BDE">
              <w:rPr>
                <w:rFonts w:cstheme="minorHAnsi"/>
                <w:color w:val="002060"/>
                <w:lang w:val="en-US"/>
              </w:rPr>
              <w:t xml:space="preserve"> Mausoleum, Minaret of Islam-Khoja. Overnight at the hotel.</w:t>
            </w:r>
          </w:p>
          <w:p w:rsidR="00A622FE" w:rsidRPr="00612BDE" w:rsidRDefault="00612BDE" w:rsidP="00612BDE">
            <w:pPr>
              <w:rPr>
                <w:rFonts w:cstheme="minorHAnsi"/>
                <w:color w:val="002060"/>
                <w:lang w:val="en-US"/>
              </w:rPr>
            </w:pPr>
            <w:r w:rsidRPr="00612BDE">
              <w:rPr>
                <w:rFonts w:cstheme="minorHAnsi"/>
                <w:color w:val="002060"/>
                <w:lang w:val="en-US"/>
              </w:rPr>
              <w:t>Duration of sightseeing tour: 5 hours</w:t>
            </w:r>
          </w:p>
        </w:tc>
      </w:tr>
      <w:tr w:rsidR="00A622FE" w:rsidRPr="00612BD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4</w:t>
            </w:r>
          </w:p>
        </w:tc>
        <w:tc>
          <w:tcPr>
            <w:tcW w:w="951" w:type="dxa"/>
          </w:tcPr>
          <w:p w:rsidR="00A622FE" w:rsidRPr="00612BDE" w:rsidRDefault="00A622FE" w:rsidP="004E45EA">
            <w:pPr>
              <w:jc w:val="center"/>
              <w:rPr>
                <w:rFonts w:cstheme="minorHAnsi"/>
                <w:b/>
                <w:color w:val="002060"/>
                <w:lang w:val="en-US"/>
              </w:rPr>
            </w:pPr>
          </w:p>
        </w:tc>
        <w:tc>
          <w:tcPr>
            <w:tcW w:w="2218" w:type="dxa"/>
          </w:tcPr>
          <w:p w:rsidR="00A622FE" w:rsidRPr="00612BDE" w:rsidRDefault="00612BDE" w:rsidP="004E45EA">
            <w:pPr>
              <w:jc w:val="center"/>
              <w:rPr>
                <w:rFonts w:cstheme="minorHAnsi"/>
                <w:color w:val="002060"/>
                <w:lang w:val="en-US"/>
              </w:rPr>
            </w:pPr>
            <w:r>
              <w:rPr>
                <w:rFonts w:cstheme="minorHAnsi"/>
                <w:color w:val="002060"/>
                <w:lang w:val="en-US"/>
              </w:rPr>
              <w:t>Khiva – Bukhara</w:t>
            </w:r>
            <w:r w:rsidR="00A622FE" w:rsidRPr="00612BDE">
              <w:rPr>
                <w:rFonts w:cstheme="minorHAnsi"/>
                <w:color w:val="002060"/>
                <w:lang w:val="en-US"/>
              </w:rPr>
              <w:t xml:space="preserve"> </w:t>
            </w:r>
          </w:p>
        </w:tc>
        <w:tc>
          <w:tcPr>
            <w:tcW w:w="5045" w:type="dxa"/>
          </w:tcPr>
          <w:p w:rsidR="00A622FE" w:rsidRPr="00612BDE" w:rsidRDefault="00F52AEF" w:rsidP="00F52AEF">
            <w:pPr>
              <w:rPr>
                <w:rFonts w:cstheme="minorHAnsi"/>
                <w:color w:val="002060"/>
                <w:lang w:val="en-US"/>
              </w:rPr>
            </w:pPr>
            <w:r w:rsidRPr="00F52AEF">
              <w:rPr>
                <w:rFonts w:cstheme="minorHAnsi"/>
                <w:color w:val="002060"/>
                <w:lang w:val="en-US"/>
              </w:rPr>
              <w:t xml:space="preserve">In the morning depart Khiva and drive to Bukhara (480 km, 7-8 h.*). The Great Silk Road once routed through Bukhara and Khiva ran through the Kyzyl Kum Desert, as the present road does nowadays**. Stop </w:t>
            </w:r>
            <w:proofErr w:type="spellStart"/>
            <w:r w:rsidRPr="00F52AEF">
              <w:rPr>
                <w:rFonts w:cstheme="minorHAnsi"/>
                <w:color w:val="002060"/>
                <w:lang w:val="en-US"/>
              </w:rPr>
              <w:t>en</w:t>
            </w:r>
            <w:proofErr w:type="spellEnd"/>
            <w:r w:rsidRPr="00F52AEF">
              <w:rPr>
                <w:rFonts w:cstheme="minorHAnsi"/>
                <w:color w:val="002060"/>
                <w:lang w:val="en-US"/>
              </w:rPr>
              <w:t xml:space="preserve">-route to enjoy views of Amu Darya River and </w:t>
            </w:r>
            <w:r w:rsidRPr="00F52AEF">
              <w:rPr>
                <w:rFonts w:cstheme="minorHAnsi"/>
                <w:color w:val="002060"/>
                <w:lang w:val="en-US"/>
              </w:rPr>
              <w:lastRenderedPageBreak/>
              <w:t xml:space="preserve">the desert. </w:t>
            </w:r>
            <w:proofErr w:type="gramStart"/>
            <w:r w:rsidRPr="00F52AEF">
              <w:rPr>
                <w:rFonts w:cstheme="minorHAnsi"/>
                <w:color w:val="002060"/>
                <w:lang w:val="en-US"/>
              </w:rPr>
              <w:t>Arrive in Bukhara late in the afternoon</w:t>
            </w:r>
            <w:proofErr w:type="gramEnd"/>
            <w:r w:rsidRPr="00F52AEF">
              <w:rPr>
                <w:rFonts w:cstheme="minorHAnsi"/>
                <w:color w:val="002060"/>
                <w:lang w:val="en-US"/>
              </w:rPr>
              <w:t xml:space="preserve">, </w:t>
            </w:r>
            <w:proofErr w:type="gramStart"/>
            <w:r w:rsidRPr="00F52AEF">
              <w:rPr>
                <w:rFonts w:cstheme="minorHAnsi"/>
                <w:color w:val="002060"/>
                <w:lang w:val="en-US"/>
              </w:rPr>
              <w:t>check in to the hotel</w:t>
            </w:r>
            <w:proofErr w:type="gramEnd"/>
            <w:r w:rsidRPr="00F52AEF">
              <w:rPr>
                <w:rFonts w:cstheme="minorHAnsi"/>
                <w:color w:val="002060"/>
                <w:lang w:val="en-US"/>
              </w:rPr>
              <w:t xml:space="preserve">. Time for rest and overnight at the hotel. </w:t>
            </w:r>
          </w:p>
        </w:tc>
      </w:tr>
      <w:tr w:rsidR="00A622FE" w:rsidRPr="007916C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lastRenderedPageBreak/>
              <w:t>5</w:t>
            </w:r>
          </w:p>
        </w:tc>
        <w:tc>
          <w:tcPr>
            <w:tcW w:w="951" w:type="dxa"/>
          </w:tcPr>
          <w:p w:rsidR="00A622FE" w:rsidRPr="00612BDE" w:rsidRDefault="00A622FE" w:rsidP="004E45EA">
            <w:pPr>
              <w:jc w:val="center"/>
              <w:rPr>
                <w:rFonts w:cstheme="minorHAnsi"/>
                <w:b/>
                <w:color w:val="002060"/>
                <w:lang w:val="en-US"/>
              </w:rPr>
            </w:pPr>
          </w:p>
        </w:tc>
        <w:tc>
          <w:tcPr>
            <w:tcW w:w="2218" w:type="dxa"/>
          </w:tcPr>
          <w:p w:rsidR="00A622FE" w:rsidRPr="00612BDE" w:rsidRDefault="00F52AEF" w:rsidP="004E45EA">
            <w:pPr>
              <w:jc w:val="center"/>
              <w:rPr>
                <w:rFonts w:cstheme="minorHAnsi"/>
                <w:color w:val="002060"/>
                <w:lang w:val="en-US"/>
              </w:rPr>
            </w:pPr>
            <w:r>
              <w:rPr>
                <w:rFonts w:cstheme="minorHAnsi"/>
                <w:color w:val="002060"/>
                <w:lang w:val="en-US"/>
              </w:rPr>
              <w:t>Bukhara</w:t>
            </w:r>
            <w:r w:rsidR="00A622FE" w:rsidRPr="00612BDE">
              <w:rPr>
                <w:rFonts w:cstheme="minorHAnsi"/>
                <w:color w:val="002060"/>
                <w:lang w:val="en-US"/>
              </w:rPr>
              <w:t xml:space="preserve"> </w:t>
            </w:r>
          </w:p>
        </w:tc>
        <w:tc>
          <w:tcPr>
            <w:tcW w:w="5045" w:type="dxa"/>
          </w:tcPr>
          <w:p w:rsidR="00A622FE" w:rsidRPr="00612BDE" w:rsidRDefault="00F52AEF" w:rsidP="00FE5F99">
            <w:pPr>
              <w:rPr>
                <w:rFonts w:cstheme="minorHAnsi"/>
                <w:b/>
                <w:color w:val="002060"/>
                <w:lang w:val="en-US"/>
              </w:rPr>
            </w:pPr>
            <w:r w:rsidRPr="00F52AEF">
              <w:rPr>
                <w:rFonts w:cstheme="minorHAnsi"/>
                <w:color w:val="002060"/>
                <w:lang w:val="en-US"/>
              </w:rPr>
              <w:t xml:space="preserve">After breakfast, the city tour starts in the old town of Bukhara. They will include the </w:t>
            </w:r>
            <w:proofErr w:type="spellStart"/>
            <w:r w:rsidRPr="00F52AEF">
              <w:rPr>
                <w:rFonts w:cstheme="minorHAnsi"/>
                <w:color w:val="002060"/>
                <w:lang w:val="en-US"/>
              </w:rPr>
              <w:t>Ljabi</w:t>
            </w:r>
            <w:proofErr w:type="spellEnd"/>
            <w:r w:rsidRPr="00F52AEF">
              <w:rPr>
                <w:rFonts w:cstheme="minorHAnsi"/>
                <w:color w:val="002060"/>
                <w:lang w:val="en-US"/>
              </w:rPr>
              <w:t xml:space="preserve"> </w:t>
            </w:r>
            <w:proofErr w:type="spellStart"/>
            <w:r w:rsidRPr="00F52AEF">
              <w:rPr>
                <w:rFonts w:cstheme="minorHAnsi"/>
                <w:color w:val="002060"/>
                <w:lang w:val="en-US"/>
              </w:rPr>
              <w:t>Chaus</w:t>
            </w:r>
            <w:proofErr w:type="spellEnd"/>
            <w:r w:rsidRPr="00F52AEF">
              <w:rPr>
                <w:rFonts w:cstheme="minorHAnsi"/>
                <w:color w:val="002060"/>
                <w:lang w:val="en-US"/>
              </w:rPr>
              <w:t xml:space="preserve"> Ensemble, the </w:t>
            </w:r>
            <w:proofErr w:type="spellStart"/>
            <w:r w:rsidRPr="00F52AEF">
              <w:rPr>
                <w:rFonts w:cstheme="minorHAnsi"/>
                <w:color w:val="002060"/>
                <w:lang w:val="en-US"/>
              </w:rPr>
              <w:t>Magoki</w:t>
            </w:r>
            <w:proofErr w:type="spellEnd"/>
            <w:r w:rsidRPr="00F52AEF">
              <w:rPr>
                <w:rFonts w:cstheme="minorHAnsi"/>
                <w:color w:val="002060"/>
                <w:lang w:val="en-US"/>
              </w:rPr>
              <w:t xml:space="preserve"> </w:t>
            </w:r>
            <w:proofErr w:type="spellStart"/>
            <w:r w:rsidRPr="00F52AEF">
              <w:rPr>
                <w:rFonts w:cstheme="minorHAnsi"/>
                <w:color w:val="002060"/>
                <w:lang w:val="en-US"/>
              </w:rPr>
              <w:t>Attori</w:t>
            </w:r>
            <w:proofErr w:type="spellEnd"/>
            <w:r w:rsidRPr="00F52AEF">
              <w:rPr>
                <w:rFonts w:cstheme="minorHAnsi"/>
                <w:color w:val="002060"/>
                <w:lang w:val="en-US"/>
              </w:rPr>
              <w:t xml:space="preserve"> Mosque, the Choir-Minor Madrassah, the Handel Domes, the </w:t>
            </w:r>
            <w:proofErr w:type="spellStart"/>
            <w:r w:rsidRPr="00F52AEF">
              <w:rPr>
                <w:rFonts w:cstheme="minorHAnsi"/>
                <w:color w:val="002060"/>
                <w:lang w:val="en-US"/>
              </w:rPr>
              <w:t>Kaljan</w:t>
            </w:r>
            <w:proofErr w:type="spellEnd"/>
            <w:r w:rsidRPr="00F52AEF">
              <w:rPr>
                <w:rFonts w:cstheme="minorHAnsi"/>
                <w:color w:val="002060"/>
                <w:lang w:val="en-US"/>
              </w:rPr>
              <w:t xml:space="preserve"> Minaret, the </w:t>
            </w:r>
            <w:proofErr w:type="spellStart"/>
            <w:r w:rsidRPr="00F52AEF">
              <w:rPr>
                <w:rFonts w:cstheme="minorHAnsi"/>
                <w:color w:val="002060"/>
                <w:lang w:val="en-US"/>
              </w:rPr>
              <w:t>Kaljan</w:t>
            </w:r>
            <w:proofErr w:type="spellEnd"/>
            <w:r w:rsidRPr="00F52AEF">
              <w:rPr>
                <w:rFonts w:cstheme="minorHAnsi"/>
                <w:color w:val="002060"/>
                <w:lang w:val="en-US"/>
              </w:rPr>
              <w:t xml:space="preserve"> Mosque and the Miri-Arab </w:t>
            </w:r>
            <w:proofErr w:type="spellStart"/>
            <w:r w:rsidRPr="00F52AEF">
              <w:rPr>
                <w:rFonts w:cstheme="minorHAnsi"/>
                <w:color w:val="002060"/>
                <w:lang w:val="en-US"/>
              </w:rPr>
              <w:t>Medrese</w:t>
            </w:r>
            <w:proofErr w:type="spellEnd"/>
            <w:r w:rsidRPr="00F52AEF">
              <w:rPr>
                <w:rFonts w:cstheme="minorHAnsi"/>
                <w:color w:val="002060"/>
                <w:lang w:val="en-US"/>
              </w:rPr>
              <w:t xml:space="preserve">, as well as the </w:t>
            </w:r>
            <w:proofErr w:type="spellStart"/>
            <w:r w:rsidRPr="00F52AEF">
              <w:rPr>
                <w:rFonts w:cstheme="minorHAnsi"/>
                <w:color w:val="002060"/>
                <w:lang w:val="en-US"/>
              </w:rPr>
              <w:t>Ulugbek</w:t>
            </w:r>
            <w:proofErr w:type="spellEnd"/>
            <w:r w:rsidRPr="00F52AEF">
              <w:rPr>
                <w:rFonts w:cstheme="minorHAnsi"/>
                <w:color w:val="002060"/>
                <w:lang w:val="en-US"/>
              </w:rPr>
              <w:t xml:space="preserve"> and </w:t>
            </w:r>
            <w:proofErr w:type="spellStart"/>
            <w:r w:rsidRPr="00F52AEF">
              <w:rPr>
                <w:rFonts w:cstheme="minorHAnsi"/>
                <w:color w:val="002060"/>
                <w:lang w:val="en-US"/>
              </w:rPr>
              <w:t>Abdulazizkhan</w:t>
            </w:r>
            <w:proofErr w:type="spellEnd"/>
            <w:r w:rsidRPr="00F52AEF">
              <w:rPr>
                <w:rFonts w:cstheme="minorHAnsi"/>
                <w:color w:val="002060"/>
                <w:lang w:val="en-US"/>
              </w:rPr>
              <w:t xml:space="preserve"> </w:t>
            </w:r>
            <w:proofErr w:type="spellStart"/>
            <w:r w:rsidRPr="00F52AEF">
              <w:rPr>
                <w:rFonts w:cstheme="minorHAnsi"/>
                <w:color w:val="002060"/>
                <w:lang w:val="en-US"/>
              </w:rPr>
              <w:t>Medressen</w:t>
            </w:r>
            <w:proofErr w:type="spellEnd"/>
            <w:r w:rsidRPr="00F52AEF">
              <w:rPr>
                <w:rFonts w:cstheme="minorHAnsi"/>
                <w:color w:val="002060"/>
                <w:lang w:val="en-US"/>
              </w:rPr>
              <w:t>, the Ark Fortress, the Bolo -</w:t>
            </w:r>
            <w:proofErr w:type="spellStart"/>
            <w:r w:rsidRPr="00F52AEF">
              <w:rPr>
                <w:rFonts w:cstheme="minorHAnsi"/>
                <w:color w:val="002060"/>
                <w:lang w:val="en-US"/>
              </w:rPr>
              <w:t>Khauz</w:t>
            </w:r>
            <w:proofErr w:type="spellEnd"/>
            <w:r w:rsidRPr="00F52AEF">
              <w:rPr>
                <w:rFonts w:cstheme="minorHAnsi"/>
                <w:color w:val="002060"/>
                <w:lang w:val="en-US"/>
              </w:rPr>
              <w:t xml:space="preserve"> Mosque, Ismail </w:t>
            </w:r>
            <w:proofErr w:type="spellStart"/>
            <w:r w:rsidRPr="00F52AEF">
              <w:rPr>
                <w:rFonts w:cstheme="minorHAnsi"/>
                <w:color w:val="002060"/>
                <w:lang w:val="en-US"/>
              </w:rPr>
              <w:t>Samani</w:t>
            </w:r>
            <w:proofErr w:type="spellEnd"/>
            <w:r w:rsidRPr="00F52AEF">
              <w:rPr>
                <w:rFonts w:cstheme="minorHAnsi"/>
                <w:color w:val="002060"/>
                <w:lang w:val="en-US"/>
              </w:rPr>
              <w:t xml:space="preserve"> and </w:t>
            </w:r>
            <w:proofErr w:type="spellStart"/>
            <w:r w:rsidRPr="00F52AEF">
              <w:rPr>
                <w:rFonts w:cstheme="minorHAnsi"/>
                <w:color w:val="002060"/>
                <w:lang w:val="en-US"/>
              </w:rPr>
              <w:t>Tschaschma-Ajub</w:t>
            </w:r>
            <w:proofErr w:type="spellEnd"/>
            <w:r w:rsidRPr="00F52AEF">
              <w:rPr>
                <w:rFonts w:cstheme="minorHAnsi"/>
                <w:color w:val="002060"/>
                <w:lang w:val="en-US"/>
              </w:rPr>
              <w:t xml:space="preserve"> mausoleums visit.</w:t>
            </w:r>
          </w:p>
        </w:tc>
      </w:tr>
      <w:tr w:rsidR="00A622FE" w:rsidRPr="00612BD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6</w:t>
            </w:r>
          </w:p>
        </w:tc>
        <w:tc>
          <w:tcPr>
            <w:tcW w:w="951" w:type="dxa"/>
          </w:tcPr>
          <w:p w:rsidR="00A622FE" w:rsidRPr="00612BDE" w:rsidRDefault="00A622FE" w:rsidP="004E45EA">
            <w:pPr>
              <w:jc w:val="center"/>
              <w:rPr>
                <w:rFonts w:cstheme="minorHAnsi"/>
                <w:b/>
                <w:color w:val="002060"/>
                <w:lang w:val="en-US"/>
              </w:rPr>
            </w:pPr>
          </w:p>
        </w:tc>
        <w:tc>
          <w:tcPr>
            <w:tcW w:w="2218" w:type="dxa"/>
          </w:tcPr>
          <w:p w:rsidR="00A622FE" w:rsidRPr="00612BDE" w:rsidRDefault="00F52AEF" w:rsidP="00F52AEF">
            <w:pPr>
              <w:jc w:val="center"/>
              <w:rPr>
                <w:rFonts w:cstheme="minorHAnsi"/>
                <w:color w:val="002060"/>
                <w:lang w:val="en-US"/>
              </w:rPr>
            </w:pPr>
            <w:r>
              <w:rPr>
                <w:rFonts w:cstheme="minorHAnsi"/>
                <w:color w:val="002060"/>
                <w:lang w:val="en-US"/>
              </w:rPr>
              <w:t>Bukhara</w:t>
            </w:r>
            <w:r w:rsidR="00A622FE" w:rsidRPr="00612BDE">
              <w:rPr>
                <w:rFonts w:cstheme="minorHAnsi"/>
                <w:color w:val="002060"/>
                <w:lang w:val="en-US"/>
              </w:rPr>
              <w:t xml:space="preserve"> – </w:t>
            </w:r>
            <w:proofErr w:type="spellStart"/>
            <w:r w:rsidR="00A622FE" w:rsidRPr="00612BDE">
              <w:rPr>
                <w:rFonts w:cstheme="minorHAnsi"/>
                <w:color w:val="002060"/>
                <w:lang w:val="en-US"/>
              </w:rPr>
              <w:t>Dungalyak</w:t>
            </w:r>
            <w:proofErr w:type="spellEnd"/>
            <w:r w:rsidR="00A622FE" w:rsidRPr="00612BDE">
              <w:rPr>
                <w:rFonts w:cstheme="minorHAnsi"/>
                <w:color w:val="002060"/>
                <w:lang w:val="en-US"/>
              </w:rPr>
              <w:t xml:space="preserve"> </w:t>
            </w:r>
            <w:proofErr w:type="spellStart"/>
            <w:r>
              <w:rPr>
                <w:rFonts w:cstheme="minorHAnsi"/>
                <w:color w:val="002060"/>
                <w:lang w:val="en-US"/>
              </w:rPr>
              <w:t>Jurtcamps</w:t>
            </w:r>
            <w:proofErr w:type="spellEnd"/>
          </w:p>
        </w:tc>
        <w:tc>
          <w:tcPr>
            <w:tcW w:w="5045" w:type="dxa"/>
          </w:tcPr>
          <w:p w:rsidR="00A622FE" w:rsidRPr="00612BDE" w:rsidRDefault="00F52AEF" w:rsidP="00A053B0">
            <w:pPr>
              <w:rPr>
                <w:rFonts w:cstheme="minorHAnsi"/>
                <w:color w:val="002060"/>
                <w:lang w:val="en-US"/>
              </w:rPr>
            </w:pPr>
            <w:r w:rsidRPr="00F52AEF">
              <w:rPr>
                <w:rFonts w:cstheme="minorHAnsi"/>
                <w:color w:val="002060"/>
                <w:lang w:val="en-US"/>
              </w:rPr>
              <w:t xml:space="preserve">Breakfast. Transfer to the Yurt camp. Opportunities for easy walks and a 20-minute horseback ride on a camel. In the evening at the campfire under the open starry </w:t>
            </w:r>
            <w:proofErr w:type="gramStart"/>
            <w:r w:rsidRPr="00F52AEF">
              <w:rPr>
                <w:rFonts w:cstheme="minorHAnsi"/>
                <w:color w:val="002060"/>
                <w:lang w:val="en-US"/>
              </w:rPr>
              <w:t>sky</w:t>
            </w:r>
            <w:proofErr w:type="gramEnd"/>
            <w:r w:rsidRPr="00F52AEF">
              <w:rPr>
                <w:rFonts w:cstheme="minorHAnsi"/>
                <w:color w:val="002060"/>
                <w:lang w:val="en-US"/>
              </w:rPr>
              <w:t xml:space="preserve"> you can enjoy songs by nomadic singer </w:t>
            </w:r>
            <w:proofErr w:type="spellStart"/>
            <w:r w:rsidRPr="00F52AEF">
              <w:rPr>
                <w:rFonts w:cstheme="minorHAnsi"/>
                <w:color w:val="002060"/>
                <w:lang w:val="en-US"/>
              </w:rPr>
              <w:t>Akyn</w:t>
            </w:r>
            <w:proofErr w:type="spellEnd"/>
            <w:r w:rsidRPr="00F52AEF">
              <w:rPr>
                <w:rFonts w:cstheme="minorHAnsi"/>
                <w:color w:val="002060"/>
                <w:lang w:val="en-US"/>
              </w:rPr>
              <w:t>. Overnight in yurt.</w:t>
            </w:r>
          </w:p>
        </w:tc>
      </w:tr>
      <w:tr w:rsidR="00A622FE" w:rsidRPr="007916C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7</w:t>
            </w:r>
          </w:p>
        </w:tc>
        <w:tc>
          <w:tcPr>
            <w:tcW w:w="951" w:type="dxa"/>
          </w:tcPr>
          <w:p w:rsidR="00A622FE" w:rsidRPr="00612BDE" w:rsidRDefault="00A622FE" w:rsidP="004E45EA">
            <w:pPr>
              <w:jc w:val="center"/>
              <w:rPr>
                <w:rFonts w:cstheme="minorHAnsi"/>
                <w:b/>
                <w:color w:val="002060"/>
                <w:lang w:val="en-US"/>
              </w:rPr>
            </w:pPr>
          </w:p>
        </w:tc>
        <w:tc>
          <w:tcPr>
            <w:tcW w:w="2218" w:type="dxa"/>
          </w:tcPr>
          <w:p w:rsidR="00A622FE" w:rsidRPr="00612BDE" w:rsidRDefault="00A622FE" w:rsidP="004E45EA">
            <w:pPr>
              <w:jc w:val="center"/>
              <w:rPr>
                <w:rFonts w:cstheme="minorHAnsi"/>
                <w:color w:val="002060"/>
                <w:lang w:val="en-US"/>
              </w:rPr>
            </w:pPr>
            <w:proofErr w:type="spellStart"/>
            <w:r w:rsidRPr="00612BDE">
              <w:rPr>
                <w:rFonts w:cstheme="minorHAnsi"/>
                <w:color w:val="002060"/>
                <w:lang w:val="en-US"/>
              </w:rPr>
              <w:t>Dungalyak</w:t>
            </w:r>
            <w:proofErr w:type="spellEnd"/>
            <w:r w:rsidRPr="00612BDE">
              <w:rPr>
                <w:rFonts w:cstheme="minorHAnsi"/>
                <w:color w:val="002060"/>
                <w:lang w:val="en-US"/>
              </w:rPr>
              <w:t xml:space="preserve"> – </w:t>
            </w:r>
            <w:proofErr w:type="spellStart"/>
            <w:r w:rsidRPr="00612BDE">
              <w:rPr>
                <w:rFonts w:cstheme="minorHAnsi"/>
                <w:color w:val="002060"/>
                <w:lang w:val="en-US"/>
              </w:rPr>
              <w:t>Aydarkul</w:t>
            </w:r>
            <w:proofErr w:type="spellEnd"/>
            <w:r w:rsidRPr="00612BDE">
              <w:rPr>
                <w:rFonts w:cstheme="minorHAnsi"/>
                <w:color w:val="002060"/>
                <w:lang w:val="en-US"/>
              </w:rPr>
              <w:t xml:space="preserve"> – Samarkand</w:t>
            </w:r>
          </w:p>
        </w:tc>
        <w:tc>
          <w:tcPr>
            <w:tcW w:w="5045" w:type="dxa"/>
          </w:tcPr>
          <w:p w:rsidR="00A622FE" w:rsidRPr="00612BDE" w:rsidRDefault="003B08F0" w:rsidP="004E45EA">
            <w:pPr>
              <w:rPr>
                <w:rFonts w:cstheme="minorHAnsi"/>
                <w:color w:val="002060"/>
                <w:lang w:val="en-US"/>
              </w:rPr>
            </w:pPr>
            <w:r w:rsidRPr="003B08F0">
              <w:rPr>
                <w:rFonts w:cstheme="minorHAnsi"/>
                <w:color w:val="002060"/>
                <w:lang w:val="en-US"/>
              </w:rPr>
              <w:t xml:space="preserve">Breakfast. Transfer to </w:t>
            </w:r>
            <w:proofErr w:type="spellStart"/>
            <w:r w:rsidRPr="003B08F0">
              <w:rPr>
                <w:rFonts w:cstheme="minorHAnsi"/>
                <w:color w:val="002060"/>
                <w:lang w:val="en-US"/>
              </w:rPr>
              <w:t>Aydarkul</w:t>
            </w:r>
            <w:proofErr w:type="spellEnd"/>
            <w:r w:rsidRPr="003B08F0">
              <w:rPr>
                <w:rFonts w:cstheme="minorHAnsi"/>
                <w:color w:val="002060"/>
                <w:lang w:val="en-US"/>
              </w:rPr>
              <w:t xml:space="preserve"> Lake. In the </w:t>
            </w:r>
            <w:proofErr w:type="gramStart"/>
            <w:r w:rsidRPr="003B08F0">
              <w:rPr>
                <w:rFonts w:cstheme="minorHAnsi"/>
                <w:color w:val="002060"/>
                <w:lang w:val="en-US"/>
              </w:rPr>
              <w:t>nice</w:t>
            </w:r>
            <w:proofErr w:type="gramEnd"/>
            <w:r w:rsidRPr="003B08F0">
              <w:rPr>
                <w:rFonts w:cstheme="minorHAnsi"/>
                <w:color w:val="002060"/>
                <w:lang w:val="en-US"/>
              </w:rPr>
              <w:t xml:space="preserve"> weather a possibility to swim. After the picnic on the shore of the lake, drive to Samarkand. Arrival in the evening, accommodation in the hotel, overnight stay.</w:t>
            </w:r>
          </w:p>
        </w:tc>
      </w:tr>
      <w:tr w:rsidR="00A622FE" w:rsidRPr="007916C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8</w:t>
            </w:r>
          </w:p>
        </w:tc>
        <w:tc>
          <w:tcPr>
            <w:tcW w:w="951" w:type="dxa"/>
          </w:tcPr>
          <w:p w:rsidR="00A622FE" w:rsidRPr="00612BDE" w:rsidRDefault="00A622FE" w:rsidP="004E45EA">
            <w:pPr>
              <w:rPr>
                <w:rFonts w:cstheme="minorHAnsi"/>
                <w:color w:val="002060"/>
                <w:lang w:val="en-US"/>
              </w:rPr>
            </w:pPr>
          </w:p>
        </w:tc>
        <w:tc>
          <w:tcPr>
            <w:tcW w:w="2218" w:type="dxa"/>
          </w:tcPr>
          <w:p w:rsidR="00A622FE" w:rsidRPr="00612BDE" w:rsidRDefault="00A622FE" w:rsidP="004E45EA">
            <w:pPr>
              <w:jc w:val="center"/>
              <w:rPr>
                <w:rFonts w:cstheme="minorHAnsi"/>
                <w:color w:val="002060"/>
                <w:lang w:val="en-US"/>
              </w:rPr>
            </w:pPr>
            <w:r w:rsidRPr="00612BDE">
              <w:rPr>
                <w:rFonts w:cstheme="minorHAnsi"/>
                <w:color w:val="002060"/>
                <w:lang w:val="en-US"/>
              </w:rPr>
              <w:t>Samarkand</w:t>
            </w:r>
          </w:p>
        </w:tc>
        <w:tc>
          <w:tcPr>
            <w:tcW w:w="5045" w:type="dxa"/>
          </w:tcPr>
          <w:p w:rsidR="00A622FE" w:rsidRPr="00612BDE" w:rsidRDefault="003B08F0" w:rsidP="004E45EA">
            <w:pPr>
              <w:rPr>
                <w:rFonts w:cstheme="minorHAnsi"/>
                <w:color w:val="002060"/>
                <w:lang w:val="en-US"/>
              </w:rPr>
            </w:pPr>
            <w:r w:rsidRPr="003B08F0">
              <w:rPr>
                <w:rFonts w:cstheme="minorHAnsi"/>
                <w:color w:val="002060"/>
                <w:lang w:val="en-US"/>
              </w:rPr>
              <w:t xml:space="preserve">Breakfast. Full Day Sightseeing: Gur Amir Mausoleum, Ensemble Registan, Bibi </w:t>
            </w:r>
            <w:proofErr w:type="spellStart"/>
            <w:r w:rsidRPr="003B08F0">
              <w:rPr>
                <w:rFonts w:cstheme="minorHAnsi"/>
                <w:color w:val="002060"/>
                <w:lang w:val="en-US"/>
              </w:rPr>
              <w:t>Hanim</w:t>
            </w:r>
            <w:proofErr w:type="spellEnd"/>
            <w:r w:rsidRPr="003B08F0">
              <w:rPr>
                <w:rFonts w:cstheme="minorHAnsi"/>
                <w:color w:val="002060"/>
                <w:lang w:val="en-US"/>
              </w:rPr>
              <w:t xml:space="preserve"> Mosque, Bazar </w:t>
            </w:r>
            <w:proofErr w:type="spellStart"/>
            <w:r w:rsidRPr="003B08F0">
              <w:rPr>
                <w:rFonts w:cstheme="minorHAnsi"/>
                <w:color w:val="002060"/>
                <w:lang w:val="en-US"/>
              </w:rPr>
              <w:t>Siab</w:t>
            </w:r>
            <w:proofErr w:type="spellEnd"/>
            <w:r w:rsidRPr="003B08F0">
              <w:rPr>
                <w:rFonts w:cstheme="minorHAnsi"/>
                <w:color w:val="002060"/>
                <w:lang w:val="en-US"/>
              </w:rPr>
              <w:t xml:space="preserve">. Lunch break. </w:t>
            </w:r>
            <w:proofErr w:type="spellStart"/>
            <w:r w:rsidRPr="003B08F0">
              <w:rPr>
                <w:rFonts w:cstheme="minorHAnsi"/>
                <w:color w:val="002060"/>
                <w:lang w:val="en-US"/>
              </w:rPr>
              <w:t>Ulugbek</w:t>
            </w:r>
            <w:proofErr w:type="spellEnd"/>
            <w:r w:rsidRPr="003B08F0">
              <w:rPr>
                <w:rFonts w:cstheme="minorHAnsi"/>
                <w:color w:val="002060"/>
                <w:lang w:val="en-US"/>
              </w:rPr>
              <w:t xml:space="preserve"> Observatory, Necropolis of </w:t>
            </w:r>
            <w:proofErr w:type="spellStart"/>
            <w:r w:rsidRPr="003B08F0">
              <w:rPr>
                <w:rFonts w:cstheme="minorHAnsi"/>
                <w:color w:val="002060"/>
                <w:lang w:val="en-US"/>
              </w:rPr>
              <w:t>Schachi</w:t>
            </w:r>
            <w:proofErr w:type="spellEnd"/>
            <w:r w:rsidRPr="003B08F0">
              <w:rPr>
                <w:rFonts w:cstheme="minorHAnsi"/>
                <w:color w:val="002060"/>
                <w:lang w:val="en-US"/>
              </w:rPr>
              <w:t xml:space="preserve"> </w:t>
            </w:r>
            <w:proofErr w:type="spellStart"/>
            <w:r w:rsidRPr="003B08F0">
              <w:rPr>
                <w:rFonts w:cstheme="minorHAnsi"/>
                <w:color w:val="002060"/>
                <w:lang w:val="en-US"/>
              </w:rPr>
              <w:t>Zinda</w:t>
            </w:r>
            <w:proofErr w:type="spellEnd"/>
            <w:r w:rsidRPr="003B08F0">
              <w:rPr>
                <w:rFonts w:cstheme="minorHAnsi"/>
                <w:color w:val="002060"/>
                <w:lang w:val="en-US"/>
              </w:rPr>
              <w:t>. Overnight in Samarkand.</w:t>
            </w:r>
          </w:p>
        </w:tc>
      </w:tr>
      <w:tr w:rsidR="00A622FE" w:rsidRPr="00612BD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9</w:t>
            </w:r>
          </w:p>
        </w:tc>
        <w:tc>
          <w:tcPr>
            <w:tcW w:w="951" w:type="dxa"/>
          </w:tcPr>
          <w:p w:rsidR="00A622FE" w:rsidRPr="00612BDE" w:rsidRDefault="00A622FE" w:rsidP="004E45EA">
            <w:pPr>
              <w:rPr>
                <w:rFonts w:cstheme="minorHAnsi"/>
                <w:color w:val="002060"/>
                <w:lang w:val="en-US"/>
              </w:rPr>
            </w:pPr>
          </w:p>
        </w:tc>
        <w:tc>
          <w:tcPr>
            <w:tcW w:w="2218" w:type="dxa"/>
          </w:tcPr>
          <w:p w:rsidR="00A622FE" w:rsidRPr="00612BDE" w:rsidRDefault="00A622FE" w:rsidP="003B08F0">
            <w:pPr>
              <w:jc w:val="center"/>
              <w:rPr>
                <w:rFonts w:cstheme="minorHAnsi"/>
                <w:color w:val="002060"/>
                <w:lang w:val="en-US"/>
              </w:rPr>
            </w:pPr>
            <w:r w:rsidRPr="00612BDE">
              <w:rPr>
                <w:rFonts w:cstheme="minorHAnsi"/>
                <w:color w:val="002060"/>
                <w:lang w:val="en-US"/>
              </w:rPr>
              <w:t xml:space="preserve">Samarkand – </w:t>
            </w:r>
            <w:proofErr w:type="spellStart"/>
            <w:r w:rsidR="003B08F0">
              <w:rPr>
                <w:rFonts w:cstheme="minorHAnsi"/>
                <w:color w:val="002060"/>
                <w:lang w:val="en-US"/>
              </w:rPr>
              <w:t>Shakhrisabz</w:t>
            </w:r>
            <w:proofErr w:type="spellEnd"/>
            <w:r w:rsidRPr="00612BDE">
              <w:rPr>
                <w:rFonts w:cstheme="minorHAnsi"/>
                <w:color w:val="002060"/>
                <w:lang w:val="en-US"/>
              </w:rPr>
              <w:t xml:space="preserve"> – Samarkand</w:t>
            </w:r>
          </w:p>
        </w:tc>
        <w:tc>
          <w:tcPr>
            <w:tcW w:w="5045" w:type="dxa"/>
          </w:tcPr>
          <w:p w:rsidR="00A622FE" w:rsidRPr="00612BDE" w:rsidRDefault="003B08F0" w:rsidP="003B08F0">
            <w:pPr>
              <w:rPr>
                <w:rFonts w:cstheme="minorHAnsi"/>
                <w:color w:val="002060"/>
                <w:lang w:val="en-US"/>
              </w:rPr>
            </w:pPr>
            <w:r w:rsidRPr="003B08F0">
              <w:rPr>
                <w:rFonts w:cstheme="minorHAnsi"/>
                <w:color w:val="002060"/>
                <w:lang w:val="en-US"/>
              </w:rPr>
              <w:t xml:space="preserve">After </w:t>
            </w:r>
            <w:proofErr w:type="gramStart"/>
            <w:r w:rsidRPr="003B08F0">
              <w:rPr>
                <w:rFonts w:cstheme="minorHAnsi"/>
                <w:color w:val="002060"/>
                <w:lang w:val="en-US"/>
              </w:rPr>
              <w:t>breakfast</w:t>
            </w:r>
            <w:proofErr w:type="gramEnd"/>
            <w:r w:rsidRPr="003B08F0">
              <w:rPr>
                <w:rFonts w:cstheme="minorHAnsi"/>
                <w:color w:val="002060"/>
                <w:lang w:val="en-US"/>
              </w:rPr>
              <w:t xml:space="preserve"> we drive to </w:t>
            </w:r>
            <w:proofErr w:type="spellStart"/>
            <w:r w:rsidRPr="003B08F0">
              <w:rPr>
                <w:rFonts w:cstheme="minorHAnsi"/>
                <w:color w:val="002060"/>
                <w:lang w:val="en-US"/>
              </w:rPr>
              <w:t>Shahrisabz</w:t>
            </w:r>
            <w:proofErr w:type="spellEnd"/>
            <w:r w:rsidRPr="003B08F0">
              <w:rPr>
                <w:rFonts w:cstheme="minorHAnsi"/>
                <w:color w:val="002060"/>
                <w:lang w:val="en-US"/>
              </w:rPr>
              <w:t xml:space="preserve">. Sightseeing in the city: </w:t>
            </w:r>
            <w:proofErr w:type="spellStart"/>
            <w:r w:rsidRPr="003B08F0">
              <w:rPr>
                <w:rFonts w:cstheme="minorHAnsi"/>
                <w:color w:val="002060"/>
                <w:lang w:val="en-US"/>
              </w:rPr>
              <w:t>Ak</w:t>
            </w:r>
            <w:proofErr w:type="spellEnd"/>
            <w:r w:rsidRPr="003B08F0">
              <w:rPr>
                <w:rFonts w:cstheme="minorHAnsi"/>
                <w:color w:val="002060"/>
                <w:lang w:val="en-US"/>
              </w:rPr>
              <w:t xml:space="preserve"> Sarai Palace, </w:t>
            </w:r>
            <w:proofErr w:type="spellStart"/>
            <w:r w:rsidRPr="003B08F0">
              <w:rPr>
                <w:rFonts w:cstheme="minorHAnsi"/>
                <w:color w:val="002060"/>
                <w:lang w:val="en-US"/>
              </w:rPr>
              <w:t>Dorut-Tilowat</w:t>
            </w:r>
            <w:proofErr w:type="spellEnd"/>
            <w:r w:rsidRPr="003B08F0">
              <w:rPr>
                <w:rFonts w:cstheme="minorHAnsi"/>
                <w:color w:val="002060"/>
                <w:lang w:val="en-US"/>
              </w:rPr>
              <w:t xml:space="preserve"> and </w:t>
            </w:r>
            <w:proofErr w:type="spellStart"/>
            <w:r w:rsidRPr="003B08F0">
              <w:rPr>
                <w:rFonts w:cstheme="minorHAnsi"/>
                <w:color w:val="002060"/>
                <w:lang w:val="en-US"/>
              </w:rPr>
              <w:t>Dorus-Saodat</w:t>
            </w:r>
            <w:proofErr w:type="spellEnd"/>
            <w:r w:rsidRPr="003B08F0">
              <w:rPr>
                <w:rFonts w:cstheme="minorHAnsi"/>
                <w:color w:val="002060"/>
                <w:lang w:val="en-US"/>
              </w:rPr>
              <w:t xml:space="preserve"> complexes. After lunch break. Return to Samarkand. Overnight in Samarkand.</w:t>
            </w:r>
            <w:r w:rsidR="00C153CD" w:rsidRPr="00612BDE">
              <w:rPr>
                <w:rFonts w:cstheme="minorHAnsi"/>
                <w:color w:val="002060"/>
                <w:lang w:val="en-US"/>
              </w:rPr>
              <w:t xml:space="preserve"> </w:t>
            </w:r>
          </w:p>
        </w:tc>
      </w:tr>
      <w:tr w:rsidR="00A622FE" w:rsidRPr="007916C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10</w:t>
            </w:r>
          </w:p>
        </w:tc>
        <w:tc>
          <w:tcPr>
            <w:tcW w:w="951" w:type="dxa"/>
          </w:tcPr>
          <w:p w:rsidR="00A622FE" w:rsidRPr="00612BDE" w:rsidRDefault="00A622FE" w:rsidP="004E45EA">
            <w:pPr>
              <w:rPr>
                <w:rFonts w:cstheme="minorHAnsi"/>
                <w:color w:val="002060"/>
                <w:lang w:val="en-US"/>
              </w:rPr>
            </w:pPr>
          </w:p>
        </w:tc>
        <w:tc>
          <w:tcPr>
            <w:tcW w:w="2218" w:type="dxa"/>
          </w:tcPr>
          <w:p w:rsidR="00A622FE" w:rsidRPr="00612BDE" w:rsidRDefault="00A622FE" w:rsidP="00C92973">
            <w:pPr>
              <w:jc w:val="center"/>
              <w:rPr>
                <w:rFonts w:cstheme="minorHAnsi"/>
                <w:color w:val="002060"/>
                <w:lang w:val="en-US"/>
              </w:rPr>
            </w:pPr>
            <w:r w:rsidRPr="00612BDE">
              <w:rPr>
                <w:rFonts w:cstheme="minorHAnsi"/>
                <w:color w:val="002060"/>
                <w:lang w:val="en-US"/>
              </w:rPr>
              <w:t xml:space="preserve">Samarkand  - </w:t>
            </w:r>
            <w:r w:rsidR="00C92973">
              <w:rPr>
                <w:rFonts w:cstheme="minorHAnsi"/>
                <w:color w:val="002060"/>
                <w:lang w:val="en-US"/>
              </w:rPr>
              <w:t>Tashkent</w:t>
            </w:r>
            <w:r w:rsidRPr="00612BDE">
              <w:rPr>
                <w:rFonts w:cstheme="minorHAnsi"/>
                <w:color w:val="002060"/>
                <w:lang w:val="en-US"/>
              </w:rPr>
              <w:t xml:space="preserve"> </w:t>
            </w:r>
          </w:p>
        </w:tc>
        <w:tc>
          <w:tcPr>
            <w:tcW w:w="5045" w:type="dxa"/>
          </w:tcPr>
          <w:p w:rsidR="00A622FE" w:rsidRPr="00415636" w:rsidRDefault="00C92973" w:rsidP="0025441C">
            <w:pPr>
              <w:rPr>
                <w:rFonts w:cstheme="minorHAnsi"/>
                <w:color w:val="002060"/>
                <w:lang w:val="en-US"/>
              </w:rPr>
            </w:pPr>
            <w:r w:rsidRPr="00415636">
              <w:rPr>
                <w:rFonts w:cstheme="minorHAnsi"/>
                <w:color w:val="002060"/>
                <w:lang w:val="en-US"/>
              </w:rPr>
              <w:t xml:space="preserve">After </w:t>
            </w:r>
            <w:proofErr w:type="gramStart"/>
            <w:r w:rsidRPr="00415636">
              <w:rPr>
                <w:rFonts w:cstheme="minorHAnsi"/>
                <w:color w:val="002060"/>
                <w:lang w:val="en-US"/>
              </w:rPr>
              <w:t>breakfast</w:t>
            </w:r>
            <w:proofErr w:type="gramEnd"/>
            <w:r w:rsidRPr="00415636">
              <w:rPr>
                <w:rFonts w:cstheme="minorHAnsi"/>
                <w:color w:val="002060"/>
                <w:lang w:val="en-US"/>
              </w:rPr>
              <w:t xml:space="preserve"> transfer to Mausoleum of Imam al – Bukhari. </w:t>
            </w:r>
            <w:r w:rsidR="0025441C" w:rsidRPr="00415636">
              <w:rPr>
                <w:rFonts w:cstheme="minorHAnsi"/>
                <w:color w:val="002060"/>
                <w:lang w:val="en-US"/>
              </w:rPr>
              <w:t>Lunch. Transfer to Tashkent. Overnight in Tashkent.</w:t>
            </w:r>
          </w:p>
        </w:tc>
      </w:tr>
      <w:tr w:rsidR="00A622FE" w:rsidRPr="007916CE" w:rsidTr="00FE5F99">
        <w:trPr>
          <w:tblCellSpacing w:w="20" w:type="dxa"/>
          <w:jc w:val="center"/>
        </w:trPr>
        <w:tc>
          <w:tcPr>
            <w:tcW w:w="642" w:type="dxa"/>
          </w:tcPr>
          <w:p w:rsidR="00A622FE" w:rsidRPr="00C92973" w:rsidRDefault="00A622FE" w:rsidP="004E45EA">
            <w:pPr>
              <w:jc w:val="center"/>
              <w:rPr>
                <w:rFonts w:cstheme="minorHAnsi"/>
                <w:b/>
                <w:color w:val="002060"/>
                <w:lang w:val="de-DE"/>
              </w:rPr>
            </w:pPr>
            <w:r w:rsidRPr="00C92973">
              <w:rPr>
                <w:rFonts w:cstheme="minorHAnsi"/>
                <w:b/>
                <w:color w:val="002060"/>
                <w:lang w:val="de-DE"/>
              </w:rPr>
              <w:t>11</w:t>
            </w:r>
          </w:p>
        </w:tc>
        <w:tc>
          <w:tcPr>
            <w:tcW w:w="951" w:type="dxa"/>
          </w:tcPr>
          <w:p w:rsidR="00A622FE" w:rsidRPr="00C92973" w:rsidRDefault="00A622FE" w:rsidP="004E45EA">
            <w:pPr>
              <w:rPr>
                <w:rFonts w:cstheme="minorHAnsi"/>
                <w:color w:val="002060"/>
                <w:lang w:val="de-DE"/>
              </w:rPr>
            </w:pPr>
          </w:p>
        </w:tc>
        <w:tc>
          <w:tcPr>
            <w:tcW w:w="2218" w:type="dxa"/>
          </w:tcPr>
          <w:p w:rsidR="00A622FE" w:rsidRPr="00C92973" w:rsidRDefault="0025441C" w:rsidP="004E45EA">
            <w:pPr>
              <w:jc w:val="center"/>
              <w:rPr>
                <w:rFonts w:cstheme="minorHAnsi"/>
                <w:color w:val="002060"/>
                <w:lang w:val="de-DE"/>
              </w:rPr>
            </w:pPr>
            <w:r>
              <w:rPr>
                <w:rFonts w:cstheme="minorHAnsi"/>
                <w:color w:val="002060"/>
                <w:lang w:val="de-DE"/>
              </w:rPr>
              <w:t>Tashkent</w:t>
            </w:r>
            <w:r w:rsidR="00A622FE" w:rsidRPr="00C92973">
              <w:rPr>
                <w:rFonts w:cstheme="minorHAnsi"/>
                <w:color w:val="002060"/>
                <w:lang w:val="de-DE"/>
              </w:rPr>
              <w:t xml:space="preserve"> – Kokand – Fergana </w:t>
            </w:r>
          </w:p>
        </w:tc>
        <w:tc>
          <w:tcPr>
            <w:tcW w:w="5045" w:type="dxa"/>
          </w:tcPr>
          <w:p w:rsidR="00A622FE" w:rsidRPr="00415636" w:rsidRDefault="00415636" w:rsidP="004E45EA">
            <w:pPr>
              <w:rPr>
                <w:rFonts w:cstheme="minorHAnsi"/>
                <w:color w:val="002060"/>
                <w:lang w:val="en-US"/>
              </w:rPr>
            </w:pPr>
            <w:r w:rsidRPr="00415636">
              <w:rPr>
                <w:rFonts w:cstheme="minorHAnsi"/>
                <w:color w:val="002060"/>
                <w:lang w:val="en-US"/>
              </w:rPr>
              <w:t xml:space="preserve">Breakfast. Drive through charming mountain scenery to Kokand. The khanate of Kokand was once an important trading center, but also the religious center of the Fergana Valley. The palace of the Khan and the </w:t>
            </w:r>
            <w:proofErr w:type="spellStart"/>
            <w:r w:rsidRPr="00415636">
              <w:rPr>
                <w:rFonts w:cstheme="minorHAnsi"/>
                <w:color w:val="002060"/>
                <w:lang w:val="en-US"/>
              </w:rPr>
              <w:t>Juma</w:t>
            </w:r>
            <w:proofErr w:type="spellEnd"/>
            <w:r w:rsidRPr="00415636">
              <w:rPr>
                <w:rFonts w:cstheme="minorHAnsi"/>
                <w:color w:val="002060"/>
                <w:lang w:val="en-US"/>
              </w:rPr>
              <w:t xml:space="preserve"> Mosque date from this period. After the sightseeing in </w:t>
            </w:r>
            <w:proofErr w:type="gramStart"/>
            <w:r w:rsidRPr="00415636">
              <w:rPr>
                <w:rFonts w:cstheme="minorHAnsi"/>
                <w:color w:val="002060"/>
                <w:lang w:val="en-US"/>
              </w:rPr>
              <w:t>Kokand</w:t>
            </w:r>
            <w:proofErr w:type="gramEnd"/>
            <w:r w:rsidRPr="00415636">
              <w:rPr>
                <w:rFonts w:cstheme="minorHAnsi"/>
                <w:color w:val="002060"/>
                <w:lang w:val="en-US"/>
              </w:rPr>
              <w:t xml:space="preserve"> continue to Fergana. Overnight in Fergana.</w:t>
            </w:r>
          </w:p>
        </w:tc>
      </w:tr>
      <w:tr w:rsidR="00A622FE" w:rsidRPr="007916C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lastRenderedPageBreak/>
              <w:t>12</w:t>
            </w:r>
          </w:p>
        </w:tc>
        <w:tc>
          <w:tcPr>
            <w:tcW w:w="951" w:type="dxa"/>
          </w:tcPr>
          <w:p w:rsidR="00A622FE" w:rsidRPr="00612BDE" w:rsidRDefault="00A622FE" w:rsidP="004E45EA">
            <w:pPr>
              <w:rPr>
                <w:rFonts w:cstheme="minorHAnsi"/>
                <w:color w:val="002060"/>
                <w:lang w:val="en-US"/>
              </w:rPr>
            </w:pPr>
          </w:p>
        </w:tc>
        <w:tc>
          <w:tcPr>
            <w:tcW w:w="2218" w:type="dxa"/>
          </w:tcPr>
          <w:p w:rsidR="00A622FE" w:rsidRPr="00612BDE" w:rsidRDefault="00A622FE" w:rsidP="00FE5F99">
            <w:pPr>
              <w:jc w:val="center"/>
              <w:rPr>
                <w:rFonts w:cstheme="minorHAnsi"/>
                <w:color w:val="002060"/>
                <w:lang w:val="en-US"/>
              </w:rPr>
            </w:pPr>
            <w:r w:rsidRPr="00612BDE">
              <w:rPr>
                <w:rFonts w:cstheme="minorHAnsi"/>
                <w:color w:val="002060"/>
                <w:lang w:val="en-US"/>
              </w:rPr>
              <w:t xml:space="preserve">Fergana – </w:t>
            </w:r>
            <w:proofErr w:type="spellStart"/>
            <w:r w:rsidRPr="00612BDE">
              <w:rPr>
                <w:rFonts w:cstheme="minorHAnsi"/>
                <w:color w:val="002060"/>
                <w:lang w:val="en-US"/>
              </w:rPr>
              <w:t>Margilan</w:t>
            </w:r>
            <w:proofErr w:type="spellEnd"/>
            <w:r w:rsidRPr="00612BDE">
              <w:rPr>
                <w:rFonts w:cstheme="minorHAnsi"/>
                <w:color w:val="002060"/>
                <w:lang w:val="en-US"/>
              </w:rPr>
              <w:t xml:space="preserve"> – </w:t>
            </w:r>
            <w:proofErr w:type="spellStart"/>
            <w:r w:rsidR="00415636">
              <w:rPr>
                <w:rFonts w:cstheme="minorHAnsi"/>
                <w:color w:val="002060"/>
                <w:lang w:val="en-US"/>
              </w:rPr>
              <w:t>Ris</w:t>
            </w:r>
            <w:r w:rsidR="00FE5F99" w:rsidRPr="00612BDE">
              <w:rPr>
                <w:rFonts w:cstheme="minorHAnsi"/>
                <w:color w:val="002060"/>
                <w:lang w:val="en-US"/>
              </w:rPr>
              <w:t>htan</w:t>
            </w:r>
            <w:proofErr w:type="spellEnd"/>
            <w:r w:rsidRPr="00612BDE">
              <w:rPr>
                <w:rFonts w:cstheme="minorHAnsi"/>
                <w:color w:val="002060"/>
                <w:lang w:val="en-US"/>
              </w:rPr>
              <w:t xml:space="preserve"> - Fergana</w:t>
            </w:r>
          </w:p>
        </w:tc>
        <w:tc>
          <w:tcPr>
            <w:tcW w:w="5045" w:type="dxa"/>
          </w:tcPr>
          <w:p w:rsidR="00A622FE" w:rsidRPr="00415636" w:rsidRDefault="00415636" w:rsidP="00895D4E">
            <w:pPr>
              <w:rPr>
                <w:rFonts w:cstheme="minorHAnsi"/>
                <w:color w:val="002060"/>
                <w:lang w:val="en-US"/>
              </w:rPr>
            </w:pPr>
            <w:r w:rsidRPr="00415636">
              <w:rPr>
                <w:rFonts w:cstheme="minorHAnsi"/>
                <w:color w:val="002060"/>
                <w:lang w:val="en-US"/>
              </w:rPr>
              <w:t xml:space="preserve">After </w:t>
            </w:r>
            <w:proofErr w:type="gramStart"/>
            <w:r w:rsidRPr="00415636">
              <w:rPr>
                <w:rFonts w:cstheme="minorHAnsi"/>
                <w:color w:val="002060"/>
                <w:lang w:val="en-US"/>
              </w:rPr>
              <w:t>breakfast</w:t>
            </w:r>
            <w:proofErr w:type="gramEnd"/>
            <w:r w:rsidRPr="00415636">
              <w:rPr>
                <w:rFonts w:cstheme="minorHAnsi"/>
                <w:color w:val="002060"/>
                <w:lang w:val="en-US"/>
              </w:rPr>
              <w:t xml:space="preserve"> drive to </w:t>
            </w:r>
            <w:proofErr w:type="spellStart"/>
            <w:r w:rsidRPr="00415636">
              <w:rPr>
                <w:rFonts w:cstheme="minorHAnsi"/>
                <w:color w:val="002060"/>
                <w:lang w:val="en-US"/>
              </w:rPr>
              <w:t>Margilan</w:t>
            </w:r>
            <w:proofErr w:type="spellEnd"/>
            <w:r w:rsidRPr="00415636">
              <w:rPr>
                <w:rFonts w:cstheme="minorHAnsi"/>
                <w:color w:val="002060"/>
                <w:lang w:val="en-US"/>
              </w:rPr>
              <w:t xml:space="preserve">, the "city of silk". They visit a silkworm farm and a silk factory. Learn about the silk production process, from unraveling the cocoons to weaving the dazzling fabric. Continue to </w:t>
            </w:r>
            <w:proofErr w:type="spellStart"/>
            <w:r w:rsidRPr="00415636">
              <w:rPr>
                <w:rFonts w:cstheme="minorHAnsi"/>
                <w:color w:val="002060"/>
                <w:lang w:val="en-US"/>
              </w:rPr>
              <w:t>Rishtan</w:t>
            </w:r>
            <w:proofErr w:type="spellEnd"/>
            <w:r w:rsidRPr="00415636">
              <w:rPr>
                <w:rFonts w:cstheme="minorHAnsi"/>
                <w:color w:val="002060"/>
                <w:lang w:val="en-US"/>
              </w:rPr>
              <w:t>, the oldest center for ceramic art in Central Asia. Visit to the ceramics workshop. Return to Fergana. Overnight in Fergana.</w:t>
            </w:r>
          </w:p>
        </w:tc>
      </w:tr>
      <w:tr w:rsidR="00A622FE" w:rsidRPr="00612BD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13</w:t>
            </w:r>
          </w:p>
        </w:tc>
        <w:tc>
          <w:tcPr>
            <w:tcW w:w="951" w:type="dxa"/>
          </w:tcPr>
          <w:p w:rsidR="00A622FE" w:rsidRPr="00612BDE" w:rsidRDefault="00A622FE" w:rsidP="004E45EA">
            <w:pPr>
              <w:rPr>
                <w:rFonts w:cstheme="minorHAnsi"/>
                <w:color w:val="002060"/>
                <w:lang w:val="en-US"/>
              </w:rPr>
            </w:pPr>
          </w:p>
        </w:tc>
        <w:tc>
          <w:tcPr>
            <w:tcW w:w="2218" w:type="dxa"/>
          </w:tcPr>
          <w:p w:rsidR="00A622FE" w:rsidRPr="00612BDE" w:rsidRDefault="00A622FE" w:rsidP="00415636">
            <w:pPr>
              <w:jc w:val="center"/>
              <w:rPr>
                <w:rFonts w:cstheme="minorHAnsi"/>
                <w:color w:val="002060"/>
                <w:lang w:val="en-US"/>
              </w:rPr>
            </w:pPr>
            <w:r w:rsidRPr="00612BDE">
              <w:rPr>
                <w:rFonts w:cstheme="minorHAnsi"/>
                <w:color w:val="002060"/>
                <w:lang w:val="en-US"/>
              </w:rPr>
              <w:t xml:space="preserve">Fergana – Tashkent </w:t>
            </w:r>
          </w:p>
        </w:tc>
        <w:tc>
          <w:tcPr>
            <w:tcW w:w="5045" w:type="dxa"/>
          </w:tcPr>
          <w:p w:rsidR="00A622FE" w:rsidRPr="00612BDE" w:rsidRDefault="00415636" w:rsidP="004E45EA">
            <w:pPr>
              <w:rPr>
                <w:rFonts w:cstheme="minorHAnsi"/>
                <w:color w:val="002060"/>
                <w:lang w:val="en-US"/>
              </w:rPr>
            </w:pPr>
            <w:r w:rsidRPr="00415636">
              <w:rPr>
                <w:rFonts w:cstheme="minorHAnsi"/>
                <w:color w:val="002060"/>
                <w:lang w:val="en-US"/>
              </w:rPr>
              <w:t xml:space="preserve">Breakfast. Transfer to Tashkent. Afternoon visit to the Museum of Applied Arts. </w:t>
            </w:r>
            <w:proofErr w:type="spellStart"/>
            <w:r w:rsidRPr="00415636">
              <w:rPr>
                <w:rFonts w:cstheme="minorHAnsi"/>
                <w:color w:val="002060"/>
                <w:lang w:val="de-DE"/>
              </w:rPr>
              <w:t>Overnight</w:t>
            </w:r>
            <w:proofErr w:type="spellEnd"/>
            <w:r w:rsidRPr="00415636">
              <w:rPr>
                <w:rFonts w:cstheme="minorHAnsi"/>
                <w:color w:val="002060"/>
                <w:lang w:val="de-DE"/>
              </w:rPr>
              <w:t xml:space="preserve"> in Tashkent.</w:t>
            </w:r>
          </w:p>
        </w:tc>
      </w:tr>
      <w:tr w:rsidR="00A622FE" w:rsidRPr="007916CE" w:rsidTr="00FE5F99">
        <w:trPr>
          <w:tblCellSpacing w:w="20" w:type="dxa"/>
          <w:jc w:val="center"/>
        </w:trPr>
        <w:tc>
          <w:tcPr>
            <w:tcW w:w="642" w:type="dxa"/>
          </w:tcPr>
          <w:p w:rsidR="00A622FE" w:rsidRPr="00612BDE" w:rsidRDefault="00A622FE" w:rsidP="004E45EA">
            <w:pPr>
              <w:jc w:val="center"/>
              <w:rPr>
                <w:rFonts w:cstheme="minorHAnsi"/>
                <w:b/>
                <w:color w:val="002060"/>
                <w:lang w:val="en-US"/>
              </w:rPr>
            </w:pPr>
            <w:r w:rsidRPr="00612BDE">
              <w:rPr>
                <w:rFonts w:cstheme="minorHAnsi"/>
                <w:b/>
                <w:color w:val="002060"/>
                <w:lang w:val="en-US"/>
              </w:rPr>
              <w:t>14</w:t>
            </w:r>
          </w:p>
        </w:tc>
        <w:tc>
          <w:tcPr>
            <w:tcW w:w="951" w:type="dxa"/>
          </w:tcPr>
          <w:p w:rsidR="00A622FE" w:rsidRPr="00612BDE" w:rsidRDefault="00A622FE" w:rsidP="004E45EA">
            <w:pPr>
              <w:rPr>
                <w:rFonts w:cstheme="minorHAnsi"/>
                <w:color w:val="002060"/>
                <w:lang w:val="en-US"/>
              </w:rPr>
            </w:pPr>
          </w:p>
        </w:tc>
        <w:tc>
          <w:tcPr>
            <w:tcW w:w="2218" w:type="dxa"/>
          </w:tcPr>
          <w:p w:rsidR="00A622FE" w:rsidRPr="00612BDE" w:rsidRDefault="00415636" w:rsidP="004E45EA">
            <w:pPr>
              <w:jc w:val="center"/>
              <w:rPr>
                <w:rFonts w:cstheme="minorHAnsi"/>
                <w:color w:val="002060"/>
                <w:lang w:val="en-US"/>
              </w:rPr>
            </w:pPr>
            <w:r>
              <w:rPr>
                <w:rFonts w:cstheme="minorHAnsi"/>
                <w:color w:val="002060"/>
                <w:lang w:val="en-US"/>
              </w:rPr>
              <w:t>Tas</w:t>
            </w:r>
            <w:r w:rsidR="00A622FE" w:rsidRPr="00612BDE">
              <w:rPr>
                <w:rFonts w:cstheme="minorHAnsi"/>
                <w:color w:val="002060"/>
                <w:lang w:val="en-US"/>
              </w:rPr>
              <w:t>hkent / -</w:t>
            </w:r>
          </w:p>
        </w:tc>
        <w:tc>
          <w:tcPr>
            <w:tcW w:w="5045" w:type="dxa"/>
          </w:tcPr>
          <w:p w:rsidR="00A622FE" w:rsidRPr="007916CE" w:rsidRDefault="00415636" w:rsidP="00FE5F99">
            <w:pPr>
              <w:rPr>
                <w:rFonts w:cstheme="minorHAnsi"/>
                <w:color w:val="002060"/>
                <w:lang w:val="en-US"/>
              </w:rPr>
            </w:pPr>
            <w:r w:rsidRPr="00415636">
              <w:rPr>
                <w:rFonts w:cstheme="minorHAnsi"/>
                <w:color w:val="002060"/>
                <w:lang w:val="en-US"/>
              </w:rPr>
              <w:t>Brea</w:t>
            </w:r>
            <w:r>
              <w:rPr>
                <w:rFonts w:cstheme="minorHAnsi"/>
                <w:color w:val="002060"/>
                <w:lang w:val="en-US"/>
              </w:rPr>
              <w:t xml:space="preserve">kfast. Transfer to the airport. </w:t>
            </w:r>
          </w:p>
        </w:tc>
      </w:tr>
    </w:tbl>
    <w:p w:rsidR="00D87A18" w:rsidRPr="007916CE" w:rsidRDefault="00D2292E">
      <w:pPr>
        <w:rPr>
          <w:rFonts w:cstheme="minorHAnsi"/>
          <w:lang w:val="en-US"/>
        </w:rPr>
      </w:pPr>
    </w:p>
    <w:sectPr w:rsidR="00D87A18" w:rsidRPr="007916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98C"/>
    <w:rsid w:val="001B253C"/>
    <w:rsid w:val="0025441C"/>
    <w:rsid w:val="003B08F0"/>
    <w:rsid w:val="00415636"/>
    <w:rsid w:val="00612BDE"/>
    <w:rsid w:val="006F7274"/>
    <w:rsid w:val="00742929"/>
    <w:rsid w:val="007916CE"/>
    <w:rsid w:val="00895D4E"/>
    <w:rsid w:val="00A053B0"/>
    <w:rsid w:val="00A622FE"/>
    <w:rsid w:val="00B84864"/>
    <w:rsid w:val="00C153CD"/>
    <w:rsid w:val="00C92973"/>
    <w:rsid w:val="00CB298C"/>
    <w:rsid w:val="00D2292E"/>
    <w:rsid w:val="00F52AEF"/>
    <w:rsid w:val="00FE5F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C208"/>
  <w15:chartTrackingRefBased/>
  <w15:docId w15:val="{B2196D6E-2714-4944-BD2C-3331AC7E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2FE"/>
    <w:pPr>
      <w:spacing w:after="200" w:line="276" w:lineRule="auto"/>
    </w:pPr>
    <w:rPr>
      <w:rFonts w:eastAsiaTheme="minorEastAs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22FE"/>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905350">
      <w:bodyDiv w:val="1"/>
      <w:marLeft w:val="0"/>
      <w:marRight w:val="0"/>
      <w:marTop w:val="0"/>
      <w:marBottom w:val="0"/>
      <w:divBdr>
        <w:top w:val="none" w:sz="0" w:space="0" w:color="auto"/>
        <w:left w:val="none" w:sz="0" w:space="0" w:color="auto"/>
        <w:bottom w:val="none" w:sz="0" w:space="0" w:color="auto"/>
        <w:right w:val="none" w:sz="0" w:space="0" w:color="auto"/>
      </w:divBdr>
      <w:divsChild>
        <w:div w:id="709647310">
          <w:marLeft w:val="0"/>
          <w:marRight w:val="0"/>
          <w:marTop w:val="0"/>
          <w:marBottom w:val="0"/>
          <w:divBdr>
            <w:top w:val="none" w:sz="0" w:space="0" w:color="auto"/>
            <w:left w:val="none" w:sz="0" w:space="0" w:color="auto"/>
            <w:bottom w:val="none" w:sz="0" w:space="0" w:color="auto"/>
            <w:right w:val="none" w:sz="0" w:space="0" w:color="auto"/>
          </w:divBdr>
          <w:divsChild>
            <w:div w:id="2632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6377">
      <w:bodyDiv w:val="1"/>
      <w:marLeft w:val="0"/>
      <w:marRight w:val="0"/>
      <w:marTop w:val="0"/>
      <w:marBottom w:val="0"/>
      <w:divBdr>
        <w:top w:val="none" w:sz="0" w:space="0" w:color="auto"/>
        <w:left w:val="none" w:sz="0" w:space="0" w:color="auto"/>
        <w:bottom w:val="none" w:sz="0" w:space="0" w:color="auto"/>
        <w:right w:val="none" w:sz="0" w:space="0" w:color="auto"/>
      </w:divBdr>
    </w:div>
    <w:div w:id="16987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Jahon</dc:creator>
  <cp:keywords/>
  <dc:description/>
  <cp:lastModifiedBy>Jahon</cp:lastModifiedBy>
  <cp:revision>7</cp:revision>
  <dcterms:created xsi:type="dcterms:W3CDTF">2019-08-09T11:51:00Z</dcterms:created>
  <dcterms:modified xsi:type="dcterms:W3CDTF">2019-08-26T15:59:00Z</dcterms:modified>
</cp:coreProperties>
</file>