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816" w:rsidRPr="000927C9" w:rsidRDefault="000927C9" w:rsidP="00FA0816">
      <w:pPr>
        <w:jc w:val="center"/>
        <w:rPr>
          <w:b/>
          <w:color w:val="002060"/>
          <w:sz w:val="28"/>
          <w:szCs w:val="28"/>
          <w:lang w:val="en-US"/>
        </w:rPr>
      </w:pPr>
      <w:r w:rsidRPr="000927C9">
        <w:rPr>
          <w:b/>
          <w:color w:val="002060"/>
          <w:sz w:val="28"/>
          <w:szCs w:val="28"/>
          <w:lang w:val="en-US"/>
        </w:rPr>
        <w:t>Uz</w:t>
      </w:r>
      <w:r w:rsidR="00FA0816" w:rsidRPr="000927C9">
        <w:rPr>
          <w:b/>
          <w:color w:val="002060"/>
          <w:sz w:val="28"/>
          <w:szCs w:val="28"/>
          <w:lang w:val="en-US"/>
        </w:rPr>
        <w:t>bekistan</w:t>
      </w:r>
    </w:p>
    <w:p w:rsidR="00FA0816" w:rsidRPr="000927C9" w:rsidRDefault="004C58D9" w:rsidP="00FA0816">
      <w:pPr>
        <w:jc w:val="center"/>
        <w:rPr>
          <w:b/>
          <w:color w:val="002060"/>
          <w:lang w:val="en-US"/>
        </w:rPr>
      </w:pPr>
      <w:r w:rsidRPr="000927C9">
        <w:rPr>
          <w:b/>
          <w:color w:val="002060"/>
          <w:lang w:val="en-US"/>
        </w:rPr>
        <w:t>10</w:t>
      </w:r>
      <w:r w:rsidR="00FA0816" w:rsidRPr="000927C9">
        <w:rPr>
          <w:b/>
          <w:color w:val="002060"/>
          <w:lang w:val="en-US"/>
        </w:rPr>
        <w:t xml:space="preserve"> </w:t>
      </w:r>
      <w:r w:rsidR="000927C9" w:rsidRPr="000927C9">
        <w:rPr>
          <w:b/>
          <w:color w:val="002060"/>
          <w:lang w:val="en-US"/>
        </w:rPr>
        <w:t>Days</w:t>
      </w:r>
      <w:r w:rsidR="00FA0816" w:rsidRPr="000927C9">
        <w:rPr>
          <w:b/>
          <w:color w:val="002060"/>
          <w:lang w:val="en-US"/>
        </w:rPr>
        <w:t xml:space="preserve"> / </w:t>
      </w:r>
      <w:r w:rsidRPr="000927C9">
        <w:rPr>
          <w:b/>
          <w:color w:val="002060"/>
          <w:lang w:val="en-US"/>
        </w:rPr>
        <w:t>9</w:t>
      </w:r>
      <w:r w:rsidR="00FA0816" w:rsidRPr="000927C9">
        <w:rPr>
          <w:b/>
          <w:color w:val="002060"/>
          <w:lang w:val="en-US"/>
        </w:rPr>
        <w:t xml:space="preserve"> </w:t>
      </w:r>
      <w:r w:rsidR="000927C9" w:rsidRPr="000927C9">
        <w:rPr>
          <w:b/>
          <w:color w:val="002060"/>
          <w:lang w:val="en-US"/>
        </w:rPr>
        <w:t>Nights</w:t>
      </w:r>
    </w:p>
    <w:p w:rsidR="00FA0816" w:rsidRPr="000927C9" w:rsidRDefault="000927C9" w:rsidP="00FA0816">
      <w:pPr>
        <w:jc w:val="center"/>
        <w:rPr>
          <w:color w:val="002060"/>
          <w:lang w:val="en-US"/>
        </w:rPr>
      </w:pPr>
      <w:r w:rsidRPr="000927C9">
        <w:rPr>
          <w:b/>
          <w:color w:val="002060"/>
          <w:lang w:val="en-US"/>
        </w:rPr>
        <w:t>Tas</w:t>
      </w:r>
      <w:r w:rsidR="00FA0816" w:rsidRPr="000927C9">
        <w:rPr>
          <w:b/>
          <w:color w:val="002060"/>
          <w:lang w:val="en-US"/>
        </w:rPr>
        <w:t xml:space="preserve">hkent – </w:t>
      </w:r>
      <w:r w:rsidR="004C58D9" w:rsidRPr="000927C9">
        <w:rPr>
          <w:b/>
          <w:color w:val="002060"/>
          <w:lang w:val="en-US"/>
        </w:rPr>
        <w:t>Samarkand</w:t>
      </w:r>
      <w:r w:rsidR="00FA0816" w:rsidRPr="000927C9">
        <w:rPr>
          <w:b/>
          <w:color w:val="002060"/>
          <w:lang w:val="en-US"/>
        </w:rPr>
        <w:t xml:space="preserve"> – </w:t>
      </w:r>
      <w:r w:rsidRPr="000927C9">
        <w:rPr>
          <w:b/>
          <w:color w:val="002060"/>
          <w:lang w:val="en-US"/>
        </w:rPr>
        <w:t>Buk</w:t>
      </w:r>
      <w:r w:rsidR="004C58D9" w:rsidRPr="000927C9">
        <w:rPr>
          <w:b/>
          <w:color w:val="002060"/>
          <w:lang w:val="en-US"/>
        </w:rPr>
        <w:t>hara</w:t>
      </w:r>
      <w:r w:rsidR="00FA0816" w:rsidRPr="000927C9">
        <w:rPr>
          <w:b/>
          <w:color w:val="002060"/>
          <w:lang w:val="en-US"/>
        </w:rPr>
        <w:t xml:space="preserve"> – </w:t>
      </w:r>
      <w:proofErr w:type="spellStart"/>
      <w:proofErr w:type="gramStart"/>
      <w:r w:rsidRPr="000927C9">
        <w:rPr>
          <w:b/>
          <w:color w:val="002060"/>
          <w:lang w:val="en-US"/>
        </w:rPr>
        <w:t>Urgen</w:t>
      </w:r>
      <w:r w:rsidR="004C58D9" w:rsidRPr="000927C9">
        <w:rPr>
          <w:b/>
          <w:color w:val="002060"/>
          <w:lang w:val="en-US"/>
        </w:rPr>
        <w:t>ch</w:t>
      </w:r>
      <w:proofErr w:type="spellEnd"/>
      <w:r w:rsidR="004C58D9" w:rsidRPr="000927C9">
        <w:rPr>
          <w:b/>
          <w:color w:val="002060"/>
          <w:lang w:val="en-US"/>
        </w:rPr>
        <w:t xml:space="preserve"> </w:t>
      </w:r>
      <w:r w:rsidR="00FA0816" w:rsidRPr="000927C9">
        <w:rPr>
          <w:b/>
          <w:color w:val="002060"/>
          <w:lang w:val="en-US"/>
        </w:rPr>
        <w:t xml:space="preserve"> –</w:t>
      </w:r>
      <w:proofErr w:type="gramEnd"/>
      <w:r w:rsidR="00FA0816" w:rsidRPr="000927C9">
        <w:rPr>
          <w:b/>
          <w:color w:val="002060"/>
          <w:lang w:val="en-US"/>
        </w:rPr>
        <w:t xml:space="preserve"> </w:t>
      </w:r>
      <w:r>
        <w:rPr>
          <w:b/>
          <w:color w:val="002060"/>
          <w:lang w:val="en-US"/>
        </w:rPr>
        <w:t>Khiva</w:t>
      </w:r>
      <w:r w:rsidR="00FA0816" w:rsidRPr="000927C9">
        <w:rPr>
          <w:b/>
          <w:color w:val="002060"/>
          <w:lang w:val="en-US"/>
        </w:rPr>
        <w:t xml:space="preserve"> – </w:t>
      </w:r>
      <w:r>
        <w:rPr>
          <w:b/>
          <w:color w:val="002060"/>
          <w:lang w:val="en-US"/>
        </w:rPr>
        <w:t>Tashkent</w:t>
      </w:r>
      <w:r w:rsidR="00FA0816" w:rsidRPr="000927C9">
        <w:rPr>
          <w:b/>
          <w:color w:val="002060"/>
          <w:lang w:val="en-US"/>
        </w:rPr>
        <w:t xml:space="preserve"> </w:t>
      </w:r>
    </w:p>
    <w:tbl>
      <w:tblPr>
        <w:tblStyle w:val="TableGrid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09"/>
        <w:gridCol w:w="1216"/>
        <w:gridCol w:w="2060"/>
        <w:gridCol w:w="5071"/>
      </w:tblGrid>
      <w:tr w:rsidR="00FA0816" w:rsidRPr="006B046D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0927C9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Day</w:t>
            </w:r>
          </w:p>
        </w:tc>
        <w:tc>
          <w:tcPr>
            <w:tcW w:w="1176" w:type="dxa"/>
          </w:tcPr>
          <w:p w:rsidR="00FA0816" w:rsidRPr="006B046D" w:rsidRDefault="000927C9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Date</w:t>
            </w:r>
          </w:p>
        </w:tc>
        <w:tc>
          <w:tcPr>
            <w:tcW w:w="2020" w:type="dxa"/>
          </w:tcPr>
          <w:p w:rsidR="00FA0816" w:rsidRPr="006B046D" w:rsidRDefault="000927C9" w:rsidP="004E45EA">
            <w:pPr>
              <w:jc w:val="center"/>
              <w:rPr>
                <w:b/>
                <w:color w:val="002060"/>
                <w:lang w:val="de-DE"/>
              </w:rPr>
            </w:pPr>
            <w:proofErr w:type="spellStart"/>
            <w:r>
              <w:rPr>
                <w:b/>
                <w:color w:val="002060"/>
                <w:lang w:val="de-DE"/>
              </w:rPr>
              <w:t>Direction</w:t>
            </w:r>
            <w:proofErr w:type="spellEnd"/>
          </w:p>
        </w:tc>
        <w:tc>
          <w:tcPr>
            <w:tcW w:w="5011" w:type="dxa"/>
          </w:tcPr>
          <w:p w:rsidR="00FA0816" w:rsidRPr="006B046D" w:rsidRDefault="000927C9" w:rsidP="004E45EA">
            <w:pPr>
              <w:jc w:val="center"/>
              <w:rPr>
                <w:b/>
                <w:color w:val="002060"/>
                <w:lang w:val="de-DE"/>
              </w:rPr>
            </w:pPr>
            <w:proofErr w:type="spellStart"/>
            <w:r>
              <w:rPr>
                <w:b/>
                <w:color w:val="002060"/>
                <w:lang w:val="de-DE"/>
              </w:rPr>
              <w:t>Program</w:t>
            </w:r>
            <w:proofErr w:type="spellEnd"/>
          </w:p>
        </w:tc>
      </w:tr>
      <w:tr w:rsidR="00FA0816" w:rsidRPr="000927C9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1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C85D2A" w:rsidRDefault="00C85D2A" w:rsidP="00C85D2A">
            <w:pPr>
              <w:pStyle w:val="ListParagraph"/>
              <w:numPr>
                <w:ilvl w:val="0"/>
                <w:numId w:val="2"/>
              </w:numPr>
              <w:rPr>
                <w:color w:val="002060"/>
                <w:lang w:val="de-DE"/>
              </w:rPr>
            </w:pPr>
            <w:r w:rsidRPr="00C85D2A">
              <w:rPr>
                <w:color w:val="002060"/>
                <w:lang w:val="uz-Cyrl-UZ"/>
              </w:rPr>
              <w:t>/</w:t>
            </w:r>
            <w:r>
              <w:rPr>
                <w:color w:val="002060"/>
                <w:lang w:val="de-DE"/>
              </w:rPr>
              <w:t xml:space="preserve"> </w:t>
            </w:r>
            <w:r w:rsidRPr="00C85D2A">
              <w:rPr>
                <w:color w:val="002060"/>
                <w:lang w:val="en-US"/>
              </w:rPr>
              <w:t>TAS</w:t>
            </w:r>
            <w:r w:rsidR="00FA0816" w:rsidRPr="00C85D2A">
              <w:rPr>
                <w:color w:val="002060"/>
                <w:lang w:val="de-DE"/>
              </w:rPr>
              <w:t xml:space="preserve"> </w:t>
            </w:r>
          </w:p>
        </w:tc>
        <w:tc>
          <w:tcPr>
            <w:tcW w:w="5011" w:type="dxa"/>
          </w:tcPr>
          <w:p w:rsidR="00FA0816" w:rsidRPr="000927C9" w:rsidRDefault="000927C9" w:rsidP="000927C9">
            <w:pPr>
              <w:rPr>
                <w:color w:val="002060"/>
                <w:lang w:val="en-US"/>
              </w:rPr>
            </w:pPr>
            <w:r w:rsidRPr="000927C9">
              <w:rPr>
                <w:color w:val="002060"/>
                <w:lang w:val="en-US"/>
              </w:rPr>
              <w:t xml:space="preserve">Arrival in Tashkent. </w:t>
            </w:r>
            <w:r>
              <w:rPr>
                <w:color w:val="002060"/>
                <w:lang w:val="en-US"/>
              </w:rPr>
              <w:t>T</w:t>
            </w:r>
            <w:r w:rsidRPr="000927C9">
              <w:rPr>
                <w:color w:val="002060"/>
                <w:lang w:val="en-US"/>
              </w:rPr>
              <w:t>ransfer to the hotel.</w:t>
            </w:r>
            <w:r>
              <w:rPr>
                <w:color w:val="002060"/>
                <w:lang w:val="en-US"/>
              </w:rPr>
              <w:t xml:space="preserve"> Overnight in Tashkent.</w:t>
            </w:r>
          </w:p>
        </w:tc>
      </w:tr>
      <w:tr w:rsidR="00FA0816" w:rsidRPr="000927C9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2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6B046D" w:rsidRDefault="000927C9" w:rsidP="004E45E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Tas</w:t>
            </w:r>
            <w:r w:rsidR="00FA0816">
              <w:rPr>
                <w:color w:val="002060"/>
                <w:lang w:val="de-DE"/>
              </w:rPr>
              <w:t>hkent</w:t>
            </w:r>
          </w:p>
        </w:tc>
        <w:tc>
          <w:tcPr>
            <w:tcW w:w="5011" w:type="dxa"/>
          </w:tcPr>
          <w:p w:rsidR="000927C9" w:rsidRPr="000927C9" w:rsidRDefault="000927C9" w:rsidP="000927C9">
            <w:pPr>
              <w:rPr>
                <w:color w:val="002060"/>
                <w:lang w:val="en-US"/>
              </w:rPr>
            </w:pPr>
            <w:r w:rsidRPr="000927C9">
              <w:rPr>
                <w:color w:val="002060"/>
                <w:lang w:val="en-US"/>
              </w:rPr>
              <w:t xml:space="preserve">Breakfast. In the morning first sightseeing in the old town of Tashkent. We visit the Friday Mosque and the </w:t>
            </w:r>
            <w:proofErr w:type="spellStart"/>
            <w:r w:rsidRPr="000927C9">
              <w:rPr>
                <w:color w:val="002060"/>
                <w:lang w:val="en-US"/>
              </w:rPr>
              <w:t>Hasti</w:t>
            </w:r>
            <w:proofErr w:type="spellEnd"/>
            <w:r w:rsidRPr="000927C9">
              <w:rPr>
                <w:color w:val="002060"/>
                <w:lang w:val="en-US"/>
              </w:rPr>
              <w:t xml:space="preserve"> </w:t>
            </w:r>
            <w:proofErr w:type="spellStart"/>
            <w:r w:rsidRPr="000927C9">
              <w:rPr>
                <w:color w:val="002060"/>
                <w:lang w:val="en-US"/>
              </w:rPr>
              <w:t>Imom</w:t>
            </w:r>
            <w:proofErr w:type="spellEnd"/>
            <w:r w:rsidRPr="000927C9">
              <w:rPr>
                <w:color w:val="002060"/>
                <w:lang w:val="en-US"/>
              </w:rPr>
              <w:t xml:space="preserve"> Complex, as well as the famous </w:t>
            </w:r>
            <w:proofErr w:type="spellStart"/>
            <w:r w:rsidRPr="000927C9">
              <w:rPr>
                <w:color w:val="002060"/>
                <w:lang w:val="en-US"/>
              </w:rPr>
              <w:t>Chorsu</w:t>
            </w:r>
            <w:proofErr w:type="spellEnd"/>
            <w:r w:rsidRPr="000927C9">
              <w:rPr>
                <w:color w:val="002060"/>
                <w:lang w:val="en-US"/>
              </w:rPr>
              <w:t xml:space="preserve"> Bazaar.</w:t>
            </w:r>
          </w:p>
          <w:p w:rsidR="00F143DB" w:rsidRPr="000927C9" w:rsidRDefault="000927C9" w:rsidP="000927C9">
            <w:pPr>
              <w:rPr>
                <w:color w:val="002060"/>
                <w:lang w:val="en-US"/>
              </w:rPr>
            </w:pPr>
            <w:r w:rsidRPr="000927C9">
              <w:rPr>
                <w:color w:val="002060"/>
                <w:lang w:val="en-US"/>
              </w:rPr>
              <w:t xml:space="preserve">In the </w:t>
            </w:r>
            <w:proofErr w:type="gramStart"/>
            <w:r w:rsidRPr="000927C9">
              <w:rPr>
                <w:color w:val="002060"/>
                <w:lang w:val="en-US"/>
              </w:rPr>
              <w:t>evening</w:t>
            </w:r>
            <w:proofErr w:type="gramEnd"/>
            <w:r w:rsidRPr="000927C9">
              <w:rPr>
                <w:color w:val="002060"/>
                <w:lang w:val="en-US"/>
              </w:rPr>
              <w:t xml:space="preserve"> we go to the wine tasting. You will receive a guided tour in the wine cellar where delicious wines and cognacs are stored. Guided tour and tasting of 5 varieties of wine and cognac with delicious dishes.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3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6B046D" w:rsidRDefault="000927C9" w:rsidP="004E45E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Tashkent</w:t>
            </w:r>
            <w:r w:rsidR="00FA0816">
              <w:rPr>
                <w:color w:val="002060"/>
                <w:lang w:val="de-DE"/>
              </w:rPr>
              <w:t xml:space="preserve"> - Samarkand</w:t>
            </w:r>
          </w:p>
        </w:tc>
        <w:tc>
          <w:tcPr>
            <w:tcW w:w="5011" w:type="dxa"/>
          </w:tcPr>
          <w:p w:rsidR="00FA0816" w:rsidRPr="006B046D" w:rsidRDefault="000927C9" w:rsidP="00CE5F03">
            <w:pPr>
              <w:rPr>
                <w:color w:val="002060"/>
                <w:lang w:val="de-DE"/>
              </w:rPr>
            </w:pPr>
            <w:r w:rsidRPr="000927C9">
              <w:rPr>
                <w:color w:val="002060"/>
                <w:lang w:val="en-US"/>
              </w:rPr>
              <w:t xml:space="preserve">Breakfast. After </w:t>
            </w:r>
            <w:proofErr w:type="gramStart"/>
            <w:r w:rsidRPr="000927C9">
              <w:rPr>
                <w:color w:val="002060"/>
                <w:lang w:val="en-US"/>
              </w:rPr>
              <w:t>breakfast</w:t>
            </w:r>
            <w:proofErr w:type="gramEnd"/>
            <w:r w:rsidRPr="000927C9">
              <w:rPr>
                <w:color w:val="002060"/>
                <w:lang w:val="en-US"/>
              </w:rPr>
              <w:t xml:space="preserve"> we drive the train to Samarkand. Arrival around noon. First sightseeing in Samarkand. In the afternoon drive to the national house and together will prepare famous national dish Plow. </w:t>
            </w:r>
            <w:proofErr w:type="spellStart"/>
            <w:r w:rsidRPr="000927C9">
              <w:rPr>
                <w:color w:val="002060"/>
                <w:lang w:val="de-DE"/>
              </w:rPr>
              <w:t>Overnight</w:t>
            </w:r>
            <w:proofErr w:type="spellEnd"/>
            <w:r w:rsidRPr="000927C9">
              <w:rPr>
                <w:color w:val="002060"/>
                <w:lang w:val="de-DE"/>
              </w:rPr>
              <w:t xml:space="preserve"> at </w:t>
            </w:r>
            <w:proofErr w:type="spellStart"/>
            <w:r w:rsidRPr="000927C9">
              <w:rPr>
                <w:color w:val="002060"/>
                <w:lang w:val="de-DE"/>
              </w:rPr>
              <w:t>hotel</w:t>
            </w:r>
            <w:proofErr w:type="spellEnd"/>
            <w:r w:rsidRPr="000927C9">
              <w:rPr>
                <w:color w:val="002060"/>
                <w:lang w:val="de-DE"/>
              </w:rPr>
              <w:t>.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4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>Samarkand</w:t>
            </w:r>
          </w:p>
        </w:tc>
        <w:tc>
          <w:tcPr>
            <w:tcW w:w="5011" w:type="dxa"/>
          </w:tcPr>
          <w:p w:rsidR="00FA0816" w:rsidRPr="006B046D" w:rsidRDefault="000927C9" w:rsidP="004E45EA">
            <w:pPr>
              <w:rPr>
                <w:color w:val="002060"/>
                <w:lang w:val="de-DE"/>
              </w:rPr>
            </w:pPr>
            <w:r w:rsidRPr="000927C9">
              <w:rPr>
                <w:color w:val="002060"/>
                <w:lang w:val="en-US"/>
              </w:rPr>
              <w:t xml:space="preserve">Continuation of the city tour: Visit the </w:t>
            </w:r>
            <w:proofErr w:type="spellStart"/>
            <w:r w:rsidRPr="000927C9">
              <w:rPr>
                <w:color w:val="002060"/>
                <w:lang w:val="en-US"/>
              </w:rPr>
              <w:t>Afrosiab</w:t>
            </w:r>
            <w:proofErr w:type="spellEnd"/>
            <w:r w:rsidRPr="000927C9">
              <w:rPr>
                <w:color w:val="002060"/>
                <w:lang w:val="en-US"/>
              </w:rPr>
              <w:t xml:space="preserve"> Museum, the tomb of St. Daniel, the </w:t>
            </w:r>
            <w:proofErr w:type="spellStart"/>
            <w:r w:rsidRPr="000927C9">
              <w:rPr>
                <w:color w:val="002060"/>
                <w:lang w:val="en-US"/>
              </w:rPr>
              <w:t>Shakhi-Zinda</w:t>
            </w:r>
            <w:proofErr w:type="spellEnd"/>
            <w:r w:rsidRPr="000927C9">
              <w:rPr>
                <w:color w:val="002060"/>
                <w:lang w:val="en-US"/>
              </w:rPr>
              <w:t xml:space="preserve"> necropolis and the Gur-Emir mausoleum. Then drive to </w:t>
            </w:r>
            <w:proofErr w:type="spellStart"/>
            <w:r w:rsidRPr="000927C9">
              <w:rPr>
                <w:color w:val="002060"/>
                <w:lang w:val="en-US"/>
              </w:rPr>
              <w:t>Konigil</w:t>
            </w:r>
            <w:proofErr w:type="spellEnd"/>
            <w:r w:rsidRPr="000927C9">
              <w:rPr>
                <w:color w:val="002060"/>
                <w:lang w:val="en-US"/>
              </w:rPr>
              <w:t xml:space="preserve"> village to see how traditional Samarkand paper </w:t>
            </w:r>
            <w:proofErr w:type="gramStart"/>
            <w:r w:rsidRPr="000927C9">
              <w:rPr>
                <w:color w:val="002060"/>
                <w:lang w:val="en-US"/>
              </w:rPr>
              <w:t>is made</w:t>
            </w:r>
            <w:proofErr w:type="gramEnd"/>
            <w:r w:rsidRPr="000927C9">
              <w:rPr>
                <w:color w:val="002060"/>
                <w:lang w:val="en-US"/>
              </w:rPr>
              <w:t xml:space="preserve"> from mulberries. After the visit drive to the wine farm called </w:t>
            </w:r>
            <w:proofErr w:type="spellStart"/>
            <w:r w:rsidRPr="000927C9">
              <w:rPr>
                <w:color w:val="002060"/>
                <w:lang w:val="en-US"/>
              </w:rPr>
              <w:t>Chowrenko</w:t>
            </w:r>
            <w:proofErr w:type="spellEnd"/>
            <w:r w:rsidRPr="000927C9">
              <w:rPr>
                <w:color w:val="002060"/>
                <w:lang w:val="en-US"/>
              </w:rPr>
              <w:t xml:space="preserve"> to taste a wine. </w:t>
            </w:r>
            <w:proofErr w:type="spellStart"/>
            <w:r w:rsidRPr="000927C9">
              <w:rPr>
                <w:color w:val="002060"/>
                <w:lang w:val="de-DE"/>
              </w:rPr>
              <w:t>Leisure</w:t>
            </w:r>
            <w:proofErr w:type="spellEnd"/>
            <w:r w:rsidRPr="000927C9">
              <w:rPr>
                <w:color w:val="002060"/>
                <w:lang w:val="de-DE"/>
              </w:rPr>
              <w:t xml:space="preserve">. </w:t>
            </w:r>
            <w:proofErr w:type="spellStart"/>
            <w:r w:rsidRPr="000927C9">
              <w:rPr>
                <w:color w:val="002060"/>
                <w:lang w:val="de-DE"/>
              </w:rPr>
              <w:t>Overnight</w:t>
            </w:r>
            <w:proofErr w:type="spellEnd"/>
            <w:r w:rsidRPr="000927C9">
              <w:rPr>
                <w:color w:val="002060"/>
                <w:lang w:val="de-DE"/>
              </w:rPr>
              <w:t xml:space="preserve"> at </w:t>
            </w:r>
            <w:proofErr w:type="spellStart"/>
            <w:r w:rsidRPr="000927C9">
              <w:rPr>
                <w:color w:val="002060"/>
                <w:lang w:val="de-DE"/>
              </w:rPr>
              <w:t>hotel</w:t>
            </w:r>
            <w:proofErr w:type="spellEnd"/>
            <w:r w:rsidRPr="000927C9">
              <w:rPr>
                <w:color w:val="002060"/>
                <w:lang w:val="de-DE"/>
              </w:rPr>
              <w:t>.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5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6B046D" w:rsidRDefault="00FA0816" w:rsidP="000927C9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Samarkand - </w:t>
            </w:r>
            <w:r w:rsidR="000927C9">
              <w:rPr>
                <w:color w:val="002060"/>
                <w:lang w:val="de-DE"/>
              </w:rPr>
              <w:t>Bukhara</w:t>
            </w:r>
            <w:bookmarkStart w:id="0" w:name="_GoBack"/>
            <w:bookmarkEnd w:id="0"/>
          </w:p>
        </w:tc>
        <w:tc>
          <w:tcPr>
            <w:tcW w:w="5011" w:type="dxa"/>
          </w:tcPr>
          <w:p w:rsidR="00FA0816" w:rsidRPr="006B046D" w:rsidRDefault="000927C9" w:rsidP="00CE5F03">
            <w:pPr>
              <w:rPr>
                <w:color w:val="002060"/>
                <w:lang w:val="de-DE"/>
              </w:rPr>
            </w:pPr>
            <w:r w:rsidRPr="000927C9">
              <w:rPr>
                <w:color w:val="002060"/>
                <w:lang w:val="en-US"/>
              </w:rPr>
              <w:t xml:space="preserve">In the morning you leave Samarkand and drive to Bukhara (280 km, 4 hours *). Arrival in Bukhara. Beginning of the city tour through the old town of Bukhara. You will visit the </w:t>
            </w:r>
            <w:proofErr w:type="spellStart"/>
            <w:r w:rsidRPr="000927C9">
              <w:rPr>
                <w:color w:val="002060"/>
                <w:lang w:val="en-US"/>
              </w:rPr>
              <w:t>Ljabi</w:t>
            </w:r>
            <w:proofErr w:type="spellEnd"/>
            <w:r w:rsidRPr="000927C9">
              <w:rPr>
                <w:color w:val="002060"/>
                <w:lang w:val="en-US"/>
              </w:rPr>
              <w:t xml:space="preserve"> </w:t>
            </w:r>
            <w:proofErr w:type="spellStart"/>
            <w:r w:rsidRPr="000927C9">
              <w:rPr>
                <w:color w:val="002060"/>
                <w:lang w:val="en-US"/>
              </w:rPr>
              <w:t>Chaus</w:t>
            </w:r>
            <w:proofErr w:type="spellEnd"/>
            <w:r w:rsidRPr="000927C9">
              <w:rPr>
                <w:color w:val="002060"/>
                <w:lang w:val="en-US"/>
              </w:rPr>
              <w:t xml:space="preserve"> Ensemble, the </w:t>
            </w:r>
            <w:proofErr w:type="spellStart"/>
            <w:r w:rsidRPr="000927C9">
              <w:rPr>
                <w:color w:val="002060"/>
                <w:lang w:val="en-US"/>
              </w:rPr>
              <w:t>Magoki</w:t>
            </w:r>
            <w:proofErr w:type="spellEnd"/>
            <w:r w:rsidRPr="000927C9">
              <w:rPr>
                <w:color w:val="002060"/>
                <w:lang w:val="en-US"/>
              </w:rPr>
              <w:t xml:space="preserve"> </w:t>
            </w:r>
            <w:proofErr w:type="spellStart"/>
            <w:r w:rsidRPr="000927C9">
              <w:rPr>
                <w:color w:val="002060"/>
                <w:lang w:val="en-US"/>
              </w:rPr>
              <w:t>Attori</w:t>
            </w:r>
            <w:proofErr w:type="spellEnd"/>
            <w:r w:rsidRPr="000927C9">
              <w:rPr>
                <w:color w:val="002060"/>
                <w:lang w:val="en-US"/>
              </w:rPr>
              <w:t xml:space="preserve"> Mosque, the Choir-Minor Madrassah, the Market Halls, the </w:t>
            </w:r>
            <w:proofErr w:type="spellStart"/>
            <w:r w:rsidRPr="000927C9">
              <w:rPr>
                <w:color w:val="002060"/>
                <w:lang w:val="en-US"/>
              </w:rPr>
              <w:t>Kaljan</w:t>
            </w:r>
            <w:proofErr w:type="spellEnd"/>
            <w:r w:rsidRPr="000927C9">
              <w:rPr>
                <w:color w:val="002060"/>
                <w:lang w:val="en-US"/>
              </w:rPr>
              <w:t xml:space="preserve"> Minaret, the </w:t>
            </w:r>
            <w:proofErr w:type="spellStart"/>
            <w:r w:rsidRPr="000927C9">
              <w:rPr>
                <w:color w:val="002060"/>
                <w:lang w:val="en-US"/>
              </w:rPr>
              <w:t>Kaljan</w:t>
            </w:r>
            <w:proofErr w:type="spellEnd"/>
            <w:r w:rsidRPr="000927C9">
              <w:rPr>
                <w:color w:val="002060"/>
                <w:lang w:val="en-US"/>
              </w:rPr>
              <w:t xml:space="preserve"> Mosque and the Miri-Arab </w:t>
            </w:r>
            <w:proofErr w:type="spellStart"/>
            <w:r w:rsidRPr="000927C9">
              <w:rPr>
                <w:color w:val="002060"/>
                <w:lang w:val="en-US"/>
              </w:rPr>
              <w:t>Medrese</w:t>
            </w:r>
            <w:proofErr w:type="spellEnd"/>
            <w:r w:rsidRPr="000927C9">
              <w:rPr>
                <w:color w:val="002060"/>
                <w:lang w:val="en-US"/>
              </w:rPr>
              <w:t xml:space="preserve">, as well as the </w:t>
            </w:r>
            <w:proofErr w:type="spellStart"/>
            <w:r w:rsidRPr="000927C9">
              <w:rPr>
                <w:color w:val="002060"/>
                <w:lang w:val="en-US"/>
              </w:rPr>
              <w:t>Ulugbek</w:t>
            </w:r>
            <w:proofErr w:type="spellEnd"/>
            <w:r w:rsidRPr="000927C9">
              <w:rPr>
                <w:color w:val="002060"/>
                <w:lang w:val="en-US"/>
              </w:rPr>
              <w:t xml:space="preserve"> and </w:t>
            </w:r>
            <w:proofErr w:type="spellStart"/>
            <w:r w:rsidRPr="000927C9">
              <w:rPr>
                <w:color w:val="002060"/>
                <w:lang w:val="en-US"/>
              </w:rPr>
              <w:t>Abdulazizkhan</w:t>
            </w:r>
            <w:proofErr w:type="spellEnd"/>
            <w:r w:rsidRPr="000927C9">
              <w:rPr>
                <w:color w:val="002060"/>
                <w:lang w:val="en-US"/>
              </w:rPr>
              <w:t xml:space="preserve"> </w:t>
            </w:r>
            <w:proofErr w:type="spellStart"/>
            <w:r w:rsidRPr="000927C9">
              <w:rPr>
                <w:color w:val="002060"/>
                <w:lang w:val="en-US"/>
              </w:rPr>
              <w:t>Medresses</w:t>
            </w:r>
            <w:proofErr w:type="spellEnd"/>
            <w:r w:rsidRPr="000927C9">
              <w:rPr>
                <w:color w:val="002060"/>
                <w:lang w:val="en-US"/>
              </w:rPr>
              <w:t xml:space="preserve">. In the </w:t>
            </w:r>
            <w:proofErr w:type="gramStart"/>
            <w:r w:rsidRPr="000927C9">
              <w:rPr>
                <w:color w:val="002060"/>
                <w:lang w:val="en-US"/>
              </w:rPr>
              <w:t>evening</w:t>
            </w:r>
            <w:proofErr w:type="gramEnd"/>
            <w:r w:rsidRPr="000927C9">
              <w:rPr>
                <w:color w:val="002060"/>
                <w:lang w:val="en-US"/>
              </w:rPr>
              <w:t xml:space="preserve"> a folklore show in the </w:t>
            </w:r>
            <w:proofErr w:type="spellStart"/>
            <w:r w:rsidRPr="000927C9">
              <w:rPr>
                <w:color w:val="002060"/>
                <w:lang w:val="en-US"/>
              </w:rPr>
              <w:t>Nodir</w:t>
            </w:r>
            <w:proofErr w:type="spellEnd"/>
            <w:r w:rsidRPr="000927C9">
              <w:rPr>
                <w:color w:val="002060"/>
                <w:lang w:val="en-US"/>
              </w:rPr>
              <w:t xml:space="preserve"> Devan </w:t>
            </w:r>
            <w:proofErr w:type="spellStart"/>
            <w:r w:rsidRPr="000927C9">
              <w:rPr>
                <w:color w:val="002060"/>
                <w:lang w:val="en-US"/>
              </w:rPr>
              <w:t>Begi</w:t>
            </w:r>
            <w:proofErr w:type="spellEnd"/>
            <w:r w:rsidRPr="000927C9">
              <w:rPr>
                <w:color w:val="002060"/>
                <w:lang w:val="en-US"/>
              </w:rPr>
              <w:t xml:space="preserve"> </w:t>
            </w:r>
            <w:proofErr w:type="spellStart"/>
            <w:r w:rsidRPr="000927C9">
              <w:rPr>
                <w:color w:val="002060"/>
                <w:lang w:val="en-US"/>
              </w:rPr>
              <w:t>Madrese</w:t>
            </w:r>
            <w:proofErr w:type="spellEnd"/>
            <w:r w:rsidRPr="000927C9">
              <w:rPr>
                <w:color w:val="002060"/>
                <w:lang w:val="en-US"/>
              </w:rPr>
              <w:t xml:space="preserve">. </w:t>
            </w:r>
            <w:proofErr w:type="spellStart"/>
            <w:r w:rsidRPr="000927C9">
              <w:rPr>
                <w:color w:val="002060"/>
                <w:lang w:val="de-DE"/>
              </w:rPr>
              <w:t>Overnight</w:t>
            </w:r>
            <w:proofErr w:type="spellEnd"/>
            <w:r w:rsidRPr="000927C9">
              <w:rPr>
                <w:color w:val="002060"/>
                <w:lang w:val="de-DE"/>
              </w:rPr>
              <w:t xml:space="preserve"> at </w:t>
            </w:r>
            <w:proofErr w:type="spellStart"/>
            <w:r w:rsidRPr="000927C9">
              <w:rPr>
                <w:color w:val="002060"/>
                <w:lang w:val="de-DE"/>
              </w:rPr>
              <w:t>hotel</w:t>
            </w:r>
            <w:proofErr w:type="spellEnd"/>
            <w:r w:rsidRPr="000927C9">
              <w:rPr>
                <w:color w:val="002060"/>
                <w:lang w:val="de-DE"/>
              </w:rPr>
              <w:t>.</w:t>
            </w:r>
          </w:p>
        </w:tc>
      </w:tr>
      <w:tr w:rsidR="00FA0816" w:rsidRPr="000927C9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lastRenderedPageBreak/>
              <w:t>6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6B046D" w:rsidRDefault="000927C9" w:rsidP="004E45EA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Bukhara</w:t>
            </w:r>
            <w:proofErr w:type="spellEnd"/>
          </w:p>
        </w:tc>
        <w:tc>
          <w:tcPr>
            <w:tcW w:w="5011" w:type="dxa"/>
          </w:tcPr>
          <w:p w:rsidR="000927C9" w:rsidRPr="000927C9" w:rsidRDefault="000927C9" w:rsidP="000927C9">
            <w:pPr>
              <w:rPr>
                <w:color w:val="002060"/>
                <w:lang w:val="en-US"/>
              </w:rPr>
            </w:pPr>
            <w:r w:rsidRPr="000927C9">
              <w:rPr>
                <w:color w:val="002060"/>
                <w:lang w:val="en-US"/>
              </w:rPr>
              <w:t>In the morning continuation of the visit with your guide. You will discover the Ark Fortress, the Bolo-</w:t>
            </w:r>
            <w:proofErr w:type="spellStart"/>
            <w:r w:rsidRPr="000927C9">
              <w:rPr>
                <w:color w:val="002060"/>
                <w:lang w:val="en-US"/>
              </w:rPr>
              <w:t>Khauz</w:t>
            </w:r>
            <w:proofErr w:type="spellEnd"/>
            <w:r w:rsidRPr="000927C9">
              <w:rPr>
                <w:color w:val="002060"/>
                <w:lang w:val="en-US"/>
              </w:rPr>
              <w:t xml:space="preserve"> Mosque, Ismail </w:t>
            </w:r>
            <w:proofErr w:type="spellStart"/>
            <w:r w:rsidRPr="000927C9">
              <w:rPr>
                <w:color w:val="002060"/>
                <w:lang w:val="en-US"/>
              </w:rPr>
              <w:t>Samani</w:t>
            </w:r>
            <w:proofErr w:type="spellEnd"/>
            <w:r w:rsidRPr="000927C9">
              <w:rPr>
                <w:color w:val="002060"/>
                <w:lang w:val="en-US"/>
              </w:rPr>
              <w:t xml:space="preserve"> and </w:t>
            </w:r>
            <w:proofErr w:type="spellStart"/>
            <w:r w:rsidRPr="000927C9">
              <w:rPr>
                <w:color w:val="002060"/>
                <w:lang w:val="en-US"/>
              </w:rPr>
              <w:t>Tschaschma-Ajub</w:t>
            </w:r>
            <w:proofErr w:type="spellEnd"/>
            <w:r w:rsidRPr="000927C9">
              <w:rPr>
                <w:color w:val="002060"/>
                <w:lang w:val="en-US"/>
              </w:rPr>
              <w:t xml:space="preserve"> Mausoleums. You leave the city to visit the </w:t>
            </w:r>
            <w:proofErr w:type="spellStart"/>
            <w:r w:rsidRPr="000927C9">
              <w:rPr>
                <w:color w:val="002060"/>
                <w:lang w:val="en-US"/>
              </w:rPr>
              <w:t>Sitorai</w:t>
            </w:r>
            <w:proofErr w:type="spellEnd"/>
            <w:r w:rsidRPr="000927C9">
              <w:rPr>
                <w:color w:val="002060"/>
                <w:lang w:val="en-US"/>
              </w:rPr>
              <w:t xml:space="preserve"> </w:t>
            </w:r>
            <w:proofErr w:type="spellStart"/>
            <w:r w:rsidRPr="000927C9">
              <w:rPr>
                <w:color w:val="002060"/>
                <w:lang w:val="en-US"/>
              </w:rPr>
              <w:t>Mohi</w:t>
            </w:r>
            <w:proofErr w:type="spellEnd"/>
            <w:r w:rsidRPr="000927C9">
              <w:rPr>
                <w:color w:val="002060"/>
                <w:lang w:val="en-US"/>
              </w:rPr>
              <w:t xml:space="preserve"> Xosa - the summer palace of the last ruler of Bukhara - with its beautiful combination of Oriental and Russian architecture.</w:t>
            </w:r>
          </w:p>
          <w:p w:rsidR="00CE5F03" w:rsidRPr="000927C9" w:rsidRDefault="000927C9" w:rsidP="000927C9">
            <w:pPr>
              <w:rPr>
                <w:color w:val="002060"/>
                <w:lang w:val="en-US"/>
              </w:rPr>
            </w:pPr>
            <w:r w:rsidRPr="000927C9">
              <w:rPr>
                <w:color w:val="002060"/>
                <w:lang w:val="en-US"/>
              </w:rPr>
              <w:t>In the evening wine tasting for reserved!</w:t>
            </w:r>
          </w:p>
        </w:tc>
      </w:tr>
      <w:tr w:rsidR="00FA0816" w:rsidRPr="000927C9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7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FA0816" w:rsidRDefault="00FA0816" w:rsidP="00FA0816">
            <w:pPr>
              <w:jc w:val="center"/>
              <w:rPr>
                <w:color w:val="002060"/>
                <w:lang w:val="de-DE"/>
              </w:rPr>
            </w:pPr>
            <w:r w:rsidRPr="00FA0816">
              <w:rPr>
                <w:color w:val="002060"/>
                <w:lang w:val="de-DE"/>
              </w:rPr>
              <w:t xml:space="preserve"> </w:t>
            </w:r>
            <w:proofErr w:type="spellStart"/>
            <w:r w:rsidR="000927C9">
              <w:rPr>
                <w:color w:val="002060"/>
                <w:lang w:val="de-DE"/>
              </w:rPr>
              <w:t>Bukhara</w:t>
            </w:r>
            <w:proofErr w:type="spellEnd"/>
            <w:r w:rsidRPr="00FA0816">
              <w:rPr>
                <w:color w:val="002060"/>
                <w:lang w:val="de-DE"/>
              </w:rPr>
              <w:t xml:space="preserve"> – </w:t>
            </w:r>
            <w:proofErr w:type="spellStart"/>
            <w:r w:rsidR="000927C9">
              <w:rPr>
                <w:color w:val="002060"/>
                <w:lang w:val="de-DE"/>
              </w:rPr>
              <w:t>Khiva</w:t>
            </w:r>
            <w:proofErr w:type="spellEnd"/>
            <w:r w:rsidRPr="00FA0816">
              <w:rPr>
                <w:color w:val="002060"/>
                <w:lang w:val="de-DE"/>
              </w:rPr>
              <w:t xml:space="preserve"> </w:t>
            </w:r>
          </w:p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5011" w:type="dxa"/>
          </w:tcPr>
          <w:p w:rsidR="00FA0816" w:rsidRPr="006B046D" w:rsidRDefault="000927C9" w:rsidP="004E45EA">
            <w:pPr>
              <w:rPr>
                <w:color w:val="002060"/>
                <w:lang w:val="de-DE"/>
              </w:rPr>
            </w:pPr>
            <w:r w:rsidRPr="000927C9">
              <w:rPr>
                <w:color w:val="002060"/>
                <w:lang w:val="en-US"/>
              </w:rPr>
              <w:t xml:space="preserve">Leave Bukhara in the morning and head towards Khiva (480 km, 7-8 </w:t>
            </w:r>
            <w:proofErr w:type="spellStart"/>
            <w:r w:rsidRPr="000927C9">
              <w:rPr>
                <w:color w:val="002060"/>
                <w:lang w:val="en-US"/>
              </w:rPr>
              <w:t>hrs</w:t>
            </w:r>
            <w:proofErr w:type="spellEnd"/>
            <w:r w:rsidRPr="000927C9">
              <w:rPr>
                <w:color w:val="002060"/>
                <w:lang w:val="en-US"/>
              </w:rPr>
              <w:t xml:space="preserve"> *). You drive along the route of the former Silk Road, which connected Bukhara and Khiva. This led earlier, as today, through the </w:t>
            </w:r>
            <w:proofErr w:type="spellStart"/>
            <w:r w:rsidRPr="000927C9">
              <w:rPr>
                <w:color w:val="002060"/>
                <w:lang w:val="en-US"/>
              </w:rPr>
              <w:t>Kyzylkum</w:t>
            </w:r>
            <w:proofErr w:type="spellEnd"/>
            <w:r w:rsidRPr="000927C9">
              <w:rPr>
                <w:color w:val="002060"/>
                <w:lang w:val="en-US"/>
              </w:rPr>
              <w:t xml:space="preserve"> desert. Make a stopover to enjoy the view of the </w:t>
            </w:r>
            <w:proofErr w:type="spellStart"/>
            <w:r w:rsidRPr="000927C9">
              <w:rPr>
                <w:color w:val="002060"/>
                <w:lang w:val="en-US"/>
              </w:rPr>
              <w:t>Amudarja</w:t>
            </w:r>
            <w:proofErr w:type="spellEnd"/>
            <w:r w:rsidRPr="000927C9">
              <w:rPr>
                <w:color w:val="002060"/>
                <w:lang w:val="en-US"/>
              </w:rPr>
              <w:t xml:space="preserve"> River and the desert. Arrival in Khiva in the late afternoon. Check in to the hotel. </w:t>
            </w:r>
            <w:proofErr w:type="spellStart"/>
            <w:r w:rsidRPr="000927C9">
              <w:rPr>
                <w:color w:val="002060"/>
                <w:lang w:val="de-DE"/>
              </w:rPr>
              <w:t>Overnight</w:t>
            </w:r>
            <w:proofErr w:type="spellEnd"/>
            <w:r w:rsidRPr="000927C9">
              <w:rPr>
                <w:color w:val="002060"/>
                <w:lang w:val="de-DE"/>
              </w:rPr>
              <w:t xml:space="preserve"> at </w:t>
            </w:r>
            <w:proofErr w:type="spellStart"/>
            <w:r w:rsidRPr="000927C9">
              <w:rPr>
                <w:color w:val="002060"/>
                <w:lang w:val="de-DE"/>
              </w:rPr>
              <w:t>hotel</w:t>
            </w:r>
            <w:proofErr w:type="spellEnd"/>
            <w:r w:rsidRPr="000927C9">
              <w:rPr>
                <w:color w:val="002060"/>
                <w:lang w:val="de-DE"/>
              </w:rPr>
              <w:t>.</w:t>
            </w:r>
          </w:p>
        </w:tc>
      </w:tr>
      <w:tr w:rsidR="00FA0816" w:rsidRPr="00D405B8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 w:rsidRPr="006B046D">
              <w:rPr>
                <w:b/>
                <w:color w:val="002060"/>
                <w:lang w:val="de-DE"/>
              </w:rPr>
              <w:t>8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FA0816" w:rsidRDefault="000927C9" w:rsidP="00FA0816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Khiva</w:t>
            </w:r>
            <w:proofErr w:type="spellEnd"/>
          </w:p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5011" w:type="dxa"/>
          </w:tcPr>
          <w:p w:rsidR="00FA0816" w:rsidRPr="006B046D" w:rsidRDefault="000927C9" w:rsidP="004C58D9">
            <w:pPr>
              <w:rPr>
                <w:color w:val="002060"/>
                <w:lang w:val="de-DE"/>
              </w:rPr>
            </w:pPr>
            <w:r w:rsidRPr="000927C9">
              <w:rPr>
                <w:color w:val="002060"/>
                <w:lang w:val="en-US"/>
              </w:rPr>
              <w:t xml:space="preserve">All-day sightseeing in </w:t>
            </w:r>
            <w:proofErr w:type="spellStart"/>
            <w:r w:rsidRPr="000927C9">
              <w:rPr>
                <w:color w:val="002060"/>
                <w:lang w:val="en-US"/>
              </w:rPr>
              <w:t>Ichan</w:t>
            </w:r>
            <w:proofErr w:type="spellEnd"/>
            <w:r w:rsidRPr="000927C9">
              <w:rPr>
                <w:color w:val="002060"/>
                <w:lang w:val="en-US"/>
              </w:rPr>
              <w:t xml:space="preserve"> Kala: </w:t>
            </w:r>
            <w:proofErr w:type="spellStart"/>
            <w:r w:rsidRPr="000927C9">
              <w:rPr>
                <w:color w:val="002060"/>
                <w:lang w:val="en-US"/>
              </w:rPr>
              <w:t>Medresse</w:t>
            </w:r>
            <w:proofErr w:type="spellEnd"/>
            <w:r w:rsidRPr="000927C9">
              <w:rPr>
                <w:color w:val="002060"/>
                <w:lang w:val="en-US"/>
              </w:rPr>
              <w:t xml:space="preserve"> of </w:t>
            </w:r>
            <w:proofErr w:type="spellStart"/>
            <w:r w:rsidRPr="000927C9">
              <w:rPr>
                <w:color w:val="002060"/>
                <w:lang w:val="en-US"/>
              </w:rPr>
              <w:t>Muchammad</w:t>
            </w:r>
            <w:proofErr w:type="spellEnd"/>
            <w:r w:rsidRPr="000927C9">
              <w:rPr>
                <w:color w:val="002060"/>
                <w:lang w:val="en-US"/>
              </w:rPr>
              <w:t xml:space="preserve"> </w:t>
            </w:r>
            <w:proofErr w:type="spellStart"/>
            <w:r w:rsidRPr="000927C9">
              <w:rPr>
                <w:color w:val="002060"/>
                <w:lang w:val="en-US"/>
              </w:rPr>
              <w:t>Aminchan</w:t>
            </w:r>
            <w:proofErr w:type="spellEnd"/>
            <w:r w:rsidRPr="000927C9">
              <w:rPr>
                <w:color w:val="002060"/>
                <w:lang w:val="en-US"/>
              </w:rPr>
              <w:t xml:space="preserve">, Minaret </w:t>
            </w:r>
            <w:proofErr w:type="spellStart"/>
            <w:r w:rsidRPr="000927C9">
              <w:rPr>
                <w:color w:val="002060"/>
                <w:lang w:val="en-US"/>
              </w:rPr>
              <w:t>Kalta</w:t>
            </w:r>
            <w:proofErr w:type="spellEnd"/>
            <w:r w:rsidRPr="000927C9">
              <w:rPr>
                <w:color w:val="002060"/>
                <w:lang w:val="en-US"/>
              </w:rPr>
              <w:t xml:space="preserve"> Minor, Ark Fortress, Mausoleum of </w:t>
            </w:r>
            <w:proofErr w:type="spellStart"/>
            <w:r w:rsidRPr="000927C9">
              <w:rPr>
                <w:color w:val="002060"/>
                <w:lang w:val="en-US"/>
              </w:rPr>
              <w:t>Pachlawan</w:t>
            </w:r>
            <w:proofErr w:type="spellEnd"/>
            <w:r w:rsidRPr="000927C9">
              <w:rPr>
                <w:color w:val="002060"/>
                <w:lang w:val="en-US"/>
              </w:rPr>
              <w:t xml:space="preserve"> </w:t>
            </w:r>
            <w:proofErr w:type="spellStart"/>
            <w:r w:rsidRPr="000927C9">
              <w:rPr>
                <w:color w:val="002060"/>
                <w:lang w:val="en-US"/>
              </w:rPr>
              <w:t>Machmud</w:t>
            </w:r>
            <w:proofErr w:type="spellEnd"/>
            <w:r w:rsidRPr="000927C9">
              <w:rPr>
                <w:color w:val="002060"/>
                <w:lang w:val="en-US"/>
              </w:rPr>
              <w:t xml:space="preserve"> and Said </w:t>
            </w:r>
            <w:proofErr w:type="spellStart"/>
            <w:r w:rsidRPr="000927C9">
              <w:rPr>
                <w:color w:val="002060"/>
                <w:lang w:val="en-US"/>
              </w:rPr>
              <w:t>Alauddin</w:t>
            </w:r>
            <w:proofErr w:type="spellEnd"/>
            <w:r w:rsidRPr="000927C9">
              <w:rPr>
                <w:color w:val="002060"/>
                <w:lang w:val="en-US"/>
              </w:rPr>
              <w:t xml:space="preserve">. Lunch break. </w:t>
            </w:r>
            <w:proofErr w:type="spellStart"/>
            <w:r w:rsidRPr="000927C9">
              <w:rPr>
                <w:color w:val="002060"/>
                <w:lang w:val="en-US"/>
              </w:rPr>
              <w:t>Juma</w:t>
            </w:r>
            <w:proofErr w:type="spellEnd"/>
            <w:r w:rsidRPr="000927C9">
              <w:rPr>
                <w:color w:val="002060"/>
                <w:lang w:val="en-US"/>
              </w:rPr>
              <w:t xml:space="preserve"> Mosque, Tash </w:t>
            </w:r>
            <w:proofErr w:type="spellStart"/>
            <w:r w:rsidRPr="000927C9">
              <w:rPr>
                <w:color w:val="002060"/>
                <w:lang w:val="en-US"/>
              </w:rPr>
              <w:t>Hauli</w:t>
            </w:r>
            <w:proofErr w:type="spellEnd"/>
            <w:r w:rsidRPr="000927C9">
              <w:rPr>
                <w:color w:val="002060"/>
                <w:lang w:val="en-US"/>
              </w:rPr>
              <w:t xml:space="preserve"> and Harem Palace, Ensemble Islam </w:t>
            </w:r>
            <w:proofErr w:type="spellStart"/>
            <w:r w:rsidRPr="000927C9">
              <w:rPr>
                <w:color w:val="002060"/>
                <w:lang w:val="en-US"/>
              </w:rPr>
              <w:t>Chodja</w:t>
            </w:r>
            <w:proofErr w:type="spellEnd"/>
            <w:r w:rsidRPr="000927C9">
              <w:rPr>
                <w:color w:val="002060"/>
                <w:lang w:val="en-US"/>
              </w:rPr>
              <w:t xml:space="preserve">, </w:t>
            </w:r>
            <w:proofErr w:type="spellStart"/>
            <w:r w:rsidRPr="000927C9">
              <w:rPr>
                <w:color w:val="002060"/>
                <w:lang w:val="en-US"/>
              </w:rPr>
              <w:t>Madress</w:t>
            </w:r>
            <w:proofErr w:type="spellEnd"/>
            <w:r w:rsidRPr="000927C9">
              <w:rPr>
                <w:color w:val="002060"/>
                <w:lang w:val="en-US"/>
              </w:rPr>
              <w:t xml:space="preserve"> by </w:t>
            </w:r>
            <w:proofErr w:type="spellStart"/>
            <w:r w:rsidRPr="000927C9">
              <w:rPr>
                <w:color w:val="002060"/>
                <w:lang w:val="en-US"/>
              </w:rPr>
              <w:t>Alla</w:t>
            </w:r>
            <w:proofErr w:type="spellEnd"/>
            <w:r w:rsidRPr="000927C9">
              <w:rPr>
                <w:color w:val="002060"/>
                <w:lang w:val="en-US"/>
              </w:rPr>
              <w:t xml:space="preserve"> </w:t>
            </w:r>
            <w:proofErr w:type="spellStart"/>
            <w:r w:rsidRPr="000927C9">
              <w:rPr>
                <w:color w:val="002060"/>
                <w:lang w:val="en-US"/>
              </w:rPr>
              <w:t>Kulichan</w:t>
            </w:r>
            <w:proofErr w:type="spellEnd"/>
            <w:r w:rsidRPr="000927C9">
              <w:rPr>
                <w:color w:val="002060"/>
                <w:lang w:val="en-US"/>
              </w:rPr>
              <w:t xml:space="preserve">. Overnight in Khiva. A master class to cook cloth </w:t>
            </w:r>
            <w:proofErr w:type="spellStart"/>
            <w:r w:rsidRPr="000927C9">
              <w:rPr>
                <w:color w:val="002060"/>
                <w:lang w:val="en-US"/>
              </w:rPr>
              <w:t>umbarak</w:t>
            </w:r>
            <w:proofErr w:type="spellEnd"/>
            <w:r w:rsidRPr="000927C9">
              <w:rPr>
                <w:color w:val="002060"/>
                <w:lang w:val="en-US"/>
              </w:rPr>
              <w:t xml:space="preserve"> (extraordinary ravioli, stuffed with raw eggs) in the national house. </w:t>
            </w:r>
            <w:proofErr w:type="spellStart"/>
            <w:r w:rsidRPr="000927C9">
              <w:rPr>
                <w:color w:val="002060"/>
                <w:lang w:val="de-DE"/>
              </w:rPr>
              <w:t>Overnight</w:t>
            </w:r>
            <w:proofErr w:type="spellEnd"/>
            <w:r w:rsidRPr="000927C9">
              <w:rPr>
                <w:color w:val="002060"/>
                <w:lang w:val="de-DE"/>
              </w:rPr>
              <w:t xml:space="preserve"> at </w:t>
            </w:r>
            <w:proofErr w:type="spellStart"/>
            <w:r w:rsidRPr="000927C9">
              <w:rPr>
                <w:color w:val="002060"/>
                <w:lang w:val="de-DE"/>
              </w:rPr>
              <w:t>hotel</w:t>
            </w:r>
            <w:proofErr w:type="spellEnd"/>
            <w:r w:rsidRPr="000927C9">
              <w:rPr>
                <w:color w:val="002060"/>
                <w:lang w:val="de-DE"/>
              </w:rPr>
              <w:t>.</w:t>
            </w:r>
          </w:p>
        </w:tc>
      </w:tr>
      <w:tr w:rsidR="00FA0816" w:rsidRPr="000927C9" w:rsidTr="00FA0816">
        <w:trPr>
          <w:tblCellSpacing w:w="20" w:type="dxa"/>
          <w:jc w:val="center"/>
        </w:trPr>
        <w:tc>
          <w:tcPr>
            <w:tcW w:w="649" w:type="dxa"/>
          </w:tcPr>
          <w:p w:rsidR="00FA0816" w:rsidRPr="006B046D" w:rsidRDefault="00FA0816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9</w:t>
            </w:r>
          </w:p>
        </w:tc>
        <w:tc>
          <w:tcPr>
            <w:tcW w:w="1176" w:type="dxa"/>
          </w:tcPr>
          <w:p w:rsidR="00FA0816" w:rsidRPr="006B046D" w:rsidRDefault="00FA0816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FA0816" w:rsidRPr="00251326" w:rsidRDefault="000927C9" w:rsidP="000927C9">
            <w:pPr>
              <w:jc w:val="center"/>
              <w:rPr>
                <w:color w:val="002060"/>
                <w:lang w:val="de-DE"/>
              </w:rPr>
            </w:pPr>
            <w:proofErr w:type="spellStart"/>
            <w:r>
              <w:rPr>
                <w:color w:val="002060"/>
                <w:lang w:val="de-DE"/>
              </w:rPr>
              <w:t>Khiva</w:t>
            </w:r>
            <w:proofErr w:type="spellEnd"/>
            <w:r w:rsidR="00FA0816" w:rsidRPr="00FA0816">
              <w:rPr>
                <w:color w:val="002060"/>
                <w:lang w:val="de-DE"/>
              </w:rPr>
              <w:t xml:space="preserve"> – </w:t>
            </w:r>
            <w:proofErr w:type="spellStart"/>
            <w:r>
              <w:rPr>
                <w:color w:val="002060"/>
                <w:lang w:val="de-DE"/>
              </w:rPr>
              <w:t>Urgench</w:t>
            </w:r>
            <w:proofErr w:type="spellEnd"/>
            <w:r w:rsidR="00FA0816" w:rsidRPr="00FA0816">
              <w:rPr>
                <w:color w:val="002060"/>
                <w:lang w:val="de-DE"/>
              </w:rPr>
              <w:t xml:space="preserve"> – Tashkent</w:t>
            </w:r>
          </w:p>
        </w:tc>
        <w:tc>
          <w:tcPr>
            <w:tcW w:w="5011" w:type="dxa"/>
          </w:tcPr>
          <w:p w:rsidR="000927C9" w:rsidRPr="000927C9" w:rsidRDefault="000927C9" w:rsidP="000927C9">
            <w:pPr>
              <w:rPr>
                <w:color w:val="002060"/>
                <w:lang w:val="en-US"/>
              </w:rPr>
            </w:pPr>
            <w:r w:rsidRPr="000927C9">
              <w:rPr>
                <w:color w:val="002060"/>
                <w:lang w:val="en-US"/>
              </w:rPr>
              <w:t xml:space="preserve">In the morning transfer to </w:t>
            </w:r>
            <w:proofErr w:type="spellStart"/>
            <w:r w:rsidRPr="000927C9">
              <w:rPr>
                <w:color w:val="002060"/>
                <w:lang w:val="en-US"/>
              </w:rPr>
              <w:t>Urgench</w:t>
            </w:r>
            <w:proofErr w:type="spellEnd"/>
            <w:r w:rsidRPr="000927C9">
              <w:rPr>
                <w:color w:val="002060"/>
                <w:lang w:val="en-US"/>
              </w:rPr>
              <w:t xml:space="preserve"> airport (30 km, 35 minutes) to fly to Tashkent (1093 km, 1 hour 40 minutes). Upon arrival, drive to Independence Square and Amir </w:t>
            </w:r>
            <w:proofErr w:type="spellStart"/>
            <w:r w:rsidRPr="000927C9">
              <w:rPr>
                <w:color w:val="002060"/>
                <w:lang w:val="en-US"/>
              </w:rPr>
              <w:t>Timur</w:t>
            </w:r>
            <w:proofErr w:type="spellEnd"/>
            <w:r w:rsidRPr="000927C9">
              <w:rPr>
                <w:color w:val="002060"/>
                <w:lang w:val="en-US"/>
              </w:rPr>
              <w:t xml:space="preserve"> Park. Between these two </w:t>
            </w:r>
            <w:proofErr w:type="gramStart"/>
            <w:r w:rsidRPr="000927C9">
              <w:rPr>
                <w:color w:val="002060"/>
                <w:lang w:val="en-US"/>
              </w:rPr>
              <w:t>places</w:t>
            </w:r>
            <w:proofErr w:type="gramEnd"/>
            <w:r w:rsidRPr="000927C9">
              <w:rPr>
                <w:color w:val="002060"/>
                <w:lang w:val="en-US"/>
              </w:rPr>
              <w:t xml:space="preserve"> we also travel by subway and can marvel at the fascinating architecture "underground". The Soviet heritage </w:t>
            </w:r>
            <w:proofErr w:type="gramStart"/>
            <w:r w:rsidRPr="000927C9">
              <w:rPr>
                <w:color w:val="002060"/>
                <w:lang w:val="en-US"/>
              </w:rPr>
              <w:t>is still clearly felt</w:t>
            </w:r>
            <w:proofErr w:type="gramEnd"/>
            <w:r w:rsidRPr="000927C9">
              <w:rPr>
                <w:color w:val="002060"/>
                <w:lang w:val="en-US"/>
              </w:rPr>
              <w:t xml:space="preserve"> in many parts of Tashkent.</w:t>
            </w:r>
          </w:p>
          <w:p w:rsidR="00FA0816" w:rsidRPr="000927C9" w:rsidRDefault="000927C9" w:rsidP="000927C9">
            <w:pPr>
              <w:rPr>
                <w:color w:val="002060"/>
                <w:lang w:val="en-US"/>
              </w:rPr>
            </w:pPr>
            <w:r w:rsidRPr="000927C9">
              <w:rPr>
                <w:color w:val="002060"/>
                <w:lang w:val="en-US"/>
              </w:rPr>
              <w:t>In the evening in a local restaurant farewell dinner reserved by us for you.</w:t>
            </w:r>
          </w:p>
        </w:tc>
      </w:tr>
      <w:tr w:rsidR="004C58D9" w:rsidRPr="000927C9" w:rsidTr="00FA0816">
        <w:trPr>
          <w:tblCellSpacing w:w="20" w:type="dxa"/>
          <w:jc w:val="center"/>
        </w:trPr>
        <w:tc>
          <w:tcPr>
            <w:tcW w:w="649" w:type="dxa"/>
          </w:tcPr>
          <w:p w:rsidR="004C58D9" w:rsidRDefault="004C58D9" w:rsidP="004E45EA">
            <w:pPr>
              <w:jc w:val="center"/>
              <w:rPr>
                <w:b/>
                <w:color w:val="002060"/>
                <w:lang w:val="de-DE"/>
              </w:rPr>
            </w:pPr>
            <w:r>
              <w:rPr>
                <w:b/>
                <w:color w:val="002060"/>
                <w:lang w:val="de-DE"/>
              </w:rPr>
              <w:t>10</w:t>
            </w:r>
          </w:p>
        </w:tc>
        <w:tc>
          <w:tcPr>
            <w:tcW w:w="1176" w:type="dxa"/>
          </w:tcPr>
          <w:p w:rsidR="004C58D9" w:rsidRPr="006B046D" w:rsidRDefault="004C58D9" w:rsidP="004E45EA">
            <w:pPr>
              <w:jc w:val="center"/>
              <w:rPr>
                <w:color w:val="002060"/>
                <w:lang w:val="de-DE"/>
              </w:rPr>
            </w:pPr>
          </w:p>
        </w:tc>
        <w:tc>
          <w:tcPr>
            <w:tcW w:w="2020" w:type="dxa"/>
          </w:tcPr>
          <w:p w:rsidR="004C58D9" w:rsidRDefault="00C85D2A" w:rsidP="00C85D2A">
            <w:pPr>
              <w:jc w:val="center"/>
              <w:rPr>
                <w:color w:val="002060"/>
                <w:lang w:val="de-DE"/>
              </w:rPr>
            </w:pPr>
            <w:r>
              <w:rPr>
                <w:color w:val="002060"/>
                <w:lang w:val="de-DE"/>
              </w:rPr>
              <w:t xml:space="preserve">Taschkent / - </w:t>
            </w:r>
          </w:p>
        </w:tc>
        <w:tc>
          <w:tcPr>
            <w:tcW w:w="5011" w:type="dxa"/>
          </w:tcPr>
          <w:p w:rsidR="004C58D9" w:rsidRPr="000927C9" w:rsidRDefault="000927C9" w:rsidP="004C58D9">
            <w:pPr>
              <w:rPr>
                <w:color w:val="002060"/>
                <w:lang w:val="en-US"/>
              </w:rPr>
            </w:pPr>
            <w:r w:rsidRPr="000927C9">
              <w:rPr>
                <w:color w:val="002060"/>
                <w:lang w:val="en-US"/>
              </w:rPr>
              <w:t>Transf</w:t>
            </w:r>
            <w:r>
              <w:rPr>
                <w:color w:val="002060"/>
                <w:lang w:val="en-US"/>
              </w:rPr>
              <w:t xml:space="preserve">er to the airport. </w:t>
            </w:r>
          </w:p>
        </w:tc>
      </w:tr>
    </w:tbl>
    <w:p w:rsidR="00D87A18" w:rsidRPr="000927C9" w:rsidRDefault="000927C9">
      <w:pPr>
        <w:rPr>
          <w:lang w:val="en-US"/>
        </w:rPr>
      </w:pPr>
    </w:p>
    <w:sectPr w:rsidR="00D87A18" w:rsidRPr="000927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AF2ADE"/>
    <w:multiLevelType w:val="hybridMultilevel"/>
    <w:tmpl w:val="2E04D1E0"/>
    <w:lvl w:ilvl="0" w:tplc="34FACECE">
      <w:numFmt w:val="bullet"/>
      <w:lvlText w:val="-"/>
      <w:lvlJc w:val="left"/>
      <w:pPr>
        <w:ind w:left="82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7CE950C2"/>
    <w:multiLevelType w:val="hybridMultilevel"/>
    <w:tmpl w:val="4040360E"/>
    <w:lvl w:ilvl="0" w:tplc="964C7AF4">
      <w:numFmt w:val="bullet"/>
      <w:lvlText w:val="-"/>
      <w:lvlJc w:val="left"/>
      <w:pPr>
        <w:ind w:left="465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445"/>
    <w:rsid w:val="000927C9"/>
    <w:rsid w:val="00135003"/>
    <w:rsid w:val="001B253C"/>
    <w:rsid w:val="004C58D9"/>
    <w:rsid w:val="005B3445"/>
    <w:rsid w:val="00742929"/>
    <w:rsid w:val="00830E04"/>
    <w:rsid w:val="00C85D2A"/>
    <w:rsid w:val="00CE5F03"/>
    <w:rsid w:val="00F143DB"/>
    <w:rsid w:val="00FA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E6F48"/>
  <w15:chartTrackingRefBased/>
  <w15:docId w15:val="{E5E110EA-E6C3-40D1-8E14-1E2C6589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816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816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465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Jahon</cp:lastModifiedBy>
  <cp:revision>4</cp:revision>
  <dcterms:created xsi:type="dcterms:W3CDTF">2019-08-09T15:16:00Z</dcterms:created>
  <dcterms:modified xsi:type="dcterms:W3CDTF">2019-08-24T21:26:00Z</dcterms:modified>
</cp:coreProperties>
</file>