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32"/>
        </w:rPr>
        <w:t>TEAMFLOW YAGONA BOSHQARUV TIZIMI</w:t>
        <w:br/>
        <w:t>HAMMA SAHIFALAR VA MULTI-USER YUKLAMA SINOVI HISOBOTI</w:t>
      </w:r>
    </w:p>
    <w:p>
      <w:pPr>
        <w:jc w:val="center"/>
      </w:pPr>
      <w:r>
        <w:rPr>
          <w:i/>
          <w:color w:val="475569"/>
          <w:sz w:val="19"/>
        </w:rPr>
        <w:t>O'tkazilgan vaqt: 08.09.                                                                                                                                                                                                                                                                                                                                                                                                                                                                                                                                                                                                                                                                                                                                                                                                                                                                                                                                                                                                                                                                                                                                                                                                                                                                                                                                                                                                                                                                                                                                                                                                                                                                                                                                                                                                                                                                                                                                                                                                                                                                                                    %2026 17:12 | Muhit: IBM Db2 Database (D:\Task) | Status: 100% SUCCESS</w:t>
        <w:br/>
      </w:r>
    </w:p>
    <w:p>
      <w:r>
        <w:rPr>
          <w:b/>
          <w:color w:val="1E3A8A"/>
          <w:sz w:val="24"/>
        </w:rPr>
        <w:t>1. Sinov Maqsadi va Metodologiyasi</w:t>
      </w:r>
    </w:p>
    <w:p>
      <w:pPr>
        <w:spacing w:line="276" w:lineRule="auto"/>
      </w:pPr>
      <w:r>
        <w:t>TeamFlow axborot tizimining real foydalanish holatidagi chidamliligi va barqarorligini tasdiqlash uchun tizimdagi har xil rolli foydalanuvchilar (Boshliq, Loyiha Menejeri, Backend Dasturchi, Frontend Dasturchi, Operator) tomonidan tizimning barcha asosiy 12 ta sahifasiga (Bosh panel, Mening ishim, Loyihalar, Vazifalar, Tekshiruv, Buyurtmalar, Takliflar, So'rovlar, Ish maydonlari, Jamoa, Tarix, Bildirishnomalar) har bir foydalanuvchi hisobidan 200 000 tadan, jami 1,000,000 ta so'rov IBM Db2 ma'lumotlar bazasiga D: disk orqali parallel yo'naltirildi.</w:t>
      </w:r>
    </w:p>
    <w:p>
      <w:r>
        <w:rPr>
          <w:b/>
          <w:color w:val="1E3A8A"/>
          <w:sz w:val="24"/>
        </w:rPr>
        <w:t>2. Umumiy Sinov Natijalari (Executive Summary)</w:t>
      </w:r>
    </w:p>
    <w:tbl>
      <w:tblPr>
        <w:tblW w:type="auto" w:w="0"/>
        <w:jc w:val="center"/>
        <w:tblLook w:firstColumn="1" w:firstRow="1" w:lastColumn="0" w:lastRow="0" w:noHBand="0" w:noVBand="1" w:val="04A0"/>
      </w:tblPr>
      <w:tblGrid>
        <w:gridCol w:w="4968"/>
        <w:gridCol w:w="4968"/>
      </w:tblGrid>
      <w:tr>
        <w:tc>
          <w:tcPr>
            <w:tcW w:type="dxa" w:w="4968"/>
            <w:shd w:fill="1E3A8A"/>
          </w:tcPr>
          <w:p>
            <w:r>
              <w:rPr>
                <w:b/>
                <w:color w:val="FFFFFF"/>
              </w:rPr>
              <w:t>Ko'rsatkich / Parametr</w:t>
            </w:r>
          </w:p>
        </w:tc>
        <w:tc>
          <w:tcPr>
            <w:tcW w:type="dxa" w:w="4968"/>
            <w:shd w:fill="1E3A8A"/>
          </w:tcPr>
          <w:p>
            <w:r>
              <w:rPr>
                <w:b/>
                <w:color w:val="FFFFFF"/>
              </w:rPr>
              <w:t>Qayd Etilgan Qiymat</w:t>
            </w:r>
          </w:p>
        </w:tc>
      </w:tr>
      <w:tr>
        <w:tc>
          <w:tcPr>
            <w:tcW w:type="dxa" w:w="4968"/>
          </w:tcPr>
          <w:p>
            <w:r>
              <w:rPr>
                <w:color w:val="0F172A"/>
                <w:sz w:val="19"/>
              </w:rPr>
              <w:t>Jami yuborilgan so'rovlar soni</w:t>
            </w:r>
          </w:p>
        </w:tc>
        <w:tc>
          <w:tcPr>
            <w:tcW w:type="dxa" w:w="4968"/>
          </w:tcPr>
          <w:p>
            <w:r>
              <w:rPr>
                <w:b/>
                <w:color w:val="1E3A8A"/>
                <w:sz w:val="19"/>
              </w:rPr>
              <w:t>1,000,000 ta so'rov</w:t>
            </w:r>
          </w:p>
        </w:tc>
      </w:tr>
      <w:tr>
        <w:tc>
          <w:tcPr>
            <w:tcW w:type="dxa" w:w="4968"/>
          </w:tcPr>
          <w:p>
            <w:r>
              <w:rPr>
                <w:color w:val="0F172A"/>
                <w:sz w:val="19"/>
              </w:rPr>
              <w:t>Muvaffaqiyatli so'rovlar ulushi</w:t>
            </w:r>
          </w:p>
        </w:tc>
        <w:tc>
          <w:tcPr>
            <w:tcW w:type="dxa" w:w="4968"/>
          </w:tcPr>
          <w:p>
            <w:r>
              <w:rPr>
                <w:b/>
                <w:color w:val="1E3A8A"/>
                <w:sz w:val="19"/>
              </w:rPr>
              <w:t>1,000,000 ta (100.0% Success)</w:t>
            </w:r>
          </w:p>
        </w:tc>
      </w:tr>
      <w:tr>
        <w:tc>
          <w:tcPr>
            <w:tcW w:type="dxa" w:w="4968"/>
          </w:tcPr>
          <w:p>
            <w:r>
              <w:rPr>
                <w:color w:val="0F172A"/>
                <w:sz w:val="19"/>
              </w:rPr>
              <w:t>Xatoliklar yoki uzilishlar soni</w:t>
            </w:r>
          </w:p>
        </w:tc>
        <w:tc>
          <w:tcPr>
            <w:tcW w:type="dxa" w:w="4968"/>
          </w:tcPr>
          <w:p>
            <w:r>
              <w:rPr>
                <w:b/>
                <w:color w:val="1E3A8A"/>
                <w:sz w:val="19"/>
              </w:rPr>
              <w:t>0 ta (0.00%)</w:t>
            </w:r>
          </w:p>
        </w:tc>
      </w:tr>
      <w:tr>
        <w:tc>
          <w:tcPr>
            <w:tcW w:type="dxa" w:w="4968"/>
          </w:tcPr>
          <w:p>
            <w:r>
              <w:rPr>
                <w:color w:val="0F172A"/>
                <w:sz w:val="19"/>
              </w:rPr>
              <w:t>Faol foydalanuvchilar soni</w:t>
            </w:r>
          </w:p>
        </w:tc>
        <w:tc>
          <w:tcPr>
            <w:tcW w:type="dxa" w:w="4968"/>
          </w:tcPr>
          <w:p>
            <w:r>
              <w:rPr>
                <w:b/>
                <w:color w:val="1E3A8A"/>
                <w:sz w:val="19"/>
              </w:rPr>
              <w:t>5 ta har xil rol</w:t>
            </w:r>
          </w:p>
        </w:tc>
      </w:tr>
      <w:tr>
        <w:tc>
          <w:tcPr>
            <w:tcW w:type="dxa" w:w="4968"/>
          </w:tcPr>
          <w:p>
            <w:r>
              <w:rPr>
                <w:color w:val="0F172A"/>
                <w:sz w:val="19"/>
              </w:rPr>
              <w:t>Har bir foydalanuvchi yuborgan so'rovlar</w:t>
            </w:r>
          </w:p>
        </w:tc>
        <w:tc>
          <w:tcPr>
            <w:tcW w:type="dxa" w:w="4968"/>
          </w:tcPr>
          <w:p>
            <w:r>
              <w:rPr>
                <w:b/>
                <w:color w:val="1E3A8A"/>
                <w:sz w:val="19"/>
              </w:rPr>
              <w:t>200 000 ta so'rov / foydalanuvchi</w:t>
            </w:r>
          </w:p>
        </w:tc>
      </w:tr>
      <w:tr>
        <w:tc>
          <w:tcPr>
            <w:tcW w:type="dxa" w:w="4968"/>
          </w:tcPr>
          <w:p>
            <w:r>
              <w:rPr>
                <w:color w:val="0F172A"/>
                <w:sz w:val="19"/>
              </w:rPr>
              <w:t>Bir vaqtda ishlagan oqimlar (Parallel Workers)</w:t>
            </w:r>
          </w:p>
        </w:tc>
        <w:tc>
          <w:tcPr>
            <w:tcW w:type="dxa" w:w="4968"/>
          </w:tcPr>
          <w:p>
            <w:r>
              <w:rPr>
                <w:b/>
                <w:color w:val="1E3A8A"/>
                <w:sz w:val="19"/>
              </w:rPr>
              <w:t>30 ta oqim</w:t>
            </w:r>
          </w:p>
        </w:tc>
      </w:tr>
      <w:tr>
        <w:tc>
          <w:tcPr>
            <w:tcW w:type="dxa" w:w="4968"/>
          </w:tcPr>
          <w:p>
            <w:r>
              <w:rPr>
                <w:color w:val="0F172A"/>
                <w:sz w:val="19"/>
              </w:rPr>
              <w:t>Umumiy sarflangan vaqt</w:t>
            </w:r>
          </w:p>
        </w:tc>
        <w:tc>
          <w:tcPr>
            <w:tcW w:type="dxa" w:w="4968"/>
          </w:tcPr>
          <w:p>
            <w:r>
              <w:rPr>
                <w:b/>
                <w:color w:val="1E3A8A"/>
                <w:sz w:val="19"/>
              </w:rPr>
              <w:t>655.93 soniya (10.93 daqiqa)</w:t>
            </w:r>
          </w:p>
        </w:tc>
      </w:tr>
      <w:tr>
        <w:tc>
          <w:tcPr>
            <w:tcW w:type="dxa" w:w="4968"/>
          </w:tcPr>
          <w:p>
            <w:r>
              <w:rPr>
                <w:color w:val="0F172A"/>
                <w:sz w:val="19"/>
              </w:rPr>
              <w:t>O'rtacha tizim o'tkazuvchanligi (Throughput)</w:t>
            </w:r>
          </w:p>
        </w:tc>
        <w:tc>
          <w:tcPr>
            <w:tcW w:type="dxa" w:w="4968"/>
          </w:tcPr>
          <w:p>
            <w:r>
              <w:rPr>
                <w:b/>
                <w:color w:val="1E3A8A"/>
                <w:sz w:val="19"/>
              </w:rPr>
              <w:t>1,524.6 so'rov / sekund</w:t>
            </w:r>
          </w:p>
        </w:tc>
      </w:tr>
      <w:tr>
        <w:tc>
          <w:tcPr>
            <w:tcW w:type="dxa" w:w="4968"/>
          </w:tcPr>
          <w:p>
            <w:r>
              <w:rPr>
                <w:color w:val="0F172A"/>
                <w:sz w:val="19"/>
              </w:rPr>
              <w:t>O'rtacha kechikish (Average Latency)</w:t>
            </w:r>
          </w:p>
        </w:tc>
        <w:tc>
          <w:tcPr>
            <w:tcW w:type="dxa" w:w="4968"/>
          </w:tcPr>
          <w:p>
            <w:r>
              <w:rPr>
                <w:b/>
                <w:color w:val="1E3A8A"/>
                <w:sz w:val="19"/>
              </w:rPr>
              <w:t>18.25 ms</w:t>
            </w:r>
          </w:p>
        </w:tc>
      </w:tr>
      <w:tr>
        <w:tc>
          <w:tcPr>
            <w:tcW w:type="dxa" w:w="4968"/>
          </w:tcPr>
          <w:p>
            <w:r>
              <w:rPr>
                <w:color w:val="0F172A"/>
                <w:sz w:val="19"/>
              </w:rPr>
              <w:t>95% so'rovlar kechikishi (p95)</w:t>
            </w:r>
          </w:p>
        </w:tc>
        <w:tc>
          <w:tcPr>
            <w:tcW w:type="dxa" w:w="4968"/>
          </w:tcPr>
          <w:p>
            <w:r>
              <w:rPr>
                <w:b/>
                <w:color w:val="1E3A8A"/>
                <w:sz w:val="19"/>
              </w:rPr>
              <w:t>34.91 ms</w:t>
            </w:r>
          </w:p>
        </w:tc>
      </w:tr>
      <w:tr>
        <w:tc>
          <w:tcPr>
            <w:tcW w:type="dxa" w:w="4968"/>
          </w:tcPr>
          <w:p>
            <w:r>
              <w:rPr>
                <w:color w:val="0F172A"/>
                <w:sz w:val="19"/>
              </w:rPr>
              <w:t>99% so'rovlar kechikishi (p99)</w:t>
            </w:r>
          </w:p>
        </w:tc>
        <w:tc>
          <w:tcPr>
            <w:tcW w:type="dxa" w:w="4968"/>
          </w:tcPr>
          <w:p>
            <w:r>
              <w:rPr>
                <w:b/>
                <w:color w:val="1E3A8A"/>
                <w:sz w:val="19"/>
              </w:rPr>
              <w:t>41.30 ms</w:t>
            </w:r>
          </w:p>
        </w:tc>
      </w:tr>
      <w:tr>
        <w:tc>
          <w:tcPr>
            <w:tcW w:type="dxa" w:w="4968"/>
          </w:tcPr>
          <w:p>
            <w:r>
              <w:rPr>
                <w:color w:val="0F172A"/>
                <w:sz w:val="19"/>
              </w:rPr>
              <w:t>Minimal / Maksimal kechikish</w:t>
            </w:r>
          </w:p>
        </w:tc>
        <w:tc>
          <w:tcPr>
            <w:tcW w:type="dxa" w:w="4968"/>
          </w:tcPr>
          <w:p>
            <w:r>
              <w:rPr>
                <w:b/>
                <w:color w:val="1E3A8A"/>
                <w:sz w:val="19"/>
              </w:rPr>
              <w:t>1.23 ms / 73.91 ms</w:t>
            </w:r>
          </w:p>
        </w:tc>
      </w:tr>
      <w:tr>
        <w:tc>
          <w:tcPr>
            <w:tcW w:type="dxa" w:w="4968"/>
          </w:tcPr>
          <w:p>
            <w:r>
              <w:rPr>
                <w:color w:val="0F172A"/>
                <w:sz w:val="19"/>
              </w:rPr>
              <w:t>Ma'lumotlar bazasi va disk</w:t>
            </w:r>
          </w:p>
        </w:tc>
        <w:tc>
          <w:tcPr>
            <w:tcW w:type="dxa" w:w="4968"/>
          </w:tcPr>
          <w:p>
            <w:r>
              <w:rPr>
                <w:b/>
                <w:color w:val="1E3A8A"/>
                <w:sz w:val="19"/>
              </w:rPr>
              <w:t>IBM Db2 Community Edition (D:\Task)</w:t>
            </w:r>
          </w:p>
        </w:tc>
      </w:tr>
    </w:tbl>
    <w:p/>
    <w:p>
      <w:r>
        <w:rPr>
          <w:b/>
          <w:color w:val="1E3A8A"/>
          <w:sz w:val="24"/>
        </w:rPr>
        <w:t>3. Har Xil Foydalanuvchilar Kesimida Natijalar (200 000 tadan)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Pr>
          <w:p>
            <w:r>
              <w:rPr>
                <w:b/>
                <w:color w:val="FFFFFF"/>
              </w:rPr>
              <w:t>Foydalanuvchi</w:t>
            </w:r>
          </w:p>
        </w:tc>
        <w:tc>
          <w:tcPr>
            <w:tcW w:type="dxa" w:w="1656"/>
            <w:shd w:fill="1E3A8A"/>
          </w:tcPr>
          <w:p>
            <w:r>
              <w:rPr>
                <w:b/>
                <w:color w:val="FFFFFF"/>
              </w:rPr>
              <w:t>Rol / Mansab</w:t>
            </w:r>
          </w:p>
        </w:tc>
        <w:tc>
          <w:tcPr>
            <w:tcW w:type="dxa" w:w="1656"/>
            <w:shd w:fill="1E3A8A"/>
          </w:tcPr>
          <w:p>
            <w:r>
              <w:rPr>
                <w:b/>
                <w:color w:val="FFFFFF"/>
              </w:rPr>
              <w:t>So'rovlar</w:t>
            </w:r>
          </w:p>
        </w:tc>
        <w:tc>
          <w:tcPr>
            <w:tcW w:type="dxa" w:w="1656"/>
            <w:shd w:fill="1E3A8A"/>
          </w:tcPr>
          <w:p>
            <w:r>
              <w:rPr>
                <w:b/>
                <w:color w:val="FFFFFF"/>
              </w:rPr>
              <w:t>O'rtacha Latency</w:t>
            </w:r>
          </w:p>
        </w:tc>
        <w:tc>
          <w:tcPr>
            <w:tcW w:type="dxa" w:w="1656"/>
            <w:shd w:fill="1E3A8A"/>
          </w:tcPr>
          <w:p>
            <w:r>
              <w:rPr>
                <w:b/>
                <w:color w:val="FFFFFF"/>
              </w:rPr>
              <w:t>p95 Latency</w:t>
            </w:r>
          </w:p>
        </w:tc>
        <w:tc>
          <w:tcPr>
            <w:tcW w:type="dxa" w:w="1656"/>
            <w:shd w:fill="1E3A8A"/>
          </w:tcPr>
          <w:p>
            <w:r>
              <w:rPr>
                <w:b/>
                <w:color w:val="FFFFFF"/>
              </w:rPr>
              <w:t>Holati</w:t>
            </w:r>
          </w:p>
        </w:tc>
      </w:tr>
      <w:tr>
        <w:tc>
          <w:tcPr>
            <w:tcW w:type="dxa" w:w="1656"/>
          </w:tcPr>
          <w:p>
            <w:r>
              <w:rPr>
                <w:sz w:val="18"/>
              </w:rPr>
              <w:t>Akmal Boshliqov</w:t>
            </w:r>
          </w:p>
        </w:tc>
        <w:tc>
          <w:tcPr>
            <w:tcW w:type="dxa" w:w="1656"/>
          </w:tcPr>
          <w:p>
            <w:r>
              <w:rPr>
                <w:sz w:val="18"/>
              </w:rPr>
              <w:t>Boshliq (BOSS)</w:t>
            </w:r>
          </w:p>
        </w:tc>
        <w:tc>
          <w:tcPr>
            <w:tcW w:type="dxa" w:w="1656"/>
          </w:tcPr>
          <w:p>
            <w:r>
              <w:rPr>
                <w:sz w:val="18"/>
              </w:rPr>
              <w:t>200,000 ta</w:t>
            </w:r>
          </w:p>
        </w:tc>
        <w:tc>
          <w:tcPr>
            <w:tcW w:type="dxa" w:w="1656"/>
          </w:tcPr>
          <w:p>
            <w:r>
              <w:rPr>
                <w:sz w:val="18"/>
              </w:rPr>
              <w:t>18.01 ms</w:t>
            </w:r>
          </w:p>
        </w:tc>
        <w:tc>
          <w:tcPr>
            <w:tcW w:type="dxa" w:w="1656"/>
          </w:tcPr>
          <w:p>
            <w:r>
              <w:rPr>
                <w:sz w:val="18"/>
              </w:rPr>
              <w:t>34.61 ms</w:t>
            </w:r>
          </w:p>
        </w:tc>
        <w:tc>
          <w:tcPr>
            <w:tcW w:type="dxa" w:w="1656"/>
          </w:tcPr>
          <w:p>
            <w:r>
              <w:rPr>
                <w:b/>
                <w:color w:val="166534"/>
                <w:sz w:val="18"/>
              </w:rPr>
              <w:t>100% OK</w:t>
            </w:r>
          </w:p>
        </w:tc>
      </w:tr>
      <w:tr>
        <w:tc>
          <w:tcPr>
            <w:tcW w:type="dxa" w:w="1656"/>
          </w:tcPr>
          <w:p>
            <w:r>
              <w:rPr>
                <w:sz w:val="18"/>
              </w:rPr>
              <w:t>Sardor Menejerov</w:t>
            </w:r>
          </w:p>
        </w:tc>
        <w:tc>
          <w:tcPr>
            <w:tcW w:type="dxa" w:w="1656"/>
          </w:tcPr>
          <w:p>
            <w:r>
              <w:rPr>
                <w:sz w:val="18"/>
              </w:rPr>
              <w:t>Loyiha Menejeri (PM)</w:t>
            </w:r>
          </w:p>
        </w:tc>
        <w:tc>
          <w:tcPr>
            <w:tcW w:type="dxa" w:w="1656"/>
          </w:tcPr>
          <w:p>
            <w:r>
              <w:rPr>
                <w:sz w:val="18"/>
              </w:rPr>
              <w:t>200,000 ta</w:t>
            </w:r>
          </w:p>
        </w:tc>
        <w:tc>
          <w:tcPr>
            <w:tcW w:type="dxa" w:w="1656"/>
          </w:tcPr>
          <w:p>
            <w:r>
              <w:rPr>
                <w:sz w:val="18"/>
              </w:rPr>
              <w:t>18.12 ms</w:t>
            </w:r>
          </w:p>
        </w:tc>
        <w:tc>
          <w:tcPr>
            <w:tcW w:type="dxa" w:w="1656"/>
          </w:tcPr>
          <w:p>
            <w:r>
              <w:rPr>
                <w:sz w:val="18"/>
              </w:rPr>
              <w:t>34.78 ms</w:t>
            </w:r>
          </w:p>
        </w:tc>
        <w:tc>
          <w:tcPr>
            <w:tcW w:type="dxa" w:w="1656"/>
          </w:tcPr>
          <w:p>
            <w:r>
              <w:rPr>
                <w:b/>
                <w:color w:val="166534"/>
                <w:sz w:val="18"/>
              </w:rPr>
              <w:t>100% OK</w:t>
            </w:r>
          </w:p>
        </w:tc>
      </w:tr>
      <w:tr>
        <w:tc>
          <w:tcPr>
            <w:tcW w:type="dxa" w:w="1656"/>
          </w:tcPr>
          <w:p>
            <w:r>
              <w:rPr>
                <w:sz w:val="18"/>
              </w:rPr>
              <w:t>Jasur Backendchi</w:t>
            </w:r>
          </w:p>
        </w:tc>
        <w:tc>
          <w:tcPr>
            <w:tcW w:type="dxa" w:w="1656"/>
          </w:tcPr>
          <w:p>
            <w:r>
              <w:rPr>
                <w:sz w:val="18"/>
              </w:rPr>
              <w:t>Backend Dasturchi</w:t>
            </w:r>
          </w:p>
        </w:tc>
        <w:tc>
          <w:tcPr>
            <w:tcW w:type="dxa" w:w="1656"/>
          </w:tcPr>
          <w:p>
            <w:r>
              <w:rPr>
                <w:sz w:val="18"/>
              </w:rPr>
              <w:t>200,000 ta</w:t>
            </w:r>
          </w:p>
        </w:tc>
        <w:tc>
          <w:tcPr>
            <w:tcW w:type="dxa" w:w="1656"/>
          </w:tcPr>
          <w:p>
            <w:r>
              <w:rPr>
                <w:sz w:val="18"/>
              </w:rPr>
              <w:t>18.74 ms</w:t>
            </w:r>
          </w:p>
        </w:tc>
        <w:tc>
          <w:tcPr>
            <w:tcW w:type="dxa" w:w="1656"/>
          </w:tcPr>
          <w:p>
            <w:r>
              <w:rPr>
                <w:sz w:val="18"/>
              </w:rPr>
              <w:t>35.43 ms</w:t>
            </w:r>
          </w:p>
        </w:tc>
        <w:tc>
          <w:tcPr>
            <w:tcW w:type="dxa" w:w="1656"/>
          </w:tcPr>
          <w:p>
            <w:r>
              <w:rPr>
                <w:b/>
                <w:color w:val="166534"/>
                <w:sz w:val="18"/>
              </w:rPr>
              <w:t>100% OK</w:t>
            </w:r>
          </w:p>
        </w:tc>
      </w:tr>
      <w:tr>
        <w:tc>
          <w:tcPr>
            <w:tcW w:type="dxa" w:w="1656"/>
          </w:tcPr>
          <w:p>
            <w:r>
              <w:rPr>
                <w:sz w:val="18"/>
              </w:rPr>
              <w:t>Malika Frontendchi</w:t>
            </w:r>
          </w:p>
        </w:tc>
        <w:tc>
          <w:tcPr>
            <w:tcW w:type="dxa" w:w="1656"/>
          </w:tcPr>
          <w:p>
            <w:r>
              <w:rPr>
                <w:sz w:val="18"/>
              </w:rPr>
              <w:t>Frontend Dasturchi</w:t>
            </w:r>
          </w:p>
        </w:tc>
        <w:tc>
          <w:tcPr>
            <w:tcW w:type="dxa" w:w="1656"/>
          </w:tcPr>
          <w:p>
            <w:r>
              <w:rPr>
                <w:sz w:val="18"/>
              </w:rPr>
              <w:t>200,000 ta</w:t>
            </w:r>
          </w:p>
        </w:tc>
        <w:tc>
          <w:tcPr>
            <w:tcW w:type="dxa" w:w="1656"/>
          </w:tcPr>
          <w:p>
            <w:r>
              <w:rPr>
                <w:sz w:val="18"/>
              </w:rPr>
              <w:t>18.26 ms</w:t>
            </w:r>
          </w:p>
        </w:tc>
        <w:tc>
          <w:tcPr>
            <w:tcW w:type="dxa" w:w="1656"/>
          </w:tcPr>
          <w:p>
            <w:r>
              <w:rPr>
                <w:sz w:val="18"/>
              </w:rPr>
              <w:t>34.68 ms</w:t>
            </w:r>
          </w:p>
        </w:tc>
        <w:tc>
          <w:tcPr>
            <w:tcW w:type="dxa" w:w="1656"/>
          </w:tcPr>
          <w:p>
            <w:r>
              <w:rPr>
                <w:b/>
                <w:color w:val="166534"/>
                <w:sz w:val="18"/>
              </w:rPr>
              <w:t>100% OK</w:t>
            </w:r>
          </w:p>
        </w:tc>
      </w:tr>
      <w:tr>
        <w:tc>
          <w:tcPr>
            <w:tcW w:type="dxa" w:w="1656"/>
          </w:tcPr>
          <w:p>
            <w:r>
              <w:rPr>
                <w:sz w:val="18"/>
              </w:rPr>
              <w:t>Dilshod Karimov (Operator)</w:t>
            </w:r>
          </w:p>
        </w:tc>
        <w:tc>
          <w:tcPr>
            <w:tcW w:type="dxa" w:w="1656"/>
          </w:tcPr>
          <w:p>
            <w:r>
              <w:rPr>
                <w:sz w:val="18"/>
              </w:rPr>
              <w:t>Operator</w:t>
            </w:r>
          </w:p>
        </w:tc>
        <w:tc>
          <w:tcPr>
            <w:tcW w:type="dxa" w:w="1656"/>
          </w:tcPr>
          <w:p>
            <w:r>
              <w:rPr>
                <w:sz w:val="18"/>
              </w:rPr>
              <w:t>200,000 ta</w:t>
            </w:r>
          </w:p>
        </w:tc>
        <w:tc>
          <w:tcPr>
            <w:tcW w:type="dxa" w:w="1656"/>
          </w:tcPr>
          <w:p>
            <w:r>
              <w:rPr>
                <w:sz w:val="18"/>
              </w:rPr>
              <w:t>18.14 ms</w:t>
            </w:r>
          </w:p>
        </w:tc>
        <w:tc>
          <w:tcPr>
            <w:tcW w:type="dxa" w:w="1656"/>
          </w:tcPr>
          <w:p>
            <w:r>
              <w:rPr>
                <w:sz w:val="18"/>
              </w:rPr>
              <w:t>35.01 ms</w:t>
            </w:r>
          </w:p>
        </w:tc>
        <w:tc>
          <w:tcPr>
            <w:tcW w:type="dxa" w:w="1656"/>
          </w:tcPr>
          <w:p>
            <w:r>
              <w:rPr>
                <w:b/>
                <w:color w:val="166534"/>
                <w:sz w:val="18"/>
              </w:rPr>
              <w:t>100% OK</w:t>
            </w:r>
          </w:p>
        </w:tc>
      </w:tr>
    </w:tbl>
    <w:p/>
    <w:p>
      <w:r>
        <w:rPr>
          <w:b/>
          <w:color w:val="1E3A8A"/>
          <w:sz w:val="24"/>
        </w:rPr>
        <w:t>4. Tizim Sahifalari Kesimida Yuklama va Kechikish Ko'rsatkichlari</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Pr>
          <w:p>
            <w:r>
              <w:rPr>
                <w:b/>
                <w:color w:val="FFFFFF"/>
              </w:rPr>
              <w:t>Tizim Sahifasi</w:t>
            </w:r>
          </w:p>
        </w:tc>
        <w:tc>
          <w:tcPr>
            <w:tcW w:type="dxa" w:w="1987"/>
            <w:shd w:fill="1E3A8A"/>
          </w:tcPr>
          <w:p>
            <w:r>
              <w:rPr>
                <w:b/>
                <w:color w:val="FFFFFF"/>
              </w:rPr>
              <w:t>Jami So'rovlar</w:t>
            </w:r>
          </w:p>
        </w:tc>
        <w:tc>
          <w:tcPr>
            <w:tcW w:type="dxa" w:w="1987"/>
            <w:shd w:fill="1E3A8A"/>
          </w:tcPr>
          <w:p>
            <w:r>
              <w:rPr>
                <w:b/>
                <w:color w:val="FFFFFF"/>
              </w:rPr>
              <w:t>O'rtacha Latency</w:t>
            </w:r>
          </w:p>
        </w:tc>
        <w:tc>
          <w:tcPr>
            <w:tcW w:type="dxa" w:w="1987"/>
            <w:shd w:fill="1E3A8A"/>
          </w:tcPr>
          <w:p>
            <w:r>
              <w:rPr>
                <w:b/>
                <w:color w:val="FFFFFF"/>
              </w:rPr>
              <w:t>p95 Latency</w:t>
            </w:r>
          </w:p>
        </w:tc>
        <w:tc>
          <w:tcPr>
            <w:tcW w:type="dxa" w:w="1987"/>
            <w:shd w:fill="1E3A8A"/>
          </w:tcPr>
          <w:p>
            <w:r>
              <w:rPr>
                <w:b/>
                <w:color w:val="FFFFFF"/>
              </w:rPr>
              <w:t>Db2 Ishlash Holati</w:t>
            </w:r>
          </w:p>
        </w:tc>
      </w:tr>
      <w:tr>
        <w:tc>
          <w:tcPr>
            <w:tcW w:type="dxa" w:w="1987"/>
          </w:tcPr>
          <w:p>
            <w:r>
              <w:rPr>
                <w:sz w:val="18"/>
              </w:rPr>
              <w:t>Bosh panel (Dashboard)</w:t>
            </w:r>
          </w:p>
        </w:tc>
        <w:tc>
          <w:tcPr>
            <w:tcW w:type="dxa" w:w="1987"/>
          </w:tcPr>
          <w:p>
            <w:r>
              <w:rPr>
                <w:sz w:val="18"/>
              </w:rPr>
              <w:t>235,320 ta</w:t>
            </w:r>
          </w:p>
        </w:tc>
        <w:tc>
          <w:tcPr>
            <w:tcW w:type="dxa" w:w="1987"/>
          </w:tcPr>
          <w:p>
            <w:r>
              <w:rPr>
                <w:sz w:val="18"/>
              </w:rPr>
              <w:t>19.53 ms</w:t>
            </w:r>
          </w:p>
        </w:tc>
        <w:tc>
          <w:tcPr>
            <w:tcW w:type="dxa" w:w="1987"/>
          </w:tcPr>
          <w:p>
            <w:r>
              <w:rPr>
                <w:sz w:val="18"/>
              </w:rPr>
              <w:t>29.93 ms</w:t>
            </w:r>
          </w:p>
        </w:tc>
        <w:tc>
          <w:tcPr>
            <w:tcW w:type="dxa" w:w="1987"/>
          </w:tcPr>
          <w:p>
            <w:r>
              <w:rPr>
                <w:color w:val="166534"/>
                <w:sz w:val="18"/>
              </w:rPr>
              <w:t>Barqaror (0 xato)</w:t>
            </w:r>
          </w:p>
        </w:tc>
      </w:tr>
      <w:tr>
        <w:tc>
          <w:tcPr>
            <w:tcW w:type="dxa" w:w="1987"/>
          </w:tcPr>
          <w:p>
            <w:r>
              <w:rPr>
                <w:sz w:val="18"/>
              </w:rPr>
              <w:t>Mening ishim (My Work)</w:t>
            </w:r>
          </w:p>
        </w:tc>
        <w:tc>
          <w:tcPr>
            <w:tcW w:type="dxa" w:w="1987"/>
          </w:tcPr>
          <w:p>
            <w:r>
              <w:rPr>
                <w:sz w:val="18"/>
              </w:rPr>
              <w:t>96,000 ta</w:t>
            </w:r>
          </w:p>
        </w:tc>
        <w:tc>
          <w:tcPr>
            <w:tcW w:type="dxa" w:w="1987"/>
          </w:tcPr>
          <w:p>
            <w:r>
              <w:rPr>
                <w:sz w:val="18"/>
              </w:rPr>
              <w:t>11.95 ms</w:t>
            </w:r>
          </w:p>
        </w:tc>
        <w:tc>
          <w:tcPr>
            <w:tcW w:type="dxa" w:w="1987"/>
          </w:tcPr>
          <w:p>
            <w:r>
              <w:rPr>
                <w:sz w:val="18"/>
              </w:rPr>
              <w:t>26.80 ms</w:t>
            </w:r>
          </w:p>
        </w:tc>
        <w:tc>
          <w:tcPr>
            <w:tcW w:type="dxa" w:w="1987"/>
          </w:tcPr>
          <w:p>
            <w:r>
              <w:rPr>
                <w:color w:val="166534"/>
                <w:sz w:val="18"/>
              </w:rPr>
              <w:t>Barqaror (0 xato)</w:t>
            </w:r>
          </w:p>
        </w:tc>
      </w:tr>
      <w:tr>
        <w:tc>
          <w:tcPr>
            <w:tcW w:type="dxa" w:w="1987"/>
          </w:tcPr>
          <w:p>
            <w:r>
              <w:rPr>
                <w:sz w:val="18"/>
              </w:rPr>
              <w:t>Loyihalar (Projects)</w:t>
            </w:r>
          </w:p>
        </w:tc>
        <w:tc>
          <w:tcPr>
            <w:tcW w:type="dxa" w:w="1987"/>
          </w:tcPr>
          <w:p>
            <w:r>
              <w:rPr>
                <w:sz w:val="18"/>
              </w:rPr>
              <w:t>96,000 ta</w:t>
            </w:r>
          </w:p>
        </w:tc>
        <w:tc>
          <w:tcPr>
            <w:tcW w:type="dxa" w:w="1987"/>
          </w:tcPr>
          <w:p>
            <w:r>
              <w:rPr>
                <w:sz w:val="18"/>
              </w:rPr>
              <w:t>15.02 ms</w:t>
            </w:r>
          </w:p>
        </w:tc>
        <w:tc>
          <w:tcPr>
            <w:tcW w:type="dxa" w:w="1987"/>
          </w:tcPr>
          <w:p>
            <w:r>
              <w:rPr>
                <w:sz w:val="18"/>
              </w:rPr>
              <w:t>31.37 ms</w:t>
            </w:r>
          </w:p>
        </w:tc>
        <w:tc>
          <w:tcPr>
            <w:tcW w:type="dxa" w:w="1987"/>
          </w:tcPr>
          <w:p>
            <w:r>
              <w:rPr>
                <w:color w:val="166534"/>
                <w:sz w:val="18"/>
              </w:rPr>
              <w:t>Barqaror (0 xato)</w:t>
            </w:r>
          </w:p>
        </w:tc>
      </w:tr>
      <w:tr>
        <w:tc>
          <w:tcPr>
            <w:tcW w:type="dxa" w:w="1987"/>
          </w:tcPr>
          <w:p>
            <w:r>
              <w:rPr>
                <w:sz w:val="18"/>
              </w:rPr>
              <w:t>Vazifalar (Tasks)</w:t>
            </w:r>
          </w:p>
        </w:tc>
        <w:tc>
          <w:tcPr>
            <w:tcW w:type="dxa" w:w="1987"/>
          </w:tcPr>
          <w:p>
            <w:r>
              <w:rPr>
                <w:sz w:val="18"/>
              </w:rPr>
              <w:t>96,000 ta</w:t>
            </w:r>
          </w:p>
        </w:tc>
        <w:tc>
          <w:tcPr>
            <w:tcW w:type="dxa" w:w="1987"/>
          </w:tcPr>
          <w:p>
            <w:r>
              <w:rPr>
                <w:sz w:val="18"/>
              </w:rPr>
              <w:t>28.73 ms</w:t>
            </w:r>
          </w:p>
        </w:tc>
        <w:tc>
          <w:tcPr>
            <w:tcW w:type="dxa" w:w="1987"/>
          </w:tcPr>
          <w:p>
            <w:r>
              <w:rPr>
                <w:sz w:val="18"/>
              </w:rPr>
              <w:t>43.72 ms</w:t>
            </w:r>
          </w:p>
        </w:tc>
        <w:tc>
          <w:tcPr>
            <w:tcW w:type="dxa" w:w="1987"/>
          </w:tcPr>
          <w:p>
            <w:r>
              <w:rPr>
                <w:color w:val="166534"/>
                <w:sz w:val="18"/>
              </w:rPr>
              <w:t>Barqaror (0 xato)</w:t>
            </w:r>
          </w:p>
        </w:tc>
      </w:tr>
      <w:tr>
        <w:tc>
          <w:tcPr>
            <w:tcW w:type="dxa" w:w="1987"/>
          </w:tcPr>
          <w:p>
            <w:r>
              <w:rPr>
                <w:sz w:val="18"/>
              </w:rPr>
              <w:t>Tekshiruv navbati (Review Queue)</w:t>
            </w:r>
          </w:p>
        </w:tc>
        <w:tc>
          <w:tcPr>
            <w:tcW w:type="dxa" w:w="1987"/>
          </w:tcPr>
          <w:p>
            <w:r>
              <w:rPr>
                <w:sz w:val="18"/>
              </w:rPr>
              <w:t>96,000 ta</w:t>
            </w:r>
          </w:p>
        </w:tc>
        <w:tc>
          <w:tcPr>
            <w:tcW w:type="dxa" w:w="1987"/>
          </w:tcPr>
          <w:p>
            <w:r>
              <w:rPr>
                <w:sz w:val="18"/>
              </w:rPr>
              <w:t>17.03 ms</w:t>
            </w:r>
          </w:p>
        </w:tc>
        <w:tc>
          <w:tcPr>
            <w:tcW w:type="dxa" w:w="1987"/>
          </w:tcPr>
          <w:p>
            <w:r>
              <w:rPr>
                <w:sz w:val="18"/>
              </w:rPr>
              <w:t>34.69 ms</w:t>
            </w:r>
          </w:p>
        </w:tc>
        <w:tc>
          <w:tcPr>
            <w:tcW w:type="dxa" w:w="1987"/>
          </w:tcPr>
          <w:p>
            <w:r>
              <w:rPr>
                <w:color w:val="166534"/>
                <w:sz w:val="18"/>
              </w:rPr>
              <w:t>Barqaror (0 xato)</w:t>
            </w:r>
          </w:p>
        </w:tc>
      </w:tr>
      <w:tr>
        <w:tc>
          <w:tcPr>
            <w:tcW w:type="dxa" w:w="1987"/>
          </w:tcPr>
          <w:p>
            <w:r>
              <w:rPr>
                <w:sz w:val="18"/>
              </w:rPr>
              <w:t>Buyurtmalar (Orders / TZ)</w:t>
            </w:r>
          </w:p>
        </w:tc>
        <w:tc>
          <w:tcPr>
            <w:tcW w:type="dxa" w:w="1987"/>
          </w:tcPr>
          <w:p>
            <w:r>
              <w:rPr>
                <w:sz w:val="18"/>
              </w:rPr>
              <w:t>96,000 ta</w:t>
            </w:r>
          </w:p>
        </w:tc>
        <w:tc>
          <w:tcPr>
            <w:tcW w:type="dxa" w:w="1987"/>
          </w:tcPr>
          <w:p>
            <w:r>
              <w:rPr>
                <w:sz w:val="18"/>
              </w:rPr>
              <w:t>12.53 ms</w:t>
            </w:r>
          </w:p>
        </w:tc>
        <w:tc>
          <w:tcPr>
            <w:tcW w:type="dxa" w:w="1987"/>
          </w:tcPr>
          <w:p>
            <w:r>
              <w:rPr>
                <w:sz w:val="18"/>
              </w:rPr>
              <w:t>25.94 ms</w:t>
            </w:r>
          </w:p>
        </w:tc>
        <w:tc>
          <w:tcPr>
            <w:tcW w:type="dxa" w:w="1987"/>
          </w:tcPr>
          <w:p>
            <w:r>
              <w:rPr>
                <w:color w:val="166534"/>
                <w:sz w:val="18"/>
              </w:rPr>
              <w:t>Barqaror (0 xato)</w:t>
            </w:r>
          </w:p>
        </w:tc>
      </w:tr>
      <w:tr>
        <w:tc>
          <w:tcPr>
            <w:tcW w:type="dxa" w:w="1987"/>
          </w:tcPr>
          <w:p>
            <w:r>
              <w:rPr>
                <w:sz w:val="18"/>
              </w:rPr>
              <w:t>Takliflar (Suggestions)</w:t>
            </w:r>
          </w:p>
        </w:tc>
        <w:tc>
          <w:tcPr>
            <w:tcW w:type="dxa" w:w="1987"/>
          </w:tcPr>
          <w:p>
            <w:r>
              <w:rPr>
                <w:sz w:val="18"/>
              </w:rPr>
              <w:t>48,000 ta</w:t>
            </w:r>
          </w:p>
        </w:tc>
        <w:tc>
          <w:tcPr>
            <w:tcW w:type="dxa" w:w="1987"/>
          </w:tcPr>
          <w:p>
            <w:r>
              <w:rPr>
                <w:sz w:val="18"/>
              </w:rPr>
              <w:t>5.97 ms</w:t>
            </w:r>
          </w:p>
        </w:tc>
        <w:tc>
          <w:tcPr>
            <w:tcW w:type="dxa" w:w="1987"/>
          </w:tcPr>
          <w:p>
            <w:r>
              <w:rPr>
                <w:sz w:val="18"/>
              </w:rPr>
              <w:t>10.33 ms</w:t>
            </w:r>
          </w:p>
        </w:tc>
        <w:tc>
          <w:tcPr>
            <w:tcW w:type="dxa" w:w="1987"/>
          </w:tcPr>
          <w:p>
            <w:r>
              <w:rPr>
                <w:color w:val="166534"/>
                <w:sz w:val="18"/>
              </w:rPr>
              <w:t>Barqaror (0 xato)</w:t>
            </w:r>
          </w:p>
        </w:tc>
      </w:tr>
      <w:tr>
        <w:tc>
          <w:tcPr>
            <w:tcW w:type="dxa" w:w="1987"/>
          </w:tcPr>
          <w:p>
            <w:r>
              <w:rPr>
                <w:sz w:val="18"/>
              </w:rPr>
              <w:t>So'rovlar (Inquiries)</w:t>
            </w:r>
          </w:p>
        </w:tc>
        <w:tc>
          <w:tcPr>
            <w:tcW w:type="dxa" w:w="1987"/>
          </w:tcPr>
          <w:p>
            <w:r>
              <w:rPr>
                <w:sz w:val="18"/>
              </w:rPr>
              <w:t>48,000 ta</w:t>
            </w:r>
          </w:p>
        </w:tc>
        <w:tc>
          <w:tcPr>
            <w:tcW w:type="dxa" w:w="1987"/>
          </w:tcPr>
          <w:p>
            <w:r>
              <w:rPr>
                <w:sz w:val="18"/>
              </w:rPr>
              <w:t>20.13 ms</w:t>
            </w:r>
          </w:p>
        </w:tc>
        <w:tc>
          <w:tcPr>
            <w:tcW w:type="dxa" w:w="1987"/>
          </w:tcPr>
          <w:p>
            <w:r>
              <w:rPr>
                <w:sz w:val="18"/>
              </w:rPr>
              <w:t>28.50 ms</w:t>
            </w:r>
          </w:p>
        </w:tc>
        <w:tc>
          <w:tcPr>
            <w:tcW w:type="dxa" w:w="1987"/>
          </w:tcPr>
          <w:p>
            <w:r>
              <w:rPr>
                <w:color w:val="166534"/>
                <w:sz w:val="18"/>
              </w:rPr>
              <w:t>Barqaror (0 xato)</w:t>
            </w:r>
          </w:p>
        </w:tc>
      </w:tr>
      <w:tr>
        <w:tc>
          <w:tcPr>
            <w:tcW w:type="dxa" w:w="1987"/>
          </w:tcPr>
          <w:p>
            <w:r>
              <w:rPr>
                <w:sz w:val="18"/>
              </w:rPr>
              <w:t>Ish maydonlari (Workspaces)</w:t>
            </w:r>
          </w:p>
        </w:tc>
        <w:tc>
          <w:tcPr>
            <w:tcW w:type="dxa" w:w="1987"/>
          </w:tcPr>
          <w:p>
            <w:r>
              <w:rPr>
                <w:sz w:val="18"/>
              </w:rPr>
              <w:t>47,670 ta</w:t>
            </w:r>
          </w:p>
        </w:tc>
        <w:tc>
          <w:tcPr>
            <w:tcW w:type="dxa" w:w="1987"/>
          </w:tcPr>
          <w:p>
            <w:r>
              <w:rPr>
                <w:sz w:val="18"/>
              </w:rPr>
              <w:t>5.93 ms</w:t>
            </w:r>
          </w:p>
        </w:tc>
        <w:tc>
          <w:tcPr>
            <w:tcW w:type="dxa" w:w="1987"/>
          </w:tcPr>
          <w:p>
            <w:r>
              <w:rPr>
                <w:sz w:val="18"/>
              </w:rPr>
              <w:t>10.21 ms</w:t>
            </w:r>
          </w:p>
        </w:tc>
        <w:tc>
          <w:tcPr>
            <w:tcW w:type="dxa" w:w="1987"/>
          </w:tcPr>
          <w:p>
            <w:r>
              <w:rPr>
                <w:color w:val="166534"/>
                <w:sz w:val="18"/>
              </w:rPr>
              <w:t>Barqaror (0 xato)</w:t>
            </w:r>
          </w:p>
        </w:tc>
      </w:tr>
      <w:tr>
        <w:tc>
          <w:tcPr>
            <w:tcW w:type="dxa" w:w="1987"/>
          </w:tcPr>
          <w:p>
            <w:r>
              <w:rPr>
                <w:sz w:val="18"/>
              </w:rPr>
              <w:t>Jamoa va Xodimlar (Team)</w:t>
            </w:r>
          </w:p>
        </w:tc>
        <w:tc>
          <w:tcPr>
            <w:tcW w:type="dxa" w:w="1987"/>
          </w:tcPr>
          <w:p>
            <w:r>
              <w:rPr>
                <w:sz w:val="18"/>
              </w:rPr>
              <w:t>47,340 ta</w:t>
            </w:r>
          </w:p>
        </w:tc>
        <w:tc>
          <w:tcPr>
            <w:tcW w:type="dxa" w:w="1987"/>
          </w:tcPr>
          <w:p>
            <w:r>
              <w:rPr>
                <w:sz w:val="18"/>
              </w:rPr>
              <w:t>32.51 ms</w:t>
            </w:r>
          </w:p>
        </w:tc>
        <w:tc>
          <w:tcPr>
            <w:tcW w:type="dxa" w:w="1987"/>
          </w:tcPr>
          <w:p>
            <w:r>
              <w:rPr>
                <w:sz w:val="18"/>
              </w:rPr>
              <w:t>45.08 ms</w:t>
            </w:r>
          </w:p>
        </w:tc>
        <w:tc>
          <w:tcPr>
            <w:tcW w:type="dxa" w:w="1987"/>
          </w:tcPr>
          <w:p>
            <w:r>
              <w:rPr>
                <w:color w:val="166534"/>
                <w:sz w:val="18"/>
              </w:rPr>
              <w:t>Barqaror (0 xato)</w:t>
            </w:r>
          </w:p>
        </w:tc>
      </w:tr>
      <w:tr>
        <w:tc>
          <w:tcPr>
            <w:tcW w:type="dxa" w:w="1987"/>
          </w:tcPr>
          <w:p>
            <w:r>
              <w:rPr>
                <w:sz w:val="18"/>
              </w:rPr>
              <w:t>Tarix va Audit (Activity Feed)</w:t>
            </w:r>
          </w:p>
        </w:tc>
        <w:tc>
          <w:tcPr>
            <w:tcW w:type="dxa" w:w="1987"/>
          </w:tcPr>
          <w:p>
            <w:r>
              <w:rPr>
                <w:sz w:val="18"/>
              </w:rPr>
              <w:t>47,005 ta</w:t>
            </w:r>
          </w:p>
        </w:tc>
        <w:tc>
          <w:tcPr>
            <w:tcW w:type="dxa" w:w="1987"/>
          </w:tcPr>
          <w:p>
            <w:r>
              <w:rPr>
                <w:sz w:val="18"/>
              </w:rPr>
              <w:t>34.05 ms</w:t>
            </w:r>
          </w:p>
        </w:tc>
        <w:tc>
          <w:tcPr>
            <w:tcW w:type="dxa" w:w="1987"/>
          </w:tcPr>
          <w:p>
            <w:r>
              <w:rPr>
                <w:sz w:val="18"/>
              </w:rPr>
              <w:t>46.21 ms</w:t>
            </w:r>
          </w:p>
        </w:tc>
        <w:tc>
          <w:tcPr>
            <w:tcW w:type="dxa" w:w="1987"/>
          </w:tcPr>
          <w:p>
            <w:r>
              <w:rPr>
                <w:color w:val="166534"/>
                <w:sz w:val="18"/>
              </w:rPr>
              <w:t>Barqaror (0 xato)</w:t>
            </w:r>
          </w:p>
        </w:tc>
      </w:tr>
      <w:tr>
        <w:tc>
          <w:tcPr>
            <w:tcW w:type="dxa" w:w="1987"/>
          </w:tcPr>
          <w:p>
            <w:r>
              <w:rPr>
                <w:sz w:val="18"/>
              </w:rPr>
              <w:t>Bildirishnomalar (Notifications)</w:t>
            </w:r>
          </w:p>
        </w:tc>
        <w:tc>
          <w:tcPr>
            <w:tcW w:type="dxa" w:w="1987"/>
          </w:tcPr>
          <w:p>
            <w:r>
              <w:rPr>
                <w:sz w:val="18"/>
              </w:rPr>
              <w:t>46,665 ta</w:t>
            </w:r>
          </w:p>
        </w:tc>
        <w:tc>
          <w:tcPr>
            <w:tcW w:type="dxa" w:w="1987"/>
          </w:tcPr>
          <w:p>
            <w:r>
              <w:rPr>
                <w:sz w:val="18"/>
              </w:rPr>
              <w:t>23.27 ms</w:t>
            </w:r>
          </w:p>
        </w:tc>
        <w:tc>
          <w:tcPr>
            <w:tcW w:type="dxa" w:w="1987"/>
          </w:tcPr>
          <w:p>
            <w:r>
              <w:rPr>
                <w:sz w:val="18"/>
              </w:rPr>
              <w:t>35.21 ms</w:t>
            </w:r>
          </w:p>
        </w:tc>
        <w:tc>
          <w:tcPr>
            <w:tcW w:type="dxa" w:w="1987"/>
          </w:tcPr>
          <w:p>
            <w:r>
              <w:rPr>
                <w:color w:val="166534"/>
                <w:sz w:val="18"/>
              </w:rPr>
              <w:t>Barqaror (0 xato)</w:t>
            </w:r>
          </w:p>
        </w:tc>
      </w:tr>
    </w:tbl>
    <w:p/>
    <w:p>
      <w:r>
        <w:rPr>
          <w:b/>
          <w:color w:val="1E3A8A"/>
          <w:sz w:val="24"/>
        </w:rPr>
        <w:t>5. D: Disk I/O va IBM Db2 Arxiv / Tranzaksiya Holati</w:t>
      </w:r>
    </w:p>
    <w:p>
      <w:pPr>
        <w:spacing w:line="276" w:lineRule="auto"/>
      </w:pPr>
      <w:r>
        <w:t>• Saqlash tizimi (D:\Task): IBM Db2 ning asosiy jildlari va jurnallari D: diskda xavfsiz joylashgan bo'lib, 1 millionta yuqori chastotali so'rov oqimi davomida I/O kechikishlari 1 ms darajasida minimal bo'ldi.</w:t>
        <w:br/>
        <w:t>• Tranzaksiya jurnallari: Avvalgi tozalash va sozlashlar natijasida (LOGFILSIZ 8192, LOGPRIMARY 16) hech qanday jurnal to'lib qolishi (Log Full SQL0964C) yoki dead-lock holati kuzatilmadi.</w:t>
        <w:br/>
        <w:t>• Konkurentlik: Bir vaqtda 30 ta parallel worker ishlatilganda ham Db2 ulanishlar puli (MAXAPPLS 150) barqaror ishlab, har qanday qulflanishlarni oldini oldi.</w:t>
        <w:br/>
        <w:t>• Xulosa: TeamFlow axborot tizimi yuqori yuklamali davlat va korporativ talablarga 100% javob beradi.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