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2D0ADD" w14:paraId="6F8562DA" w14:textId="77777777">
        <w:trPr>
          <w:cantSplit/>
          <w:trHeight w:val="180"/>
          <w:jc w:val="center"/>
        </w:trPr>
        <w:tc>
          <w:tcPr>
            <w:tcW w:w="9597"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2D0ADD" w14:paraId="6C5E7EAC" w14:textId="77777777">
              <w:trPr>
                <w:cantSplit/>
                <w:trHeight w:val="184"/>
              </w:trPr>
              <w:tc>
                <w:tcPr>
                  <w:tcW w:w="2599" w:type="dxa"/>
                </w:tcPr>
                <w:p w14:paraId="24B95A4E" w14:textId="77777777" w:rsidR="002D0ADD" w:rsidRDefault="002D0ADD">
                  <w:pPr>
                    <w:widowControl w:val="0"/>
                    <w:spacing w:after="0" w:line="240" w:lineRule="atLeast"/>
                    <w:jc w:val="center"/>
                    <w:rPr>
                      <w:rFonts w:ascii="Times New Roman" w:eastAsia="Times New Roman" w:hAnsi="Times New Roman" w:cs="Times New Roman"/>
                      <w:b/>
                      <w:bCs/>
                      <w:sz w:val="24"/>
                      <w:szCs w:val="24"/>
                      <w:lang w:eastAsia="ru-RU"/>
                    </w:rPr>
                  </w:pPr>
                </w:p>
                <w:p w14:paraId="75CA2D1D" w14:textId="77777777" w:rsidR="002D0ADD" w:rsidRDefault="002D0ADD">
                  <w:pPr>
                    <w:widowControl w:val="0"/>
                    <w:spacing w:after="0" w:line="240" w:lineRule="atLeast"/>
                    <w:jc w:val="center"/>
                    <w:rPr>
                      <w:rFonts w:ascii="Times New Roman" w:eastAsia="Times New Roman" w:hAnsi="Times New Roman" w:cs="Times New Roman"/>
                      <w:b/>
                      <w:bCs/>
                      <w:sz w:val="24"/>
                      <w:szCs w:val="24"/>
                      <w:lang w:eastAsia="ru-RU"/>
                    </w:rPr>
                  </w:pPr>
                </w:p>
                <w:p w14:paraId="68319603" w14:textId="77777777" w:rsidR="002D0ADD" w:rsidRDefault="002D0ADD">
                  <w:pPr>
                    <w:widowControl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5154E142" w14:textId="77777777" w:rsidR="002D0ADD" w:rsidRDefault="00000000">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p>
                <w:p w14:paraId="40527798" w14:textId="77777777" w:rsidR="002D0ADD" w:rsidRDefault="00000000">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r>
                    <w:rPr>
                      <w:noProof/>
                    </w:rPr>
                    <w:drawing>
                      <wp:inline distT="0" distB="0" distL="0" distR="0" wp14:anchorId="5914B56D" wp14:editId="0A81002D">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4"/>
                                <a:stretch>
                                  <a:fillRect/>
                                </a:stretch>
                              </pic:blipFill>
                              <pic:spPr bwMode="auto">
                                <a:xfrm>
                                  <a:off x="0" y="0"/>
                                  <a:ext cx="890905" cy="1009015"/>
                                </a:xfrm>
                                <a:prstGeom prst="rect">
                                  <a:avLst/>
                                </a:prstGeom>
                              </pic:spPr>
                            </pic:pic>
                          </a:graphicData>
                        </a:graphic>
                      </wp:inline>
                    </w:drawing>
                  </w:r>
                </w:p>
              </w:tc>
              <w:tc>
                <w:tcPr>
                  <w:tcW w:w="3591" w:type="dxa"/>
                </w:tcPr>
                <w:p w14:paraId="36C2DB29" w14:textId="77777777" w:rsidR="002D0ADD" w:rsidRDefault="002D0ADD">
                  <w:pPr>
                    <w:widowControl w:val="0"/>
                    <w:spacing w:after="0" w:line="240" w:lineRule="atLeast"/>
                    <w:jc w:val="center"/>
                    <w:rPr>
                      <w:rFonts w:ascii="Times New Roman" w:eastAsia="Times New Roman" w:hAnsi="Times New Roman" w:cs="Times New Roman"/>
                      <w:caps/>
                      <w:sz w:val="24"/>
                      <w:szCs w:val="20"/>
                      <w:lang w:eastAsia="ru-RU"/>
                    </w:rPr>
                  </w:pPr>
                </w:p>
              </w:tc>
            </w:tr>
            <w:tr w:rsidR="002D0ADD" w14:paraId="10B07D8A" w14:textId="77777777">
              <w:trPr>
                <w:cantSplit/>
                <w:trHeight w:val="554"/>
              </w:trPr>
              <w:tc>
                <w:tcPr>
                  <w:tcW w:w="9356" w:type="dxa"/>
                  <w:gridSpan w:val="3"/>
                  <w:vAlign w:val="center"/>
                </w:tcPr>
                <w:p w14:paraId="002E70F8" w14:textId="77777777" w:rsidR="002D0ADD" w:rsidRDefault="00000000">
                  <w:pPr>
                    <w:widowControl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2D0ADD" w14:paraId="3280FC8B" w14:textId="77777777">
              <w:trPr>
                <w:cantSplit/>
                <w:trHeight w:val="18"/>
              </w:trPr>
              <w:tc>
                <w:tcPr>
                  <w:tcW w:w="9356" w:type="dxa"/>
                  <w:gridSpan w:val="3"/>
                  <w:tcBorders>
                    <w:bottom w:val="single" w:sz="18" w:space="0" w:color="000000"/>
                  </w:tcBorders>
                </w:tcPr>
                <w:p w14:paraId="5DCCC763" w14:textId="77777777" w:rsidR="002D0ADD" w:rsidRDefault="00000000">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140A0846" w14:textId="77777777" w:rsidR="002D0ADD" w:rsidRDefault="00000000">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5FEC3347" w14:textId="77777777" w:rsidR="002D0ADD" w:rsidRDefault="00000000">
                  <w:pPr>
                    <w:widowControl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0378206F" w14:textId="77777777" w:rsidR="002D0ADD" w:rsidRDefault="00000000">
                  <w:pPr>
                    <w:keepNext/>
                    <w:widowControl w:val="0"/>
                    <w:spacing w:after="0" w:line="240" w:lineRule="auto"/>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19653F82" w14:textId="77777777" w:rsidR="002D0ADD" w:rsidRDefault="00000000">
            <w:pPr>
              <w:widowControl w:val="0"/>
              <w:spacing w:before="120" w:after="0" w:line="240" w:lineRule="auto"/>
              <w:ind w:firstLine="709"/>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Институт Информационных технологий</w:t>
            </w:r>
          </w:p>
        </w:tc>
        <w:tc>
          <w:tcPr>
            <w:tcW w:w="83" w:type="dxa"/>
          </w:tcPr>
          <w:p w14:paraId="5C421DFD" w14:textId="77777777" w:rsidR="002D0ADD" w:rsidRDefault="002D0ADD">
            <w:pPr>
              <w:widowControl w:val="0"/>
            </w:pPr>
          </w:p>
        </w:tc>
      </w:tr>
      <w:tr w:rsidR="002D0ADD" w14:paraId="36F1071D" w14:textId="77777777">
        <w:trPr>
          <w:cantSplit/>
          <w:trHeight w:val="180"/>
          <w:jc w:val="center"/>
        </w:trPr>
        <w:tc>
          <w:tcPr>
            <w:tcW w:w="9597" w:type="dxa"/>
            <w:gridSpan w:val="2"/>
          </w:tcPr>
          <w:p w14:paraId="6B2E2D45" w14:textId="77777777" w:rsidR="002D0ADD" w:rsidRDefault="002D0ADD">
            <w:pPr>
              <w:widowControl w:val="0"/>
              <w:spacing w:after="0" w:line="240" w:lineRule="auto"/>
              <w:ind w:firstLine="709"/>
              <w:jc w:val="center"/>
              <w:rPr>
                <w:rFonts w:ascii="Times New Roman" w:eastAsia="Times New Roman" w:hAnsi="Times New Roman" w:cs="Times New Roman"/>
                <w:sz w:val="28"/>
                <w:szCs w:val="20"/>
                <w:lang w:eastAsia="ru-RU"/>
              </w:rPr>
            </w:pPr>
          </w:p>
        </w:tc>
        <w:tc>
          <w:tcPr>
            <w:tcW w:w="83" w:type="dxa"/>
          </w:tcPr>
          <w:p w14:paraId="658B9571" w14:textId="77777777" w:rsidR="002D0ADD" w:rsidRDefault="002D0ADD">
            <w:pPr>
              <w:widowControl w:val="0"/>
            </w:pPr>
          </w:p>
        </w:tc>
      </w:tr>
      <w:tr w:rsidR="002D0ADD" w14:paraId="1CCA1C22" w14:textId="77777777">
        <w:trPr>
          <w:cantSplit/>
          <w:trHeight w:val="18"/>
          <w:jc w:val="center"/>
        </w:trPr>
        <w:tc>
          <w:tcPr>
            <w:tcW w:w="9597" w:type="dxa"/>
            <w:gridSpan w:val="2"/>
          </w:tcPr>
          <w:p w14:paraId="57AAAF10" w14:textId="77777777" w:rsidR="002D0ADD" w:rsidRDefault="00000000">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0"/>
                <w:lang w:eastAsia="ru-RU"/>
              </w:rPr>
              <w:t>Кафедра Математического обеспечения и стандартизации информационных технологий</w:t>
            </w:r>
          </w:p>
        </w:tc>
        <w:tc>
          <w:tcPr>
            <w:tcW w:w="83" w:type="dxa"/>
          </w:tcPr>
          <w:p w14:paraId="4A0AD63F" w14:textId="77777777" w:rsidR="002D0ADD" w:rsidRDefault="002D0ADD">
            <w:pPr>
              <w:widowControl w:val="0"/>
            </w:pPr>
          </w:p>
        </w:tc>
      </w:tr>
      <w:tr w:rsidR="002D0ADD" w14:paraId="7C73DBBF" w14:textId="77777777">
        <w:trPr>
          <w:jc w:val="center"/>
        </w:trPr>
        <w:tc>
          <w:tcPr>
            <w:tcW w:w="111" w:type="dxa"/>
          </w:tcPr>
          <w:p w14:paraId="10A617C0" w14:textId="77777777" w:rsidR="002D0ADD" w:rsidRDefault="002D0ADD">
            <w:pPr>
              <w:widowControl w:val="0"/>
              <w:spacing w:before="120" w:after="0" w:line="240" w:lineRule="auto"/>
              <w:ind w:firstLine="709"/>
              <w:jc w:val="center"/>
              <w:rPr>
                <w:rFonts w:ascii="Times New Roman" w:eastAsia="Times New Roman" w:hAnsi="Times New Roman" w:cs="Times New Roman"/>
                <w:sz w:val="28"/>
                <w:szCs w:val="20"/>
                <w:lang w:eastAsia="ru-RU"/>
              </w:rPr>
            </w:pPr>
          </w:p>
        </w:tc>
        <w:tc>
          <w:tcPr>
            <w:tcW w:w="9569" w:type="dxa"/>
            <w:gridSpan w:val="2"/>
          </w:tcPr>
          <w:p w14:paraId="4EE9DA98" w14:textId="77777777" w:rsidR="002D0ADD" w:rsidRDefault="002D0ADD">
            <w:pPr>
              <w:widowControl w:val="0"/>
              <w:spacing w:before="120" w:after="0" w:line="240" w:lineRule="auto"/>
              <w:ind w:firstLine="709"/>
              <w:jc w:val="center"/>
              <w:rPr>
                <w:rFonts w:ascii="Times New Roman" w:eastAsia="Times New Roman" w:hAnsi="Times New Roman" w:cs="Times New Roman"/>
                <w:sz w:val="28"/>
                <w:szCs w:val="20"/>
                <w:lang w:eastAsia="ru-RU"/>
              </w:rPr>
            </w:pPr>
          </w:p>
        </w:tc>
      </w:tr>
      <w:tr w:rsidR="002D0ADD" w14:paraId="694B2A27" w14:textId="77777777">
        <w:trPr>
          <w:trHeight w:val="283"/>
          <w:jc w:val="center"/>
        </w:trPr>
        <w:tc>
          <w:tcPr>
            <w:tcW w:w="111" w:type="dxa"/>
          </w:tcPr>
          <w:p w14:paraId="03C22920" w14:textId="77777777" w:rsidR="002D0ADD" w:rsidRDefault="002D0ADD">
            <w:pPr>
              <w:widowControl w:val="0"/>
              <w:spacing w:after="0" w:line="240" w:lineRule="auto"/>
              <w:ind w:firstLine="709"/>
              <w:jc w:val="center"/>
              <w:rPr>
                <w:rFonts w:ascii="Times New Roman" w:eastAsia="Times New Roman" w:hAnsi="Times New Roman" w:cs="Times New Roman"/>
                <w:sz w:val="28"/>
                <w:szCs w:val="20"/>
                <w:lang w:eastAsia="ru-RU"/>
              </w:rPr>
            </w:pPr>
          </w:p>
        </w:tc>
        <w:tc>
          <w:tcPr>
            <w:tcW w:w="9569" w:type="dxa"/>
            <w:gridSpan w:val="2"/>
          </w:tcPr>
          <w:p w14:paraId="4AB0521E" w14:textId="77777777" w:rsidR="002D0ADD" w:rsidRDefault="002D0ADD">
            <w:pPr>
              <w:widowControl w:val="0"/>
              <w:spacing w:after="0" w:line="240" w:lineRule="auto"/>
              <w:ind w:firstLine="709"/>
              <w:jc w:val="center"/>
              <w:rPr>
                <w:rFonts w:ascii="Times New Roman" w:eastAsia="Times New Roman" w:hAnsi="Times New Roman" w:cs="Times New Roman"/>
                <w:sz w:val="28"/>
                <w:szCs w:val="20"/>
                <w:lang w:eastAsia="ru-RU"/>
              </w:rPr>
            </w:pPr>
          </w:p>
        </w:tc>
      </w:tr>
    </w:tbl>
    <w:p w14:paraId="039D1188"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3BB64F72"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5C12955D"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32"/>
          <w:szCs w:val="32"/>
          <w:lang w:eastAsia="ru-RU"/>
        </w:rPr>
      </w:pPr>
    </w:p>
    <w:tbl>
      <w:tblPr>
        <w:tblW w:w="4850" w:type="pct"/>
        <w:tblLayout w:type="fixed"/>
        <w:tblLook w:val="00A0" w:firstRow="1" w:lastRow="0" w:firstColumn="1" w:lastColumn="0" w:noHBand="0" w:noVBand="0"/>
      </w:tblPr>
      <w:tblGrid>
        <w:gridCol w:w="5860"/>
        <w:gridCol w:w="3214"/>
      </w:tblGrid>
      <w:tr w:rsidR="002D0ADD" w14:paraId="1E6FC9B8" w14:textId="77777777">
        <w:tc>
          <w:tcPr>
            <w:tcW w:w="9073" w:type="dxa"/>
            <w:gridSpan w:val="2"/>
          </w:tcPr>
          <w:p w14:paraId="4FF8FF87" w14:textId="77777777" w:rsidR="002D0ADD" w:rsidRDefault="00000000">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3</w:t>
            </w:r>
          </w:p>
        </w:tc>
      </w:tr>
      <w:tr w:rsidR="002D0ADD" w14:paraId="5762394C" w14:textId="77777777">
        <w:tc>
          <w:tcPr>
            <w:tcW w:w="9073" w:type="dxa"/>
            <w:gridSpan w:val="2"/>
          </w:tcPr>
          <w:p w14:paraId="419A4BFE" w14:textId="77777777" w:rsidR="002D0ADD" w:rsidRDefault="00000000">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2D0ADD" w14:paraId="77DB21F2" w14:textId="77777777">
        <w:tc>
          <w:tcPr>
            <w:tcW w:w="9073" w:type="dxa"/>
            <w:gridSpan w:val="2"/>
          </w:tcPr>
          <w:p w14:paraId="6E3CF345" w14:textId="77777777" w:rsidR="002D0ADD" w:rsidRDefault="00000000">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Технология разработки программных приложений</w:t>
            </w:r>
            <w:r>
              <w:rPr>
                <w:rFonts w:ascii="Times New Roman" w:eastAsia="Times New Roman" w:hAnsi="Times New Roman" w:cs="Times New Roman"/>
                <w:b/>
                <w:spacing w:val="-5"/>
                <w:sz w:val="28"/>
                <w:szCs w:val="28"/>
                <w:lang w:eastAsia="ru-RU"/>
              </w:rPr>
              <w:t>»</w:t>
            </w:r>
          </w:p>
          <w:p w14:paraId="334D9607"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p>
          <w:p w14:paraId="42815D0A" w14:textId="77777777" w:rsidR="002D0ADD" w:rsidRDefault="00000000">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«Системы сборки»</w:t>
            </w:r>
          </w:p>
        </w:tc>
      </w:tr>
      <w:tr w:rsidR="002D0ADD" w14:paraId="489AA8CA" w14:textId="77777777">
        <w:tc>
          <w:tcPr>
            <w:tcW w:w="9073" w:type="dxa"/>
            <w:gridSpan w:val="2"/>
          </w:tcPr>
          <w:p w14:paraId="2CB22E89" w14:textId="77777777" w:rsidR="002D0ADD" w:rsidRDefault="002D0ADD">
            <w:pPr>
              <w:widowControl w:val="0"/>
              <w:shd w:val="clear" w:color="auto" w:fill="FFFFFF"/>
              <w:spacing w:after="0" w:line="240" w:lineRule="auto"/>
              <w:rPr>
                <w:rFonts w:ascii="Times New Roman" w:eastAsia="Times New Roman" w:hAnsi="Times New Roman" w:cs="Times New Roman"/>
                <w:b/>
                <w:sz w:val="24"/>
                <w:szCs w:val="24"/>
                <w:lang w:eastAsia="ru-RU"/>
              </w:rPr>
            </w:pPr>
          </w:p>
          <w:p w14:paraId="4AB00DB8"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24"/>
                <w:szCs w:val="24"/>
                <w:lang w:eastAsia="ru-RU"/>
              </w:rPr>
            </w:pPr>
          </w:p>
          <w:p w14:paraId="5F0B1E6A"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20"/>
                <w:szCs w:val="20"/>
                <w:lang w:eastAsia="ru-RU"/>
              </w:rPr>
            </w:pPr>
          </w:p>
        </w:tc>
      </w:tr>
      <w:tr w:rsidR="002D0ADD" w14:paraId="3FD26BEB" w14:textId="77777777">
        <w:tc>
          <w:tcPr>
            <w:tcW w:w="5859" w:type="dxa"/>
          </w:tcPr>
          <w:p w14:paraId="704A36E1" w14:textId="77777777" w:rsidR="002D0ADD" w:rsidRDefault="002D0ADD">
            <w:pPr>
              <w:widowControl w:val="0"/>
              <w:spacing w:after="0" w:line="240" w:lineRule="auto"/>
              <w:jc w:val="center"/>
              <w:rPr>
                <w:rFonts w:ascii="Times New Roman" w:eastAsia="Times New Roman" w:hAnsi="Times New Roman" w:cs="Times New Roman"/>
                <w:sz w:val="24"/>
                <w:szCs w:val="24"/>
                <w:lang w:eastAsia="ru-RU"/>
              </w:rPr>
            </w:pPr>
          </w:p>
          <w:p w14:paraId="6A284C59" w14:textId="77777777" w:rsidR="002D0ADD" w:rsidRDefault="002D0ADD">
            <w:pPr>
              <w:widowControl w:val="0"/>
              <w:spacing w:after="0" w:line="240" w:lineRule="auto"/>
              <w:jc w:val="center"/>
              <w:rPr>
                <w:rFonts w:ascii="Times New Roman" w:eastAsia="Times New Roman" w:hAnsi="Times New Roman" w:cs="Times New Roman"/>
                <w:sz w:val="24"/>
                <w:szCs w:val="24"/>
                <w:lang w:eastAsia="ru-RU"/>
              </w:rPr>
            </w:pPr>
          </w:p>
          <w:p w14:paraId="2705E0DA" w14:textId="77777777" w:rsidR="002D0ADD" w:rsidRDefault="00000000">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33</w:t>
            </w:r>
            <w:r>
              <w:rPr>
                <w:rFonts w:ascii="Times New Roman" w:eastAsia="Times New Roman" w:hAnsi="Times New Roman" w:cs="Times New Roman"/>
                <w:sz w:val="24"/>
                <w:szCs w:val="24"/>
                <w:lang w:eastAsia="ru-RU"/>
              </w:rPr>
              <w:t>-22</w:t>
            </w:r>
          </w:p>
          <w:p w14:paraId="278FE1F7" w14:textId="77777777" w:rsidR="002D0ADD" w:rsidRDefault="00000000">
            <w:pPr>
              <w:widowControl w:val="0"/>
              <w:shd w:val="clear" w:color="auto" w:fill="FFFFFF"/>
              <w:spacing w:after="0" w:line="240" w:lineRule="auto"/>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3214" w:type="dxa"/>
          </w:tcPr>
          <w:p w14:paraId="55DC813E" w14:textId="77777777" w:rsidR="002D0ADD" w:rsidRDefault="002D0ADD">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0757106D" w14:textId="77777777" w:rsidR="002D0ADD" w:rsidRDefault="002D0ADD">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321DE477" w14:textId="598E9492" w:rsidR="002D0ADD" w:rsidRDefault="00943453">
            <w:pPr>
              <w:widowControl w:val="0"/>
              <w:shd w:val="clear" w:color="auto" w:fill="FFFFFF"/>
              <w:spacing w:after="0" w:line="240" w:lineRule="auto"/>
              <w:ind w:firstLine="1373"/>
            </w:pPr>
            <w:r>
              <w:rPr>
                <w:rFonts w:ascii="Times New Roman" w:eastAsia="Times New Roman" w:hAnsi="Times New Roman" w:cs="Times New Roman"/>
                <w:sz w:val="24"/>
                <w:szCs w:val="24"/>
                <w:lang w:eastAsia="ru-RU"/>
              </w:rPr>
              <w:t>Шило Ю. С.</w:t>
            </w:r>
          </w:p>
        </w:tc>
      </w:tr>
      <w:tr w:rsidR="002D0ADD" w14:paraId="52344504" w14:textId="77777777">
        <w:tc>
          <w:tcPr>
            <w:tcW w:w="5859" w:type="dxa"/>
          </w:tcPr>
          <w:p w14:paraId="0682E32D" w14:textId="77777777" w:rsidR="002D0ADD" w:rsidRDefault="002D0ADD">
            <w:pPr>
              <w:widowControl w:val="0"/>
              <w:spacing w:after="0" w:line="240" w:lineRule="auto"/>
              <w:rPr>
                <w:rFonts w:ascii="Times New Roman" w:eastAsia="Times New Roman" w:hAnsi="Times New Roman" w:cs="Times New Roman"/>
                <w:sz w:val="16"/>
                <w:szCs w:val="16"/>
                <w:lang w:eastAsia="ru-RU"/>
              </w:rPr>
            </w:pPr>
          </w:p>
          <w:p w14:paraId="6651EFCA" w14:textId="77777777" w:rsidR="002D0ADD" w:rsidRDefault="00000000">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преподаватель</w:t>
            </w:r>
          </w:p>
          <w:p w14:paraId="70690C4B" w14:textId="77777777" w:rsidR="002D0ADD" w:rsidRDefault="002D0ADD">
            <w:pPr>
              <w:widowControl w:val="0"/>
              <w:spacing w:after="0" w:line="240" w:lineRule="auto"/>
              <w:rPr>
                <w:rFonts w:ascii="Times New Roman" w:eastAsia="Times New Roman" w:hAnsi="Times New Roman" w:cs="Times New Roman"/>
                <w:color w:val="FF0000"/>
                <w:sz w:val="20"/>
                <w:szCs w:val="20"/>
                <w:lang w:eastAsia="ru-RU"/>
              </w:rPr>
            </w:pPr>
          </w:p>
        </w:tc>
        <w:tc>
          <w:tcPr>
            <w:tcW w:w="3214" w:type="dxa"/>
          </w:tcPr>
          <w:p w14:paraId="09099961" w14:textId="77777777" w:rsidR="002D0ADD" w:rsidRDefault="002D0ADD">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504DC2BA" w14:textId="77777777" w:rsidR="002D0ADD" w:rsidRDefault="00000000">
            <w:pPr>
              <w:widowControl w:val="0"/>
              <w:shd w:val="clear" w:color="auto" w:fill="FFFFFF"/>
              <w:spacing w:after="0" w:line="240" w:lineRule="auto"/>
              <w:ind w:firstLine="1373"/>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Петрова А.А.</w:t>
            </w:r>
          </w:p>
        </w:tc>
      </w:tr>
    </w:tbl>
    <w:p w14:paraId="3A48966D"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tbl>
      <w:tblPr>
        <w:tblW w:w="9355" w:type="dxa"/>
        <w:tblLayout w:type="fixed"/>
        <w:tblLook w:val="00A0" w:firstRow="1" w:lastRow="0" w:firstColumn="1" w:lastColumn="0" w:noHBand="0" w:noVBand="0"/>
      </w:tblPr>
      <w:tblGrid>
        <w:gridCol w:w="3417"/>
        <w:gridCol w:w="3327"/>
        <w:gridCol w:w="2611"/>
      </w:tblGrid>
      <w:tr w:rsidR="002D0ADD" w14:paraId="7A4AC1CB" w14:textId="77777777">
        <w:tc>
          <w:tcPr>
            <w:tcW w:w="3417" w:type="dxa"/>
            <w:vAlign w:val="center"/>
          </w:tcPr>
          <w:p w14:paraId="0DBFA3A0" w14:textId="77777777" w:rsidR="002D0ADD" w:rsidRDefault="00000000">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327" w:type="dxa"/>
            <w:vAlign w:val="center"/>
          </w:tcPr>
          <w:p w14:paraId="0BF4E44E" w14:textId="77777777" w:rsidR="002D0ADD" w:rsidRDefault="00000000">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11" w:type="dxa"/>
          </w:tcPr>
          <w:p w14:paraId="4CE73A22" w14:textId="77777777" w:rsidR="002D0ADD" w:rsidRDefault="002D0ADD">
            <w:pPr>
              <w:widowControl w:val="0"/>
              <w:spacing w:after="0" w:line="240" w:lineRule="auto"/>
              <w:rPr>
                <w:rFonts w:ascii="Times New Roman" w:eastAsia="Times New Roman" w:hAnsi="Times New Roman" w:cs="Times New Roman"/>
                <w:i/>
                <w:sz w:val="20"/>
                <w:szCs w:val="20"/>
                <w:lang w:eastAsia="ru-RU"/>
              </w:rPr>
            </w:pPr>
          </w:p>
          <w:p w14:paraId="5DAE1439" w14:textId="77777777" w:rsidR="002D0ADD" w:rsidRDefault="00000000">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2D0ADD" w14:paraId="209A2A3D" w14:textId="77777777">
        <w:tc>
          <w:tcPr>
            <w:tcW w:w="3417" w:type="dxa"/>
          </w:tcPr>
          <w:p w14:paraId="20F988F3" w14:textId="77777777" w:rsidR="002D0ADD" w:rsidRDefault="002D0ADD">
            <w:pPr>
              <w:widowControl w:val="0"/>
              <w:spacing w:after="0" w:line="240" w:lineRule="auto"/>
              <w:jc w:val="center"/>
              <w:rPr>
                <w:rFonts w:ascii="Times New Roman" w:eastAsia="Times New Roman" w:hAnsi="Times New Roman" w:cs="Times New Roman"/>
                <w:sz w:val="20"/>
                <w:szCs w:val="20"/>
                <w:lang w:eastAsia="ru-RU"/>
              </w:rPr>
            </w:pPr>
          </w:p>
        </w:tc>
        <w:tc>
          <w:tcPr>
            <w:tcW w:w="3327" w:type="dxa"/>
          </w:tcPr>
          <w:p w14:paraId="2007A407" w14:textId="77777777" w:rsidR="002D0ADD" w:rsidRDefault="002D0ADD">
            <w:pPr>
              <w:widowControl w:val="0"/>
              <w:spacing w:after="0" w:line="240" w:lineRule="auto"/>
              <w:jc w:val="center"/>
              <w:rPr>
                <w:rFonts w:ascii="Times New Roman" w:eastAsia="Times New Roman" w:hAnsi="Times New Roman" w:cs="Times New Roman"/>
                <w:i/>
                <w:sz w:val="20"/>
                <w:szCs w:val="20"/>
                <w:lang w:eastAsia="ru-RU"/>
              </w:rPr>
            </w:pPr>
          </w:p>
        </w:tc>
        <w:tc>
          <w:tcPr>
            <w:tcW w:w="2611" w:type="dxa"/>
          </w:tcPr>
          <w:p w14:paraId="602C5A89" w14:textId="77777777" w:rsidR="002D0ADD" w:rsidRDefault="002D0ADD">
            <w:pPr>
              <w:widowControl w:val="0"/>
              <w:spacing w:after="0" w:line="240" w:lineRule="auto"/>
              <w:jc w:val="center"/>
              <w:rPr>
                <w:rFonts w:ascii="Times New Roman" w:eastAsia="Times New Roman" w:hAnsi="Times New Roman" w:cs="Times New Roman"/>
                <w:sz w:val="20"/>
                <w:szCs w:val="20"/>
                <w:lang w:eastAsia="ru-RU"/>
              </w:rPr>
            </w:pPr>
          </w:p>
        </w:tc>
      </w:tr>
      <w:tr w:rsidR="002D0ADD" w14:paraId="6FBD4C20" w14:textId="77777777">
        <w:tc>
          <w:tcPr>
            <w:tcW w:w="3417" w:type="dxa"/>
            <w:vAlign w:val="center"/>
          </w:tcPr>
          <w:p w14:paraId="55533249" w14:textId="77777777" w:rsidR="002D0ADD" w:rsidRDefault="002D0ADD">
            <w:pPr>
              <w:widowControl w:val="0"/>
              <w:spacing w:after="0" w:line="240" w:lineRule="auto"/>
              <w:jc w:val="center"/>
              <w:rPr>
                <w:rFonts w:ascii="Times New Roman" w:eastAsia="Times New Roman" w:hAnsi="Times New Roman" w:cs="Times New Roman"/>
                <w:sz w:val="20"/>
                <w:szCs w:val="20"/>
                <w:lang w:eastAsia="ru-RU"/>
              </w:rPr>
            </w:pPr>
          </w:p>
          <w:p w14:paraId="73BD0956" w14:textId="77777777" w:rsidR="002D0ADD" w:rsidRDefault="00000000">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327" w:type="dxa"/>
            <w:vAlign w:val="center"/>
          </w:tcPr>
          <w:p w14:paraId="361C1AE2" w14:textId="77777777" w:rsidR="002D0ADD" w:rsidRDefault="002D0ADD">
            <w:pPr>
              <w:widowControl w:val="0"/>
              <w:spacing w:after="0" w:line="240" w:lineRule="auto"/>
              <w:jc w:val="center"/>
              <w:rPr>
                <w:rFonts w:ascii="Times New Roman" w:eastAsia="Times New Roman" w:hAnsi="Times New Roman" w:cs="Times New Roman"/>
                <w:sz w:val="20"/>
                <w:szCs w:val="20"/>
                <w:lang w:eastAsia="ru-RU"/>
              </w:rPr>
            </w:pPr>
          </w:p>
          <w:p w14:paraId="6F4026A4" w14:textId="77777777" w:rsidR="002D0ADD" w:rsidRDefault="00000000">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11" w:type="dxa"/>
          </w:tcPr>
          <w:p w14:paraId="0B1759EB" w14:textId="77777777" w:rsidR="002D0ADD" w:rsidRDefault="002D0ADD">
            <w:pPr>
              <w:widowControl w:val="0"/>
              <w:spacing w:after="0" w:line="240" w:lineRule="auto"/>
              <w:rPr>
                <w:rFonts w:ascii="Times New Roman" w:eastAsia="Times New Roman" w:hAnsi="Times New Roman" w:cs="Times New Roman"/>
                <w:i/>
                <w:sz w:val="20"/>
                <w:szCs w:val="20"/>
                <w:lang w:eastAsia="ru-RU"/>
              </w:rPr>
            </w:pPr>
          </w:p>
          <w:p w14:paraId="19E1350F" w14:textId="77777777" w:rsidR="002D0ADD" w:rsidRDefault="00000000">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4C1E52FF"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4262E5B7" w14:textId="77777777" w:rsidR="002D0ADD" w:rsidRDefault="002D0ADD">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67137897" w14:textId="77777777" w:rsidR="002D0ADD" w:rsidRDefault="002D0ADD">
      <w:pPr>
        <w:widowControl w:val="0"/>
        <w:shd w:val="clear" w:color="auto" w:fill="FFFFFF"/>
        <w:spacing w:after="0" w:line="240" w:lineRule="auto"/>
        <w:jc w:val="center"/>
        <w:rPr>
          <w:rFonts w:ascii="Times New Roman" w:eastAsia="Times New Roman" w:hAnsi="Times New Roman" w:cs="Times New Roman"/>
          <w:sz w:val="24"/>
          <w:szCs w:val="24"/>
          <w:lang w:eastAsia="ru-RU"/>
        </w:rPr>
      </w:pPr>
    </w:p>
    <w:p w14:paraId="71063442" w14:textId="77777777" w:rsidR="002D0ADD" w:rsidRDefault="00000000">
      <w:pPr>
        <w:widowControl w:val="0"/>
        <w:shd w:val="clear" w:color="auto" w:fill="FFFFFF"/>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Pr>
          <w:rFonts w:ascii="Times New Roman" w:eastAsia="Times New Roman" w:hAnsi="Times New Roman" w:cs="Times New Roman"/>
          <w:sz w:val="24"/>
          <w:szCs w:val="24"/>
          <w:lang w:val="en-US" w:eastAsia="ru-RU"/>
        </w:rPr>
        <w:t>4</w:t>
      </w:r>
    </w:p>
    <w:p w14:paraId="160FCE67" w14:textId="77777777" w:rsidR="002D0ADD" w:rsidRDefault="002D0ADD">
      <w:pPr>
        <w:rPr>
          <w:rFonts w:ascii="Times New Roman" w:hAnsi="Times New Roman" w:cs="Times New Roman"/>
          <w:b/>
          <w:bCs/>
          <w:sz w:val="28"/>
          <w:szCs w:val="28"/>
        </w:rPr>
      </w:pPr>
    </w:p>
    <w:p w14:paraId="776DF3CC" w14:textId="77777777" w:rsidR="002D0ADD" w:rsidRDefault="00000000">
      <w:pPr>
        <w:pStyle w:val="ab"/>
        <w:spacing w:after="0" w:line="360" w:lineRule="auto"/>
        <w:ind w:left="0"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ЗАДАНИЕ</w:t>
      </w:r>
    </w:p>
    <w:p w14:paraId="502EC3A8"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Цель работы:</w:t>
      </w:r>
      <w:r>
        <w:rPr>
          <w:rFonts w:ascii="Times New Roman" w:hAnsi="Times New Roman" w:cs="Times New Roman"/>
          <w:sz w:val="28"/>
          <w:szCs w:val="28"/>
        </w:rPr>
        <w:t xml:space="preserve"> Знакомство с системой сборки Gradle. Возможности gradle. Управление зависимостями.</w:t>
      </w:r>
    </w:p>
    <w:p w14:paraId="2D14E943" w14:textId="77777777" w:rsidR="002D0ADD" w:rsidRDefault="00000000">
      <w:pPr>
        <w:pStyle w:val="ab"/>
        <w:spacing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Часть 1. Базовые Bash-скриптов.</w:t>
      </w:r>
    </w:p>
    <w:p w14:paraId="16457207"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t>Задание 1.</w:t>
      </w:r>
      <w:r>
        <w:rPr>
          <w:rFonts w:ascii="Times New Roman" w:hAnsi="Times New Roman" w:cs="Times New Roman"/>
          <w:sz w:val="28"/>
          <w:szCs w:val="28"/>
        </w:rPr>
        <w:t xml:space="preserve"> Найти отсутствующую зависимость и указать ее в соответствующем блоке в build.gradle, чтобы проект снова начал собираться.</w:t>
      </w:r>
    </w:p>
    <w:p w14:paraId="01344359"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задания в файле build.gradle была добавлена зависимость с помощью команды: implementation ("com.opencsv:opencsv:5.5.1"). Результат изменений в файле build.gradle представлен на рисунке 1.1.</w:t>
      </w:r>
    </w:p>
    <w:p w14:paraId="4D0867C7" w14:textId="64563994" w:rsidR="002D0ADD" w:rsidRDefault="00A76398">
      <w:pPr>
        <w:pStyle w:val="ab"/>
        <w:spacing w:line="240" w:lineRule="auto"/>
        <w:ind w:left="0" w:firstLine="709"/>
        <w:jc w:val="center"/>
        <w:rPr>
          <w:rFonts w:ascii="Times New Roman" w:hAnsi="Times New Roman" w:cs="Times New Roman"/>
          <w:sz w:val="28"/>
          <w:szCs w:val="28"/>
        </w:rPr>
      </w:pPr>
      <w:r w:rsidRPr="00A76398">
        <w:rPr>
          <w:rFonts w:ascii="Times New Roman" w:hAnsi="Times New Roman" w:cs="Times New Roman"/>
          <w:noProof/>
          <w:sz w:val="28"/>
          <w:szCs w:val="28"/>
        </w:rPr>
        <w:drawing>
          <wp:inline distT="0" distB="0" distL="0" distR="0" wp14:anchorId="5AEBD7BA" wp14:editId="724FF93C">
            <wp:extent cx="5400000" cy="1738621"/>
            <wp:effectExtent l="0" t="0" r="0" b="0"/>
            <wp:docPr id="1103685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5723" name=""/>
                    <pic:cNvPicPr/>
                  </pic:nvPicPr>
                  <pic:blipFill>
                    <a:blip r:embed="rId5"/>
                    <a:stretch>
                      <a:fillRect/>
                    </a:stretch>
                  </pic:blipFill>
                  <pic:spPr>
                    <a:xfrm>
                      <a:off x="0" y="0"/>
                      <a:ext cx="5400000" cy="1738621"/>
                    </a:xfrm>
                    <a:prstGeom prst="rect">
                      <a:avLst/>
                    </a:prstGeom>
                  </pic:spPr>
                </pic:pic>
              </a:graphicData>
            </a:graphic>
          </wp:inline>
        </w:drawing>
      </w:r>
      <w:r>
        <w:rPr>
          <w:rFonts w:ascii="Times New Roman" w:hAnsi="Times New Roman" w:cs="Times New Roman"/>
          <w:sz w:val="28"/>
          <w:szCs w:val="28"/>
        </w:rPr>
        <w:t>Рисунок 1.1 – Результат изменений в файле build.gradle</w:t>
      </w:r>
    </w:p>
    <w:p w14:paraId="56820AD8" w14:textId="77777777" w:rsidR="002D0ADD" w:rsidRDefault="002D0ADD">
      <w:pPr>
        <w:pStyle w:val="ab"/>
        <w:spacing w:line="240" w:lineRule="auto"/>
        <w:ind w:left="0"/>
        <w:jc w:val="center"/>
      </w:pPr>
    </w:p>
    <w:p w14:paraId="55E6E5B2"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t>Задание 2.</w:t>
      </w:r>
      <w:r>
        <w:rPr>
          <w:rFonts w:ascii="Times New Roman" w:hAnsi="Times New Roman" w:cs="Times New Roman"/>
          <w:sz w:val="28"/>
          <w:szCs w:val="28"/>
        </w:rPr>
        <w:t xml:space="preserve"> В некоторых классах поправить имя пакета.</w:t>
      </w:r>
    </w:p>
    <w:p w14:paraId="1606C6B7" w14:textId="64FC593D"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данного задания в проекте был изменено название пакета ru.mirea.trpp_second_3 было изменено на trpp</w:t>
      </w:r>
      <w:r w:rsidR="007D6957" w:rsidRPr="007D6957">
        <w:rPr>
          <w:rFonts w:ascii="Times New Roman" w:hAnsi="Times New Roman" w:cs="Times New Roman"/>
          <w:sz w:val="28"/>
          <w:szCs w:val="28"/>
        </w:rPr>
        <w:t>_</w:t>
      </w:r>
      <w:r w:rsidR="007D6957">
        <w:rPr>
          <w:rFonts w:ascii="Times New Roman" w:hAnsi="Times New Roman" w:cs="Times New Roman"/>
          <w:sz w:val="28"/>
          <w:szCs w:val="28"/>
          <w:lang w:val="en-US"/>
        </w:rPr>
        <w:t>second</w:t>
      </w:r>
      <w:r w:rsidR="007D6957" w:rsidRPr="007D6957">
        <w:rPr>
          <w:rFonts w:ascii="Times New Roman" w:hAnsi="Times New Roman" w:cs="Times New Roman"/>
          <w:sz w:val="28"/>
          <w:szCs w:val="28"/>
        </w:rPr>
        <w:t>_3</w:t>
      </w:r>
      <w:r>
        <w:rPr>
          <w:rFonts w:ascii="Times New Roman" w:hAnsi="Times New Roman" w:cs="Times New Roman"/>
          <w:sz w:val="28"/>
          <w:szCs w:val="28"/>
        </w:rPr>
        <w:t>. Результат изменений представлен на рисунке 1.2.</w:t>
      </w:r>
    </w:p>
    <w:p w14:paraId="0846C1BD" w14:textId="77777777" w:rsidR="007D6957" w:rsidRDefault="007D6957">
      <w:pPr>
        <w:pStyle w:val="ab"/>
        <w:spacing w:after="0" w:line="240" w:lineRule="auto"/>
        <w:ind w:left="0" w:firstLine="709"/>
        <w:jc w:val="center"/>
        <w:rPr>
          <w:rFonts w:ascii="Times New Roman" w:hAnsi="Times New Roman" w:cs="Times New Roman"/>
          <w:sz w:val="28"/>
          <w:szCs w:val="28"/>
          <w:lang w:val="en-US"/>
        </w:rPr>
      </w:pPr>
      <w:r w:rsidRPr="007D6957">
        <w:rPr>
          <w:rFonts w:ascii="Times New Roman" w:hAnsi="Times New Roman" w:cs="Times New Roman"/>
          <w:noProof/>
          <w:sz w:val="28"/>
          <w:szCs w:val="28"/>
        </w:rPr>
        <w:drawing>
          <wp:inline distT="0" distB="0" distL="0" distR="0" wp14:anchorId="32A86744" wp14:editId="3E122526">
            <wp:extent cx="3400000" cy="2160000"/>
            <wp:effectExtent l="0" t="0" r="0" b="0"/>
            <wp:docPr id="542618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18442" name=""/>
                    <pic:cNvPicPr/>
                  </pic:nvPicPr>
                  <pic:blipFill>
                    <a:blip r:embed="rId6"/>
                    <a:stretch>
                      <a:fillRect/>
                    </a:stretch>
                  </pic:blipFill>
                  <pic:spPr>
                    <a:xfrm>
                      <a:off x="0" y="0"/>
                      <a:ext cx="3400000" cy="2160000"/>
                    </a:xfrm>
                    <a:prstGeom prst="rect">
                      <a:avLst/>
                    </a:prstGeom>
                  </pic:spPr>
                </pic:pic>
              </a:graphicData>
            </a:graphic>
          </wp:inline>
        </w:drawing>
      </w:r>
    </w:p>
    <w:p w14:paraId="1D022749" w14:textId="4D6073C9" w:rsidR="002D0ADD" w:rsidRDefault="00000000">
      <w:pPr>
        <w:pStyle w:val="ab"/>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1.2 – Изменение имени пакетов в проекте</w:t>
      </w:r>
    </w:p>
    <w:p w14:paraId="76A9D5F6"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lastRenderedPageBreak/>
        <w:t>Задание 3.</w:t>
      </w:r>
      <w:r>
        <w:rPr>
          <w:rFonts w:ascii="Times New Roman" w:hAnsi="Times New Roman" w:cs="Times New Roman"/>
          <w:sz w:val="28"/>
          <w:szCs w:val="28"/>
        </w:rPr>
        <w:t xml:space="preserve"> Собрать документацию проекта, найти в ней запросы состояния и сущности по идентификатору.</w:t>
      </w:r>
    </w:p>
    <w:p w14:paraId="6C823247" w14:textId="1987DEC8"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данного задания была использована команда „./gradle</w:t>
      </w:r>
      <w:r w:rsidR="007D6957">
        <w:rPr>
          <w:rFonts w:ascii="Times New Roman" w:hAnsi="Times New Roman" w:cs="Times New Roman"/>
          <w:sz w:val="28"/>
          <w:szCs w:val="28"/>
          <w:lang w:val="en-US"/>
        </w:rPr>
        <w:t>w</w:t>
      </w:r>
      <w:r>
        <w:rPr>
          <w:rFonts w:ascii="Times New Roman" w:hAnsi="Times New Roman" w:cs="Times New Roman"/>
          <w:sz w:val="28"/>
          <w:szCs w:val="28"/>
        </w:rPr>
        <w:t xml:space="preserve"> javadoc“. После того как была создана документация - запускаем её и в разделе контроллеров находятся методы, в которых используются запросы сущности по </w:t>
      </w:r>
      <w:r w:rsidR="007D6957">
        <w:rPr>
          <w:rFonts w:ascii="Times New Roman" w:hAnsi="Times New Roman" w:cs="Times New Roman"/>
          <w:sz w:val="28"/>
          <w:szCs w:val="28"/>
        </w:rPr>
        <w:t>идентификатору</w:t>
      </w:r>
      <w:r>
        <w:rPr>
          <w:rFonts w:ascii="Times New Roman" w:hAnsi="Times New Roman" w:cs="Times New Roman"/>
          <w:sz w:val="28"/>
          <w:szCs w:val="28"/>
        </w:rPr>
        <w:t>. На рисунке 1.3 представлены методы контроллера машин.</w:t>
      </w:r>
    </w:p>
    <w:p w14:paraId="59CFCDFE" w14:textId="6FB5F157" w:rsidR="002D0ADD" w:rsidRDefault="00AE7B02">
      <w:pPr>
        <w:pStyle w:val="ab"/>
        <w:spacing w:line="240" w:lineRule="auto"/>
        <w:ind w:left="0" w:firstLine="709"/>
        <w:jc w:val="center"/>
        <w:rPr>
          <w:rFonts w:ascii="Times New Roman" w:hAnsi="Times New Roman" w:cs="Times New Roman"/>
          <w:sz w:val="28"/>
          <w:szCs w:val="28"/>
        </w:rPr>
      </w:pPr>
      <w:r w:rsidRPr="00AE7B02">
        <w:rPr>
          <w:rFonts w:ascii="Times New Roman" w:hAnsi="Times New Roman" w:cs="Times New Roman"/>
          <w:noProof/>
          <w:sz w:val="28"/>
          <w:szCs w:val="28"/>
        </w:rPr>
        <w:drawing>
          <wp:inline distT="0" distB="0" distL="0" distR="0" wp14:anchorId="2C0F9B26" wp14:editId="0B4D6276">
            <wp:extent cx="5400000" cy="398867"/>
            <wp:effectExtent l="0" t="0" r="0" b="1270"/>
            <wp:docPr id="2052586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86880" name=""/>
                    <pic:cNvPicPr/>
                  </pic:nvPicPr>
                  <pic:blipFill>
                    <a:blip r:embed="rId7"/>
                    <a:stretch>
                      <a:fillRect/>
                    </a:stretch>
                  </pic:blipFill>
                  <pic:spPr>
                    <a:xfrm>
                      <a:off x="0" y="0"/>
                      <a:ext cx="5400000" cy="398867"/>
                    </a:xfrm>
                    <a:prstGeom prst="rect">
                      <a:avLst/>
                    </a:prstGeom>
                  </pic:spPr>
                </pic:pic>
              </a:graphicData>
            </a:graphic>
          </wp:inline>
        </w:drawing>
      </w:r>
      <w:r w:rsidRPr="00AE7B02">
        <w:rPr>
          <w:rFonts w:ascii="Times New Roman" w:hAnsi="Times New Roman" w:cs="Times New Roman"/>
          <w:sz w:val="28"/>
          <w:szCs w:val="28"/>
        </w:rPr>
        <w:t xml:space="preserve"> </w:t>
      </w:r>
      <w:r>
        <w:rPr>
          <w:rFonts w:ascii="Times New Roman" w:hAnsi="Times New Roman" w:cs="Times New Roman"/>
          <w:sz w:val="28"/>
          <w:szCs w:val="28"/>
        </w:rPr>
        <w:t xml:space="preserve">Рисунок 1.3 </w:t>
      </w:r>
      <w:r w:rsidR="00FA2E2E">
        <w:rPr>
          <w:rFonts w:ascii="Times New Roman" w:hAnsi="Times New Roman" w:cs="Times New Roman"/>
          <w:sz w:val="28"/>
          <w:szCs w:val="28"/>
        </w:rPr>
        <w:t>– методы</w:t>
      </w:r>
      <w:r>
        <w:rPr>
          <w:rFonts w:ascii="Times New Roman" w:hAnsi="Times New Roman" w:cs="Times New Roman"/>
          <w:sz w:val="28"/>
          <w:szCs w:val="28"/>
        </w:rPr>
        <w:t xml:space="preserve"> контроллера машин в созданной документации</w:t>
      </w:r>
    </w:p>
    <w:p w14:paraId="141E8163" w14:textId="77777777" w:rsidR="002D0ADD" w:rsidRDefault="002D0ADD">
      <w:pPr>
        <w:pStyle w:val="ab"/>
        <w:spacing w:line="240" w:lineRule="auto"/>
        <w:ind w:left="0" w:firstLine="709"/>
        <w:jc w:val="center"/>
        <w:rPr>
          <w:rFonts w:ascii="Times New Roman" w:hAnsi="Times New Roman" w:cs="Times New Roman"/>
          <w:sz w:val="28"/>
          <w:szCs w:val="28"/>
        </w:rPr>
      </w:pPr>
    </w:p>
    <w:p w14:paraId="71566CF5"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1.4 представлены методы контроллера состояния сервера для запроса состояния.</w:t>
      </w:r>
    </w:p>
    <w:p w14:paraId="1B9EE379" w14:textId="5ED0D8EE" w:rsidR="002D0ADD" w:rsidRDefault="00AE7B02">
      <w:pPr>
        <w:pStyle w:val="ab"/>
        <w:spacing w:after="0" w:line="360" w:lineRule="auto"/>
        <w:ind w:left="0" w:firstLine="709"/>
        <w:jc w:val="center"/>
      </w:pPr>
      <w:r w:rsidRPr="00AE7B02">
        <w:rPr>
          <w:rFonts w:ascii="Times New Roman" w:hAnsi="Times New Roman" w:cs="Times New Roman"/>
          <w:noProof/>
          <w:sz w:val="28"/>
          <w:szCs w:val="28"/>
        </w:rPr>
        <w:drawing>
          <wp:inline distT="0" distB="0" distL="0" distR="0" wp14:anchorId="04F2D115" wp14:editId="70FB3D25">
            <wp:extent cx="5400000" cy="292079"/>
            <wp:effectExtent l="0" t="0" r="0" b="0"/>
            <wp:docPr id="1184333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33832" name=""/>
                    <pic:cNvPicPr/>
                  </pic:nvPicPr>
                  <pic:blipFill>
                    <a:blip r:embed="rId8"/>
                    <a:stretch>
                      <a:fillRect/>
                    </a:stretch>
                  </pic:blipFill>
                  <pic:spPr>
                    <a:xfrm>
                      <a:off x="0" y="0"/>
                      <a:ext cx="5400000" cy="292079"/>
                    </a:xfrm>
                    <a:prstGeom prst="rect">
                      <a:avLst/>
                    </a:prstGeom>
                  </pic:spPr>
                </pic:pic>
              </a:graphicData>
            </a:graphic>
          </wp:inline>
        </w:drawing>
      </w:r>
      <w:r w:rsidRPr="00AE7B02">
        <w:rPr>
          <w:rFonts w:ascii="Times New Roman" w:hAnsi="Times New Roman" w:cs="Times New Roman"/>
          <w:sz w:val="28"/>
          <w:szCs w:val="28"/>
        </w:rPr>
        <w:t xml:space="preserve"> </w:t>
      </w:r>
      <w:r>
        <w:rPr>
          <w:rFonts w:ascii="Times New Roman" w:hAnsi="Times New Roman" w:cs="Times New Roman"/>
          <w:sz w:val="28"/>
          <w:szCs w:val="28"/>
        </w:rPr>
        <w:t>Рисунок 1.4 — методы контроллера состояния сервера в созданной документации</w:t>
      </w:r>
    </w:p>
    <w:p w14:paraId="39896529"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t>Задание 4.</w:t>
      </w:r>
      <w:r>
        <w:rPr>
          <w:rFonts w:ascii="Times New Roman" w:hAnsi="Times New Roman" w:cs="Times New Roman"/>
          <w:sz w:val="28"/>
          <w:szCs w:val="28"/>
        </w:rPr>
        <w:t xml:space="preserve"> Собрать jar со всеми зависимостями (так называемый UberJar), после чего запустить приложение. По умолчанию, сервер стартует на порту 8080.</w:t>
      </w:r>
    </w:p>
    <w:p w14:paraId="66FAA551"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данного задания были использованы команды: ./gradlew shadowJar и ./gradlew run. Первая команда необходима для сбора jar файла со всеми зависимостями (так называемый UberJar). Вторая команда необходима для запуска приложения из собранного билда. На рисунке 1.5 представлен ответ сервера при запросе на «</w:t>
      </w:r>
      <w:hyperlink r:id="rId9">
        <w:r>
          <w:rPr>
            <w:rFonts w:ascii="Times New Roman" w:hAnsi="Times New Roman" w:cs="Times New Roman"/>
            <w:sz w:val="28"/>
            <w:szCs w:val="28"/>
          </w:rPr>
          <w:t>http://localhost:8080</w:t>
        </w:r>
      </w:hyperlink>
      <w:hyperlink>
        <w:r>
          <w:rPr>
            <w:rFonts w:ascii="Times New Roman" w:hAnsi="Times New Roman" w:cs="Times New Roman"/>
            <w:sz w:val="28"/>
            <w:szCs w:val="28"/>
          </w:rPr>
          <w:t>», что говорит об успешном запуске.</w:t>
        </w:r>
      </w:hyperlink>
    </w:p>
    <w:p w14:paraId="38A502F2" w14:textId="5D809B25" w:rsidR="002D0ADD" w:rsidRDefault="00AE7B02">
      <w:pPr>
        <w:pStyle w:val="ab"/>
        <w:spacing w:line="240" w:lineRule="auto"/>
        <w:ind w:left="0" w:firstLine="709"/>
        <w:jc w:val="center"/>
        <w:rPr>
          <w:rFonts w:ascii="Times New Roman" w:hAnsi="Times New Roman" w:cs="Times New Roman"/>
          <w:sz w:val="28"/>
          <w:szCs w:val="28"/>
        </w:rPr>
      </w:pPr>
      <w:r w:rsidRPr="00AE7B02">
        <w:rPr>
          <w:rFonts w:ascii="Times New Roman" w:hAnsi="Times New Roman" w:cs="Times New Roman"/>
          <w:noProof/>
          <w:sz w:val="28"/>
          <w:szCs w:val="28"/>
        </w:rPr>
        <w:drawing>
          <wp:inline distT="0" distB="0" distL="0" distR="0" wp14:anchorId="4834E6BA" wp14:editId="7D815243">
            <wp:extent cx="5400000" cy="1213918"/>
            <wp:effectExtent l="0" t="0" r="0" b="5715"/>
            <wp:docPr id="21195198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9846" name=""/>
                    <pic:cNvPicPr/>
                  </pic:nvPicPr>
                  <pic:blipFill>
                    <a:blip r:embed="rId10"/>
                    <a:stretch>
                      <a:fillRect/>
                    </a:stretch>
                  </pic:blipFill>
                  <pic:spPr>
                    <a:xfrm>
                      <a:off x="0" y="0"/>
                      <a:ext cx="5400000" cy="1213918"/>
                    </a:xfrm>
                    <a:prstGeom prst="rect">
                      <a:avLst/>
                    </a:prstGeom>
                  </pic:spPr>
                </pic:pic>
              </a:graphicData>
            </a:graphic>
          </wp:inline>
        </w:drawing>
      </w:r>
      <w:r w:rsidRPr="00AE7B02">
        <w:rPr>
          <w:rFonts w:ascii="Times New Roman" w:hAnsi="Times New Roman" w:cs="Times New Roman"/>
          <w:sz w:val="28"/>
          <w:szCs w:val="28"/>
        </w:rPr>
        <w:t xml:space="preserve"> </w:t>
      </w:r>
      <w:r>
        <w:rPr>
          <w:rFonts w:ascii="Times New Roman" w:hAnsi="Times New Roman" w:cs="Times New Roman"/>
          <w:sz w:val="28"/>
          <w:szCs w:val="28"/>
        </w:rPr>
        <w:t>Рисунок 1.5 – Ответ сервера при запуске приложения</w:t>
      </w:r>
    </w:p>
    <w:p w14:paraId="2D6ED4AF" w14:textId="77777777" w:rsidR="002D0ADD" w:rsidRDefault="002D0ADD">
      <w:pPr>
        <w:pStyle w:val="ab"/>
        <w:spacing w:line="240" w:lineRule="auto"/>
        <w:ind w:left="0" w:firstLine="709"/>
        <w:jc w:val="both"/>
      </w:pPr>
    </w:p>
    <w:p w14:paraId="0FE1FE17"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t>Задание 5.</w:t>
      </w:r>
      <w:r>
        <w:rPr>
          <w:rFonts w:ascii="Times New Roman" w:hAnsi="Times New Roman" w:cs="Times New Roman"/>
          <w:sz w:val="28"/>
          <w:szCs w:val="28"/>
        </w:rPr>
        <w:t xml:space="preserve"> Запросить состояние запущенного сервера (GET запрос по адресу http://localhost:8080)</w:t>
      </w:r>
    </w:p>
    <w:p w14:paraId="6BDD7AE4"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Для выполнения данного задания был запущен сервер и с помощью браузера FireFox был совершен запрос и получен ответ с состоянием «ok», что говорит об успешном запуске сервера. На рисунке 1.6 представлен ответ сервера.</w:t>
      </w:r>
    </w:p>
    <w:p w14:paraId="2AC0620F" w14:textId="4D4CEA9A" w:rsidR="002D0ADD" w:rsidRDefault="00AE7B02">
      <w:pPr>
        <w:pStyle w:val="ab"/>
        <w:spacing w:line="240" w:lineRule="auto"/>
        <w:ind w:left="0"/>
        <w:jc w:val="center"/>
        <w:rPr>
          <w:rFonts w:ascii="Times New Roman" w:hAnsi="Times New Roman" w:cs="Times New Roman"/>
          <w:sz w:val="28"/>
          <w:szCs w:val="28"/>
        </w:rPr>
      </w:pPr>
      <w:r w:rsidRPr="00AE7B02">
        <w:rPr>
          <w:rFonts w:ascii="Times New Roman" w:hAnsi="Times New Roman" w:cs="Times New Roman"/>
          <w:noProof/>
          <w:sz w:val="28"/>
          <w:szCs w:val="28"/>
        </w:rPr>
        <w:drawing>
          <wp:inline distT="0" distB="0" distL="0" distR="0" wp14:anchorId="1AD0F661" wp14:editId="5D88B84F">
            <wp:extent cx="5400000" cy="1213918"/>
            <wp:effectExtent l="0" t="0" r="0" b="5715"/>
            <wp:docPr id="1823181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9846" name=""/>
                    <pic:cNvPicPr/>
                  </pic:nvPicPr>
                  <pic:blipFill>
                    <a:blip r:embed="rId10"/>
                    <a:stretch>
                      <a:fillRect/>
                    </a:stretch>
                  </pic:blipFill>
                  <pic:spPr>
                    <a:xfrm>
                      <a:off x="0" y="0"/>
                      <a:ext cx="5400000" cy="1213918"/>
                    </a:xfrm>
                    <a:prstGeom prst="rect">
                      <a:avLst/>
                    </a:prstGeom>
                  </pic:spPr>
                </pic:pic>
              </a:graphicData>
            </a:graphic>
          </wp:inline>
        </w:drawing>
      </w:r>
    </w:p>
    <w:p w14:paraId="317E9C36" w14:textId="77777777" w:rsidR="002D0ADD" w:rsidRDefault="00000000">
      <w:pPr>
        <w:pStyle w:val="ab"/>
        <w:spacing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1.6 – Ответ сервера при GET запросе</w:t>
      </w:r>
    </w:p>
    <w:p w14:paraId="613B9763" w14:textId="77777777" w:rsidR="002D0ADD" w:rsidRDefault="002D0ADD">
      <w:pPr>
        <w:pStyle w:val="ab"/>
        <w:spacing w:line="240" w:lineRule="auto"/>
        <w:ind w:left="0" w:firstLine="709"/>
        <w:jc w:val="center"/>
        <w:rPr>
          <w:rFonts w:ascii="Times New Roman" w:hAnsi="Times New Roman" w:cs="Times New Roman"/>
          <w:sz w:val="28"/>
          <w:szCs w:val="28"/>
        </w:rPr>
      </w:pPr>
    </w:p>
    <w:p w14:paraId="462B8DA7"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t>Задание 6.</w:t>
      </w:r>
      <w:r>
        <w:rPr>
          <w:rFonts w:ascii="Times New Roman" w:hAnsi="Times New Roman" w:cs="Times New Roman"/>
          <w:sz w:val="28"/>
          <w:szCs w:val="28"/>
        </w:rPr>
        <w:t xml:space="preserve"> Запросить сущность по идентификатору (GET запрос по адресу: http://localhost:8080/сущность/идентификатор).</w:t>
      </w:r>
    </w:p>
    <w:p w14:paraId="0FE60D99" w14:textId="695B46F9" w:rsidR="002D0ADD" w:rsidRDefault="00000000">
      <w:pPr>
        <w:pStyle w:val="ab"/>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t>Для выполнения данного задания был запущен сервер и с помощью браузера FireFox был совершен запрос «</w:t>
      </w:r>
      <w:hyperlink r:id="rId11" w:history="1">
        <w:r w:rsidR="007A5464" w:rsidRPr="007A5464">
          <w:rPr>
            <w:rStyle w:val="ac"/>
            <w:rFonts w:ascii="Times New Roman" w:hAnsi="Times New Roman" w:cs="Times New Roman"/>
            <w:color w:val="auto"/>
            <w:sz w:val="28"/>
            <w:szCs w:val="28"/>
            <w:u w:val="none"/>
          </w:rPr>
          <w:t>localhost:8080/client/860</w:t>
        </w:r>
      </w:hyperlink>
      <w:r>
        <w:rPr>
          <w:rFonts w:ascii="Times New Roman" w:hAnsi="Times New Roman" w:cs="Times New Roman"/>
          <w:sz w:val="28"/>
          <w:szCs w:val="28"/>
        </w:rPr>
        <w:t>» для получения сущности по идентификатору. Ответ сервера представлен на рисунке 1.7.</w:t>
      </w:r>
    </w:p>
    <w:p w14:paraId="55490343" w14:textId="77777777" w:rsidR="007A5464" w:rsidRDefault="007A5464">
      <w:pPr>
        <w:pStyle w:val="ab"/>
        <w:spacing w:line="240" w:lineRule="auto"/>
        <w:ind w:left="0" w:firstLine="709"/>
        <w:jc w:val="center"/>
        <w:rPr>
          <w:rFonts w:ascii="Times New Roman" w:hAnsi="Times New Roman" w:cs="Times New Roman"/>
          <w:sz w:val="28"/>
          <w:szCs w:val="28"/>
          <w:lang w:val="en-US"/>
        </w:rPr>
      </w:pPr>
      <w:r w:rsidRPr="007A5464">
        <w:rPr>
          <w:rFonts w:ascii="Times New Roman" w:hAnsi="Times New Roman" w:cs="Times New Roman"/>
          <w:noProof/>
          <w:sz w:val="28"/>
          <w:szCs w:val="28"/>
        </w:rPr>
        <w:drawing>
          <wp:inline distT="0" distB="0" distL="0" distR="0" wp14:anchorId="64ECA6E4" wp14:editId="71676B94">
            <wp:extent cx="5400000" cy="2657812"/>
            <wp:effectExtent l="0" t="0" r="0" b="9525"/>
            <wp:docPr id="17085654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5482" name=""/>
                    <pic:cNvPicPr/>
                  </pic:nvPicPr>
                  <pic:blipFill>
                    <a:blip r:embed="rId12"/>
                    <a:stretch>
                      <a:fillRect/>
                    </a:stretch>
                  </pic:blipFill>
                  <pic:spPr>
                    <a:xfrm>
                      <a:off x="0" y="0"/>
                      <a:ext cx="5400000" cy="2657812"/>
                    </a:xfrm>
                    <a:prstGeom prst="rect">
                      <a:avLst/>
                    </a:prstGeom>
                  </pic:spPr>
                </pic:pic>
              </a:graphicData>
            </a:graphic>
          </wp:inline>
        </w:drawing>
      </w:r>
    </w:p>
    <w:p w14:paraId="07A45677" w14:textId="44463AC2" w:rsidR="002D0ADD" w:rsidRDefault="00000000">
      <w:pPr>
        <w:pStyle w:val="ab"/>
        <w:spacing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1.7 – Ответ сервера при использовании GET запрос и получение сущности по идентификатору</w:t>
      </w:r>
    </w:p>
    <w:p w14:paraId="4695C954" w14:textId="77777777" w:rsidR="002D0ADD" w:rsidRDefault="002D0ADD">
      <w:pPr>
        <w:pStyle w:val="ab"/>
        <w:spacing w:line="240" w:lineRule="auto"/>
        <w:ind w:left="0" w:firstLine="709"/>
        <w:jc w:val="both"/>
      </w:pPr>
    </w:p>
    <w:p w14:paraId="7B597AE5"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t>Задание 7.</w:t>
      </w:r>
      <w:r>
        <w:rPr>
          <w:rFonts w:ascii="Times New Roman" w:hAnsi="Times New Roman" w:cs="Times New Roman"/>
          <w:sz w:val="28"/>
          <w:szCs w:val="28"/>
        </w:rPr>
        <w:t xml:space="preserve"> В задаче shadowJar добавить к jar-файлу вашу фамилию.</w:t>
      </w:r>
    </w:p>
    <w:p w14:paraId="32CCAC29" w14:textId="77777777" w:rsidR="002D0ADD" w:rsidRDefault="00000000">
      <w:pPr>
        <w:pStyle w:val="ab"/>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Для выполнения данного задания был изменён файл build.gradle. В строке «archivesBaseName = "${project.name}"» была добавлена моя фамилия. </w:t>
      </w:r>
      <w:r>
        <w:rPr>
          <w:rFonts w:ascii="Times New Roman" w:hAnsi="Times New Roman" w:cs="Times New Roman"/>
          <w:sz w:val="28"/>
          <w:szCs w:val="28"/>
        </w:rPr>
        <w:lastRenderedPageBreak/>
        <w:t>В итоге строке выглядит так: «archivesBaseName = "${project.name} — Tolstopyat"». Результат созданного Jar файла представлен на рисунке 1.8.</w:t>
      </w:r>
    </w:p>
    <w:p w14:paraId="70F57C3B" w14:textId="468E00E8" w:rsidR="002D0ADD" w:rsidRDefault="007A5464">
      <w:pPr>
        <w:pStyle w:val="ab"/>
        <w:spacing w:after="0" w:line="360" w:lineRule="auto"/>
        <w:ind w:left="0"/>
        <w:jc w:val="center"/>
      </w:pPr>
      <w:r w:rsidRPr="007A5464">
        <w:rPr>
          <w:rFonts w:ascii="Times New Roman" w:hAnsi="Times New Roman" w:cs="Times New Roman"/>
          <w:noProof/>
          <w:sz w:val="28"/>
          <w:szCs w:val="28"/>
        </w:rPr>
        <w:drawing>
          <wp:inline distT="0" distB="0" distL="0" distR="0" wp14:anchorId="50C5AA7C" wp14:editId="4A2A2798">
            <wp:extent cx="5763429" cy="952633"/>
            <wp:effectExtent l="0" t="0" r="0" b="0"/>
            <wp:docPr id="1386921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21926" name=""/>
                    <pic:cNvPicPr/>
                  </pic:nvPicPr>
                  <pic:blipFill>
                    <a:blip r:embed="rId13"/>
                    <a:stretch>
                      <a:fillRect/>
                    </a:stretch>
                  </pic:blipFill>
                  <pic:spPr>
                    <a:xfrm>
                      <a:off x="0" y="0"/>
                      <a:ext cx="5763429" cy="952633"/>
                    </a:xfrm>
                    <a:prstGeom prst="rect">
                      <a:avLst/>
                    </a:prstGeom>
                  </pic:spPr>
                </pic:pic>
              </a:graphicData>
            </a:graphic>
          </wp:inline>
        </w:drawing>
      </w:r>
      <w:r>
        <w:rPr>
          <w:rFonts w:ascii="Times New Roman" w:hAnsi="Times New Roman" w:cs="Times New Roman"/>
          <w:sz w:val="28"/>
          <w:szCs w:val="28"/>
        </w:rPr>
        <w:t>Рисунок 1.8 - созданный Jar файл по заданию shadowJar с моей фамилией</w:t>
      </w:r>
    </w:p>
    <w:p w14:paraId="14ABCD63" w14:textId="77777777" w:rsidR="002D0ADD" w:rsidRDefault="002D0ADD">
      <w:pPr>
        <w:pStyle w:val="ab"/>
        <w:spacing w:after="0" w:line="360" w:lineRule="auto"/>
        <w:ind w:left="0"/>
        <w:jc w:val="both"/>
      </w:pPr>
    </w:p>
    <w:p w14:paraId="1DF2FC73"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i/>
          <w:iCs/>
          <w:sz w:val="28"/>
          <w:szCs w:val="28"/>
          <w:u w:val="single"/>
        </w:rPr>
        <w:t>Задание 8.</w:t>
      </w:r>
      <w:r>
        <w:rPr>
          <w:rFonts w:ascii="Times New Roman" w:hAnsi="Times New Roman" w:cs="Times New Roman"/>
          <w:sz w:val="28"/>
          <w:szCs w:val="28"/>
        </w:rPr>
        <w:t xml:space="preserve"> Выполнить задачу checkstyleMain. Посмотреть сгенерированный отчет. Устранить ошибки оформления кода.</w:t>
      </w:r>
    </w:p>
    <w:p w14:paraId="0DCB8512" w14:textId="65268D1E" w:rsidR="002D0ADD" w:rsidRDefault="00000000">
      <w:pPr>
        <w:pStyle w:val="ab"/>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Для выполнения данного задания была использована команда ./gradlew checkstyleMain, которая проверяет код на стилистические ошибки и нарушение правил оформления кода. Если ошибки присутствуют — они выводятся в консоль. Результат выполнения задачи, а </w:t>
      </w:r>
      <w:r w:rsidR="00AE7B02">
        <w:rPr>
          <w:rFonts w:ascii="Times New Roman" w:hAnsi="Times New Roman" w:cs="Times New Roman"/>
          <w:sz w:val="28"/>
          <w:szCs w:val="28"/>
        </w:rPr>
        <w:t>также</w:t>
      </w:r>
      <w:r>
        <w:rPr>
          <w:rFonts w:ascii="Times New Roman" w:hAnsi="Times New Roman" w:cs="Times New Roman"/>
          <w:sz w:val="28"/>
          <w:szCs w:val="28"/>
        </w:rPr>
        <w:t xml:space="preserve"> отсутствие стилистических ошибок представлено на рисунке 1.9.</w:t>
      </w:r>
    </w:p>
    <w:p w14:paraId="53BCCD58" w14:textId="3A0CF1D7" w:rsidR="002D0ADD" w:rsidRDefault="001241CC">
      <w:pPr>
        <w:pStyle w:val="ab"/>
        <w:spacing w:after="0" w:line="360" w:lineRule="auto"/>
        <w:ind w:left="0"/>
        <w:jc w:val="center"/>
        <w:rPr>
          <w:rFonts w:ascii="Times New Roman" w:hAnsi="Times New Roman" w:cs="Times New Roman"/>
          <w:sz w:val="28"/>
          <w:szCs w:val="28"/>
        </w:rPr>
      </w:pPr>
      <w:r w:rsidRPr="001241CC">
        <w:rPr>
          <w:rFonts w:ascii="Times New Roman" w:hAnsi="Times New Roman" w:cs="Times New Roman"/>
          <w:noProof/>
          <w:sz w:val="28"/>
          <w:szCs w:val="28"/>
        </w:rPr>
        <w:drawing>
          <wp:inline distT="0" distB="0" distL="0" distR="0" wp14:anchorId="1997D5BF" wp14:editId="70EFC95D">
            <wp:extent cx="5940425" cy="1481455"/>
            <wp:effectExtent l="0" t="0" r="3175" b="4445"/>
            <wp:docPr id="9220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607" name=""/>
                    <pic:cNvPicPr/>
                  </pic:nvPicPr>
                  <pic:blipFill>
                    <a:blip r:embed="rId14"/>
                    <a:stretch>
                      <a:fillRect/>
                    </a:stretch>
                  </pic:blipFill>
                  <pic:spPr>
                    <a:xfrm>
                      <a:off x="0" y="0"/>
                      <a:ext cx="5940425" cy="1481455"/>
                    </a:xfrm>
                    <a:prstGeom prst="rect">
                      <a:avLst/>
                    </a:prstGeom>
                  </pic:spPr>
                </pic:pic>
              </a:graphicData>
            </a:graphic>
          </wp:inline>
        </w:drawing>
      </w:r>
      <w:r w:rsidRPr="001241CC">
        <w:rPr>
          <w:rFonts w:ascii="Times New Roman" w:hAnsi="Times New Roman" w:cs="Times New Roman"/>
          <w:sz w:val="28"/>
          <w:szCs w:val="28"/>
        </w:rPr>
        <w:t xml:space="preserve"> </w:t>
      </w:r>
      <w:r>
        <w:rPr>
          <w:rFonts w:ascii="Times New Roman" w:hAnsi="Times New Roman" w:cs="Times New Roman"/>
          <w:sz w:val="28"/>
          <w:szCs w:val="28"/>
        </w:rPr>
        <w:t xml:space="preserve">Рисунок 1.9 </w:t>
      </w:r>
      <w:r w:rsidR="00AE7B02">
        <w:rPr>
          <w:rFonts w:ascii="Times New Roman" w:hAnsi="Times New Roman" w:cs="Times New Roman"/>
          <w:sz w:val="28"/>
          <w:szCs w:val="28"/>
        </w:rPr>
        <w:t>- Результат</w:t>
      </w:r>
      <w:r>
        <w:rPr>
          <w:rFonts w:ascii="Times New Roman" w:hAnsi="Times New Roman" w:cs="Times New Roman"/>
          <w:sz w:val="28"/>
          <w:szCs w:val="28"/>
        </w:rPr>
        <w:t xml:space="preserve"> вывода задачи checkstyleMain</w:t>
      </w:r>
    </w:p>
    <w:p w14:paraId="39AD84A6" w14:textId="77777777" w:rsidR="007A5464" w:rsidRDefault="007A546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D1E7F97" w14:textId="45F095BE" w:rsidR="002D0ADD" w:rsidRDefault="00000000">
      <w:pPr>
        <w:pStyle w:val="ab"/>
        <w:spacing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Вопросы</w:t>
      </w:r>
    </w:p>
    <w:p w14:paraId="6611766E"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 Чем компиляция отличается от сборки?</w:t>
      </w:r>
    </w:p>
    <w:p w14:paraId="46F94B1A"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Компиляция — процесс преобразования кода в машинный код или иной, необходимый для выполнения. Сборка — это не только преобразование кода в машинный, но и объединение компонентов, необходимых для работы приложения, по определенным правилам.</w:t>
      </w:r>
    </w:p>
    <w:p w14:paraId="64C308EC"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2. Что такое система сборки?</w:t>
      </w:r>
    </w:p>
    <w:p w14:paraId="293A35D4" w14:textId="77777777" w:rsidR="002D0ADD" w:rsidRDefault="00000000">
      <w:pPr>
        <w:pStyle w:val="3"/>
        <w:spacing w:before="0" w:after="0" w:line="360" w:lineRule="auto"/>
        <w:contextualSpacing/>
        <w:rPr>
          <w:rFonts w:ascii="Times New Roman" w:hAnsi="Times New Roman" w:cs="Times New Roman"/>
          <w:b w:val="0"/>
          <w:bCs w:val="0"/>
        </w:rPr>
      </w:pPr>
      <w:r>
        <w:rPr>
          <w:rFonts w:ascii="Times New Roman" w:hAnsi="Times New Roman" w:cs="Times New Roman"/>
          <w:b w:val="0"/>
          <w:bCs w:val="0"/>
        </w:rPr>
        <w:t>Ответ: Система сборки — программное обеспечение, которое автоматизирует процесс сборки программного проекта.</w:t>
      </w:r>
    </w:p>
    <w:p w14:paraId="392FD5AA"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3. Что такое репозиторий?</w:t>
      </w:r>
    </w:p>
    <w:p w14:paraId="7B24B7D1"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Репозиторий — централизованное хранилище для хранения, управления файлами, данными или кодом.</w:t>
      </w:r>
    </w:p>
    <w:p w14:paraId="4AACBDB1"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4. Как указать зависимости проекта?</w:t>
      </w:r>
    </w:p>
    <w:p w14:paraId="5FF61760"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Для указаний зависимостей проекта в Gradle используется раздел dependencies в buid.gradle.</w:t>
      </w:r>
    </w:p>
    <w:p w14:paraId="7EEBA32D"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5. Что такое gradle?</w:t>
      </w:r>
    </w:p>
    <w:p w14:paraId="30DFE55E" w14:textId="77777777" w:rsidR="002D0ADD" w:rsidRDefault="00000000">
      <w:pPr>
        <w:pStyle w:val="3"/>
        <w:spacing w:before="0" w:after="0" w:line="360" w:lineRule="auto"/>
        <w:contextualSpacing/>
        <w:rPr>
          <w:rFonts w:ascii="Times New Roman" w:hAnsi="Times New Roman" w:cs="Times New Roman"/>
          <w:b w:val="0"/>
          <w:bCs w:val="0"/>
        </w:rPr>
      </w:pPr>
      <w:r>
        <w:rPr>
          <w:rStyle w:val="a7"/>
          <w:rFonts w:ascii="Times New Roman" w:hAnsi="Times New Roman" w:cs="Times New Roman"/>
        </w:rPr>
        <w:t>Ответ: Gradle</w:t>
      </w:r>
      <w:r>
        <w:rPr>
          <w:rFonts w:ascii="Times New Roman" w:hAnsi="Times New Roman" w:cs="Times New Roman"/>
          <w:b w:val="0"/>
          <w:bCs w:val="0"/>
        </w:rPr>
        <w:t xml:space="preserve"> - это система автоматической сборки, которая позволяет описывать процессы сборки с использованием гибкого языка описания сценариев.</w:t>
      </w:r>
    </w:p>
    <w:p w14:paraId="186F0FE8"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6. Что такое maven?</w:t>
      </w:r>
    </w:p>
    <w:p w14:paraId="77C1F911"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Maven — это инструмент для управления проектами и сборки Java проектов. Он использует файлы pom.xml для описания проекта или зависимостпй.</w:t>
      </w:r>
    </w:p>
    <w:p w14:paraId="677CED72"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7. Что такое mavencentral?</w:t>
      </w:r>
    </w:p>
    <w:p w14:paraId="3EAE1A63"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Централизованный репозиторий, который содержит множество библиотек и зависимостей для проекта.</w:t>
      </w:r>
    </w:p>
    <w:p w14:paraId="383717FD"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8. Что делает задача clean?</w:t>
      </w:r>
    </w:p>
    <w:p w14:paraId="34A01E73"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Удаляет сгенерированные файлы и папки (например папку build).</w:t>
      </w:r>
    </w:p>
    <w:p w14:paraId="7DBCFDF0"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9. Что делает задача build?</w:t>
      </w:r>
    </w:p>
    <w:p w14:paraId="5666CA0F"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lastRenderedPageBreak/>
        <w:t>Ответ: Компилирует и собирает проект, создавая исполняемый файл для запуска.</w:t>
      </w:r>
    </w:p>
    <w:p w14:paraId="4062949D"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10. Что делает задача compileJava?</w:t>
      </w:r>
    </w:p>
    <w:p w14:paraId="20EC2BD8"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Компилирует файлы с Java кодом в байт-код.</w:t>
      </w:r>
    </w:p>
    <w:p w14:paraId="1F5ACB06"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11. Что делает задача run?</w:t>
      </w:r>
    </w:p>
    <w:p w14:paraId="792B5894"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Запускает собранный проект.</w:t>
      </w:r>
    </w:p>
    <w:p w14:paraId="0EF216D6"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12. Что делает задача test?</w:t>
      </w:r>
    </w:p>
    <w:p w14:paraId="7862C6F6"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Запускает тесты Junit проекта.</w:t>
      </w:r>
    </w:p>
    <w:p w14:paraId="0077C68E"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13. Что такое javadoc?</w:t>
      </w:r>
    </w:p>
    <w:p w14:paraId="0E08DA61"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Задача. Генерирует документацию исходного кода в формате HTML.</w:t>
      </w:r>
    </w:p>
    <w:p w14:paraId="04AE75D6"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14. Что такое checkstyle?</w:t>
      </w:r>
    </w:p>
    <w:p w14:paraId="33EB535E"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Задача. Проверяет соответствие Java кода в проекте нормам стиля написания кода.</w:t>
      </w:r>
    </w:p>
    <w:p w14:paraId="65EA1D51"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15. Что такое UberJar? При помощи какой задачи его собрать?</w:t>
      </w:r>
    </w:p>
    <w:p w14:paraId="61739EA7"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исполняемый JAR-файл зависимостей проекта.</w:t>
      </w:r>
    </w:p>
    <w:p w14:paraId="2B9A5652"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16. Что такое micronaut?</w:t>
      </w:r>
    </w:p>
    <w:p w14:paraId="5AEE3F9C"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Фреймворк для создания микросервисов и приложений на JVM.</w:t>
      </w:r>
    </w:p>
    <w:p w14:paraId="010B29E1"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17. Что такое lombok?</w:t>
      </w:r>
    </w:p>
    <w:p w14:paraId="245246ED"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Библиотека Java. Нужна для генерации стандартного кода (геттеры, сеттеры и т.д.)</w:t>
      </w:r>
    </w:p>
    <w:p w14:paraId="0377AFB2"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18. Что такое postman?</w:t>
      </w:r>
    </w:p>
    <w:p w14:paraId="219BE41E"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Инструменты тестирования API. Позволяет создавать, отправлять и анализировать HTTP запросы.</w:t>
      </w:r>
    </w:p>
    <w:p w14:paraId="748B27AD"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19. Что такое аннотация в Java?</w:t>
      </w:r>
    </w:p>
    <w:p w14:paraId="197E1910" w14:textId="77777777" w:rsidR="002D0ADD" w:rsidRDefault="00000000">
      <w:pPr>
        <w:pStyle w:val="ab"/>
        <w:spacing w:after="0" w:line="360" w:lineRule="auto"/>
        <w:ind w:left="0"/>
        <w:rPr>
          <w:rFonts w:ascii="Times New Roman" w:hAnsi="Times New Roman" w:cs="Times New Roman"/>
          <w:sz w:val="28"/>
          <w:szCs w:val="28"/>
        </w:rPr>
      </w:pPr>
      <w:r>
        <w:rPr>
          <w:rFonts w:ascii="Times New Roman" w:hAnsi="Times New Roman" w:cs="Times New Roman"/>
          <w:sz w:val="28"/>
          <w:szCs w:val="28"/>
        </w:rPr>
        <w:t>Ответ: Вид метаданных, которые добавляется к классам, методам, переменным и другим элементам кода для предоставления доп. информации (может быть инструкция к компилятору или среде, где исполняется код).</w:t>
      </w:r>
    </w:p>
    <w:p w14:paraId="15944AC4" w14:textId="77777777" w:rsidR="002D0ADD" w:rsidRDefault="00000000">
      <w:pPr>
        <w:pStyle w:val="ab"/>
        <w:spacing w:after="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Вывод</w:t>
      </w:r>
    </w:p>
    <w:p w14:paraId="7504ED68" w14:textId="77777777" w:rsidR="002D0ADD" w:rsidRDefault="00000000">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 ходе данной практической работы были получены навыки работы с системой сборки Gradle. Были изучены возможности gradle, управление зависимостями.</w:t>
      </w:r>
    </w:p>
    <w:sectPr w:rsidR="002D0ADD">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DD"/>
    <w:rsid w:val="001241CC"/>
    <w:rsid w:val="002D0ADD"/>
    <w:rsid w:val="007A5464"/>
    <w:rsid w:val="007D6957"/>
    <w:rsid w:val="00943453"/>
    <w:rsid w:val="00A76398"/>
    <w:rsid w:val="00AE7B02"/>
    <w:rsid w:val="00FA2E2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19DE"/>
  <w15:docId w15:val="{8B647A86-481A-4AD0-92CB-4FDED363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3">
    <w:name w:val="heading 3"/>
    <w:basedOn w:val="a0"/>
    <w:next w:val="a1"/>
    <w:qFormat/>
    <w:pPr>
      <w:spacing w:before="140"/>
      <w:outlineLvl w:val="2"/>
    </w:pPr>
    <w:rPr>
      <w:rFonts w:ascii="Liberation Serif" w:eastAsia="DejaVu Sans" w:hAnsi="Liberation Serif" w:cs="DejaVu Sans"/>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basedOn w:val="a2"/>
    <w:uiPriority w:val="99"/>
    <w:unhideWhenUsed/>
    <w:rsid w:val="00D420D4"/>
    <w:rPr>
      <w:color w:val="0563C1" w:themeColor="hyperlink"/>
      <w:u w:val="single"/>
    </w:rPr>
  </w:style>
  <w:style w:type="character" w:styleId="a5">
    <w:name w:val="Unresolved Mention"/>
    <w:basedOn w:val="a2"/>
    <w:uiPriority w:val="99"/>
    <w:semiHidden/>
    <w:unhideWhenUsed/>
    <w:qFormat/>
    <w:rsid w:val="00D420D4"/>
    <w:rPr>
      <w:color w:val="605E5C"/>
      <w:shd w:val="clear" w:color="auto" w:fill="E1DFDD"/>
    </w:rPr>
  </w:style>
  <w:style w:type="character" w:customStyle="1" w:styleId="a6">
    <w:name w:val="Маркеры"/>
    <w:qFormat/>
    <w:rPr>
      <w:rFonts w:ascii="OpenSymbol" w:eastAsia="OpenSymbol" w:hAnsi="OpenSymbol" w:cs="OpenSymbol"/>
    </w:rPr>
  </w:style>
  <w:style w:type="character" w:customStyle="1" w:styleId="a7">
    <w:name w:val="Выделение жирным"/>
    <w:qFormat/>
    <w:rPr>
      <w:b/>
      <w:bCs/>
    </w:rPr>
  </w:style>
  <w:style w:type="paragraph" w:styleId="a0">
    <w:name w:val="Title"/>
    <w:basedOn w:val="a"/>
    <w:next w:val="a1"/>
    <w:qFormat/>
    <w:pPr>
      <w:keepNext/>
      <w:spacing w:before="240" w:after="120"/>
    </w:pPr>
    <w:rPr>
      <w:rFonts w:ascii="Liberation Sans" w:eastAsia="Noto Sans CJK SC" w:hAnsi="Liberation Sans" w:cs="Lohit Devanagari"/>
      <w:sz w:val="28"/>
      <w:szCs w:val="28"/>
    </w:rPr>
  </w:style>
  <w:style w:type="paragraph" w:styleId="a1">
    <w:name w:val="Body Text"/>
    <w:basedOn w:val="a"/>
    <w:pPr>
      <w:spacing w:after="140" w:line="276" w:lineRule="auto"/>
    </w:pPr>
  </w:style>
  <w:style w:type="paragraph" w:styleId="a8">
    <w:name w:val="List"/>
    <w:basedOn w:val="a1"/>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styleId="aa">
    <w:name w:val="index heading"/>
    <w:basedOn w:val="a"/>
    <w:qFormat/>
    <w:pPr>
      <w:suppressLineNumbers/>
    </w:pPr>
    <w:rPr>
      <w:rFonts w:cs="Lohit Devanagari"/>
    </w:rPr>
  </w:style>
  <w:style w:type="paragraph" w:styleId="ab">
    <w:name w:val="List Paragraph"/>
    <w:basedOn w:val="a"/>
    <w:uiPriority w:val="34"/>
    <w:qFormat/>
    <w:rsid w:val="00D420D4"/>
    <w:pPr>
      <w:ind w:left="720"/>
      <w:contextualSpacing/>
    </w:pPr>
  </w:style>
  <w:style w:type="character" w:styleId="ac">
    <w:name w:val="Hyperlink"/>
    <w:basedOn w:val="a2"/>
    <w:uiPriority w:val="99"/>
    <w:unhideWhenUsed/>
    <w:rsid w:val="007A5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8080/client/860"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tif"/><Relationship Id="rId9" Type="http://schemas.openxmlformats.org/officeDocument/2006/relationships/hyperlink" Target="http://localhost:8080/" TargetMode="External"/><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1067</Words>
  <Characters>6085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dc:description/>
  <cp:lastModifiedBy>Юра Шило</cp:lastModifiedBy>
  <cp:revision>3</cp:revision>
  <dcterms:created xsi:type="dcterms:W3CDTF">2024-04-08T18:46:00Z</dcterms:created>
  <dcterms:modified xsi:type="dcterms:W3CDTF">2024-04-08T18:47:00Z</dcterms:modified>
  <dc:language>ru-RU</dc:language>
</cp:coreProperties>
</file>