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F368C8" w14:paraId="7D97E288" w14:textId="77777777" w:rsidTr="00114295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F368C8" w14:paraId="162FA723" w14:textId="77777777" w:rsidTr="00114295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819EC48" w14:textId="77777777" w:rsidR="00F368C8" w:rsidRDefault="00F368C8" w:rsidP="00114295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558A5188" w14:textId="77777777" w:rsidR="00F368C8" w:rsidRDefault="00F368C8" w:rsidP="00114295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666C445" w14:textId="77777777" w:rsidR="00F368C8" w:rsidRDefault="00F368C8" w:rsidP="00114295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1F845A31" w14:textId="77777777" w:rsidR="00F368C8" w:rsidRDefault="00F368C8" w:rsidP="00114295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3384DC73" w14:textId="77777777" w:rsidR="00F368C8" w:rsidRDefault="00F368C8" w:rsidP="00114295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69E892A1" wp14:editId="1A4E1484">
                        <wp:extent cx="890905" cy="1009015"/>
                        <wp:effectExtent l="0" t="0" r="0" b="0"/>
                        <wp:docPr id="1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0B09E8AB" w14:textId="77777777" w:rsidR="00F368C8" w:rsidRDefault="00F368C8" w:rsidP="00114295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F368C8" w14:paraId="5198602A" w14:textId="77777777" w:rsidTr="00114295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3D2BBA57" w14:textId="77777777" w:rsidR="00F368C8" w:rsidRDefault="00F368C8" w:rsidP="00114295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F368C8" w14:paraId="51CA2E1D" w14:textId="77777777" w:rsidTr="0011429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5DAE0CD0" w14:textId="77777777" w:rsidR="00F368C8" w:rsidRDefault="00F368C8" w:rsidP="00114295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792E746E" w14:textId="77777777" w:rsidR="00F368C8" w:rsidRDefault="00F368C8" w:rsidP="00114295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06359D3F" w14:textId="77777777" w:rsidR="00F368C8" w:rsidRDefault="00F368C8" w:rsidP="00114295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51DE21F9" w14:textId="77777777" w:rsidR="00F368C8" w:rsidRDefault="00F368C8" w:rsidP="00114295">
                  <w:pPr>
                    <w:keepNext/>
                    <w:widowControl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5457F483" w14:textId="77777777" w:rsidR="00F368C8" w:rsidRDefault="00F368C8" w:rsidP="00114295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  <w:tc>
          <w:tcPr>
            <w:tcW w:w="83" w:type="dxa"/>
          </w:tcPr>
          <w:p w14:paraId="4D4C2798" w14:textId="77777777" w:rsidR="00F368C8" w:rsidRDefault="00F368C8" w:rsidP="00114295">
            <w:pPr>
              <w:widowControl w:val="0"/>
            </w:pPr>
          </w:p>
        </w:tc>
      </w:tr>
      <w:tr w:rsidR="00F368C8" w14:paraId="2360AC77" w14:textId="77777777" w:rsidTr="00114295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14:paraId="46DA8653" w14:textId="77777777" w:rsidR="00F368C8" w:rsidRDefault="00F368C8" w:rsidP="00114295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83" w:type="dxa"/>
          </w:tcPr>
          <w:p w14:paraId="485FEF00" w14:textId="77777777" w:rsidR="00F368C8" w:rsidRDefault="00F368C8" w:rsidP="00114295">
            <w:pPr>
              <w:widowControl w:val="0"/>
            </w:pPr>
          </w:p>
        </w:tc>
      </w:tr>
      <w:tr w:rsidR="00F368C8" w14:paraId="06D002CA" w14:textId="77777777" w:rsidTr="00114295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14:paraId="4EC5266C" w14:textId="40461809" w:rsidR="00F368C8" w:rsidRPr="008F7695" w:rsidRDefault="008F7695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Кафедра </w:t>
            </w:r>
            <w:r w:rsidRPr="00946F7D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практической и прикладной информатики</w:t>
            </w:r>
          </w:p>
        </w:tc>
        <w:tc>
          <w:tcPr>
            <w:tcW w:w="83" w:type="dxa"/>
          </w:tcPr>
          <w:p w14:paraId="7C5FEB3A" w14:textId="77777777" w:rsidR="00F368C8" w:rsidRDefault="00F368C8" w:rsidP="00114295">
            <w:pPr>
              <w:widowControl w:val="0"/>
            </w:pPr>
          </w:p>
        </w:tc>
      </w:tr>
      <w:tr w:rsidR="00F368C8" w14:paraId="53444282" w14:textId="77777777" w:rsidTr="00114295">
        <w:trPr>
          <w:jc w:val="center"/>
        </w:trPr>
        <w:tc>
          <w:tcPr>
            <w:tcW w:w="111" w:type="dxa"/>
          </w:tcPr>
          <w:p w14:paraId="7507B674" w14:textId="77777777" w:rsidR="00F368C8" w:rsidRDefault="00F368C8" w:rsidP="00114295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70" w:type="dxa"/>
            <w:gridSpan w:val="2"/>
          </w:tcPr>
          <w:p w14:paraId="43EF6D63" w14:textId="77777777" w:rsidR="00F368C8" w:rsidRDefault="00F368C8" w:rsidP="00114295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F368C8" w14:paraId="642346AA" w14:textId="77777777" w:rsidTr="00114295">
        <w:trPr>
          <w:trHeight w:val="283"/>
          <w:jc w:val="center"/>
        </w:trPr>
        <w:tc>
          <w:tcPr>
            <w:tcW w:w="111" w:type="dxa"/>
          </w:tcPr>
          <w:p w14:paraId="7CB8635E" w14:textId="77777777" w:rsidR="00F368C8" w:rsidRDefault="00F368C8" w:rsidP="00114295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70" w:type="dxa"/>
            <w:gridSpan w:val="2"/>
          </w:tcPr>
          <w:p w14:paraId="48C90DCD" w14:textId="77777777" w:rsidR="00F368C8" w:rsidRDefault="00F368C8" w:rsidP="00114295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</w:tbl>
    <w:p w14:paraId="385AD5C1" w14:textId="77777777" w:rsidR="00F368C8" w:rsidRDefault="00F368C8" w:rsidP="00F368C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FC71978" w14:textId="77777777" w:rsidR="00F368C8" w:rsidRDefault="00F368C8" w:rsidP="00F368C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428C797" w14:textId="77777777" w:rsidR="00F368C8" w:rsidRDefault="00F368C8" w:rsidP="00F368C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ayout w:type="fixed"/>
        <w:tblLook w:val="00A0" w:firstRow="1" w:lastRow="0" w:firstColumn="1" w:lastColumn="0" w:noHBand="0" w:noVBand="0"/>
      </w:tblPr>
      <w:tblGrid>
        <w:gridCol w:w="5860"/>
        <w:gridCol w:w="3214"/>
      </w:tblGrid>
      <w:tr w:rsidR="00F368C8" w14:paraId="74F339DD" w14:textId="77777777" w:rsidTr="00114295">
        <w:tc>
          <w:tcPr>
            <w:tcW w:w="9073" w:type="dxa"/>
            <w:gridSpan w:val="2"/>
          </w:tcPr>
          <w:p w14:paraId="0B7DD223" w14:textId="3255D711" w:rsidR="00F368C8" w:rsidRPr="008B7C6D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C83A1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</w:t>
            </w:r>
          </w:p>
        </w:tc>
      </w:tr>
      <w:tr w:rsidR="00F368C8" w14:paraId="3F4729D0" w14:textId="77777777" w:rsidTr="00114295">
        <w:tc>
          <w:tcPr>
            <w:tcW w:w="9073" w:type="dxa"/>
            <w:gridSpan w:val="2"/>
          </w:tcPr>
          <w:p w14:paraId="31FFD97C" w14:textId="77777777" w:rsidR="00F368C8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F368C8" w:rsidRPr="000F4BE6" w14:paraId="290E4B9D" w14:textId="77777777" w:rsidTr="00114295">
        <w:tc>
          <w:tcPr>
            <w:tcW w:w="9073" w:type="dxa"/>
            <w:gridSpan w:val="2"/>
          </w:tcPr>
          <w:p w14:paraId="281BDA25" w14:textId="77777777" w:rsidR="00F368C8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Pr="00B941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и концептуальное моделирование систем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F8C7F27" w14:textId="77777777" w:rsidR="00F368C8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5BF6E078" w14:textId="78D09D91" w:rsidR="00F368C8" w:rsidRPr="000F4BE6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</w:t>
            </w:r>
            <w:r w:rsidRPr="000F4BE6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: «</w:t>
            </w:r>
            <w:r w:rsidR="00C83A17" w:rsidRPr="00C83A17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Описание функций системы через диаграмму вариантов использования</w:t>
            </w:r>
            <w:r w:rsidRPr="000F4BE6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.»</w:t>
            </w:r>
          </w:p>
        </w:tc>
      </w:tr>
      <w:tr w:rsidR="00F368C8" w:rsidRPr="000F4BE6" w14:paraId="53C69C8A" w14:textId="77777777" w:rsidTr="00114295">
        <w:tc>
          <w:tcPr>
            <w:tcW w:w="9073" w:type="dxa"/>
            <w:gridSpan w:val="2"/>
          </w:tcPr>
          <w:p w14:paraId="24778EB8" w14:textId="77777777" w:rsidR="00F368C8" w:rsidRPr="000F4BE6" w:rsidRDefault="00F368C8" w:rsidP="0011429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19AAE3AA" w14:textId="77777777" w:rsidR="00F368C8" w:rsidRPr="000F4BE6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4BECBAC9" w14:textId="77777777" w:rsidR="00F368C8" w:rsidRPr="000F4BE6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F368C8" w14:paraId="5FBE64DA" w14:textId="77777777" w:rsidTr="00114295">
        <w:tc>
          <w:tcPr>
            <w:tcW w:w="5859" w:type="dxa"/>
          </w:tcPr>
          <w:p w14:paraId="05704D14" w14:textId="77777777" w:rsidR="00F368C8" w:rsidRPr="000F4BE6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0499DCE" w14:textId="77777777" w:rsidR="00F368C8" w:rsidRPr="000F4BE6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337C1C0" w14:textId="77777777" w:rsidR="00F368C8" w:rsidRDefault="00F368C8" w:rsidP="001142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  <w:p w14:paraId="6D10BB63" w14:textId="77777777" w:rsidR="00F368C8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3214" w:type="dxa"/>
          </w:tcPr>
          <w:p w14:paraId="35F1C099" w14:textId="77777777" w:rsidR="00F368C8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16767C56" w14:textId="77777777" w:rsidR="00F368C8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A8C9F0C" w14:textId="77777777" w:rsidR="00F368C8" w:rsidRDefault="00F368C8" w:rsidP="00114295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Шило Ю.С.</w:t>
            </w:r>
          </w:p>
        </w:tc>
      </w:tr>
      <w:tr w:rsidR="00F368C8" w14:paraId="23B03545" w14:textId="77777777" w:rsidTr="00114295">
        <w:tc>
          <w:tcPr>
            <w:tcW w:w="5859" w:type="dxa"/>
          </w:tcPr>
          <w:p w14:paraId="262FE2B4" w14:textId="77777777" w:rsidR="00F368C8" w:rsidRDefault="00F368C8" w:rsidP="001142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1618CF43" w14:textId="77777777" w:rsidR="00F368C8" w:rsidRDefault="00F368C8" w:rsidP="001142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старший преподаватель</w:t>
            </w:r>
          </w:p>
          <w:p w14:paraId="50D3F5D6" w14:textId="77777777" w:rsidR="00F368C8" w:rsidRDefault="00F368C8" w:rsidP="001142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4" w:type="dxa"/>
          </w:tcPr>
          <w:p w14:paraId="6E8AEAEE" w14:textId="77777777" w:rsidR="00F368C8" w:rsidRDefault="00F368C8" w:rsidP="00114295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263A4A5" w14:textId="77777777" w:rsidR="00F368C8" w:rsidRDefault="00F368C8" w:rsidP="00114295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Свищёв А.В.</w:t>
            </w:r>
          </w:p>
        </w:tc>
      </w:tr>
    </w:tbl>
    <w:p w14:paraId="39F85E0D" w14:textId="77777777" w:rsidR="00F368C8" w:rsidRDefault="00F368C8" w:rsidP="00F368C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355" w:type="dxa"/>
        <w:tblLayout w:type="fixed"/>
        <w:tblLook w:val="00A0" w:firstRow="1" w:lastRow="0" w:firstColumn="1" w:lastColumn="0" w:noHBand="0" w:noVBand="0"/>
      </w:tblPr>
      <w:tblGrid>
        <w:gridCol w:w="3417"/>
        <w:gridCol w:w="3329"/>
        <w:gridCol w:w="2609"/>
      </w:tblGrid>
      <w:tr w:rsidR="00F368C8" w14:paraId="5DD88694" w14:textId="77777777" w:rsidTr="00114295">
        <w:tc>
          <w:tcPr>
            <w:tcW w:w="3417" w:type="dxa"/>
            <w:vAlign w:val="center"/>
          </w:tcPr>
          <w:p w14:paraId="083CE53A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329" w:type="dxa"/>
            <w:vAlign w:val="center"/>
          </w:tcPr>
          <w:p w14:paraId="2332A702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693DAF65" w14:textId="77777777" w:rsidR="00F368C8" w:rsidRDefault="00F368C8" w:rsidP="001142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E7EB451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F368C8" w14:paraId="5FCD592D" w14:textId="77777777" w:rsidTr="00114295">
        <w:tc>
          <w:tcPr>
            <w:tcW w:w="3417" w:type="dxa"/>
          </w:tcPr>
          <w:p w14:paraId="56AFBF0B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9" w:type="dxa"/>
          </w:tcPr>
          <w:p w14:paraId="2F40FCB0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09" w:type="dxa"/>
          </w:tcPr>
          <w:p w14:paraId="6B2AB0CB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68C8" w14:paraId="168E377F" w14:textId="77777777" w:rsidTr="00114295">
        <w:tc>
          <w:tcPr>
            <w:tcW w:w="3417" w:type="dxa"/>
            <w:vAlign w:val="center"/>
          </w:tcPr>
          <w:p w14:paraId="63E2EFE2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4199775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9" w:type="dxa"/>
            <w:vAlign w:val="center"/>
          </w:tcPr>
          <w:p w14:paraId="34D41BA0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834A4D6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26A48C2C" w14:textId="77777777" w:rsidR="00F368C8" w:rsidRDefault="00F368C8" w:rsidP="0011429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1A23314" w14:textId="77777777" w:rsidR="00F368C8" w:rsidRDefault="00F368C8" w:rsidP="0011429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68F3C393" w14:textId="77777777" w:rsidR="00F368C8" w:rsidRDefault="00F368C8" w:rsidP="00F368C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AA2C055" w14:textId="77777777" w:rsidR="00F368C8" w:rsidRDefault="00F368C8" w:rsidP="00F368C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0B9663B" w14:textId="77777777" w:rsidR="00F368C8" w:rsidRDefault="00F368C8" w:rsidP="00F368C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93A7BE" w14:textId="77777777" w:rsidR="00F368C8" w:rsidRPr="00AE46C4" w:rsidRDefault="00F368C8" w:rsidP="00F368C8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</w:p>
    <w:p w14:paraId="32971AB6" w14:textId="77777777" w:rsidR="00F368C8" w:rsidRDefault="00F368C8" w:rsidP="00F368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75B25B" w14:textId="5AD337A2" w:rsidR="005D2483" w:rsidRPr="00393141" w:rsidRDefault="005D2483" w:rsidP="003931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314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BA26E39" w14:textId="208AC86E" w:rsidR="006260DF" w:rsidRPr="00393141" w:rsidRDefault="005D2483" w:rsidP="003931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141">
        <w:rPr>
          <w:rFonts w:ascii="Times New Roman" w:hAnsi="Times New Roman" w:cs="Times New Roman"/>
          <w:sz w:val="28"/>
          <w:szCs w:val="28"/>
        </w:rPr>
        <w:t>Изучить основные элементы и правила построения диаграммы вариантов использования.</w:t>
      </w:r>
    </w:p>
    <w:p w14:paraId="14CBD641" w14:textId="60C493B5" w:rsidR="005D2483" w:rsidRPr="00393141" w:rsidRDefault="005D2483" w:rsidP="003931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3141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345A20E5" w14:textId="6799816B" w:rsidR="005D2483" w:rsidRPr="00393141" w:rsidRDefault="00DF6971" w:rsidP="003931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141">
        <w:rPr>
          <w:rFonts w:ascii="Times New Roman" w:hAnsi="Times New Roman" w:cs="Times New Roman"/>
          <w:sz w:val="28"/>
          <w:szCs w:val="28"/>
        </w:rPr>
        <w:t xml:space="preserve">Построить диаграмму вариантов использования по следующему описанию: «Клиент банка может пополнить счет, в случае отсутствия счета предварительно открыв его, или снять деньги со счета, с возможностью его закрытия. В каждом из описанных действий участвует операционист банка и кассир.» </w:t>
      </w:r>
    </w:p>
    <w:p w14:paraId="5CE6F3E3" w14:textId="77777777" w:rsidR="00585853" w:rsidRPr="00393141" w:rsidRDefault="00585853" w:rsidP="00034CC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931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923EB4" wp14:editId="42D506D1">
            <wp:extent cx="4680000" cy="1453432"/>
            <wp:effectExtent l="0" t="0" r="6350" b="0"/>
            <wp:docPr id="768976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45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7A1CD" w14:textId="77C512A6" w:rsidR="00585853" w:rsidRPr="00393141" w:rsidRDefault="00585853" w:rsidP="00034CCA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93141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393141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93141">
        <w:rPr>
          <w:rFonts w:ascii="Times New Roman" w:hAnsi="Times New Roman" w:cs="Times New Roman"/>
          <w:sz w:val="28"/>
          <w:szCs w:val="28"/>
        </w:rPr>
        <w:t xml:space="preserve"> диаграмма по описанию</w:t>
      </w:r>
    </w:p>
    <w:p w14:paraId="64066A40" w14:textId="5043C791" w:rsidR="00585853" w:rsidRPr="00393141" w:rsidRDefault="00DF6971" w:rsidP="00393141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393141">
        <w:rPr>
          <w:rFonts w:ascii="Times New Roman" w:hAnsi="Times New Roman" w:cs="Times New Roman"/>
          <w:i/>
          <w:iCs/>
          <w:sz w:val="24"/>
          <w:szCs w:val="24"/>
        </w:rPr>
        <w:t>Таблица 1 – Описание взаимодействия актеров и вариантов использования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63"/>
        <w:gridCol w:w="2809"/>
        <w:gridCol w:w="3273"/>
      </w:tblGrid>
      <w:tr w:rsidR="00393141" w:rsidRPr="00393141" w14:paraId="5DAF88F3" w14:textId="77777777" w:rsidTr="005D2483">
        <w:tc>
          <w:tcPr>
            <w:tcW w:w="0" w:type="auto"/>
          </w:tcPr>
          <w:p w14:paraId="03FEAA70" w14:textId="2BE5C644" w:rsidR="005D2483" w:rsidRPr="00393141" w:rsidRDefault="005D248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Актер/ВИ</w:t>
            </w:r>
          </w:p>
        </w:tc>
        <w:tc>
          <w:tcPr>
            <w:tcW w:w="0" w:type="auto"/>
          </w:tcPr>
          <w:p w14:paraId="5BDD2FB3" w14:textId="3CCB619D" w:rsidR="005D2483" w:rsidRPr="00393141" w:rsidRDefault="005D248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Тип связи</w:t>
            </w:r>
          </w:p>
        </w:tc>
        <w:tc>
          <w:tcPr>
            <w:tcW w:w="0" w:type="auto"/>
          </w:tcPr>
          <w:p w14:paraId="4F7BDBE4" w14:textId="4C104758" w:rsidR="005D2483" w:rsidRPr="00393141" w:rsidRDefault="005D248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Вариант использования</w:t>
            </w:r>
          </w:p>
        </w:tc>
      </w:tr>
      <w:tr w:rsidR="00393141" w:rsidRPr="00393141" w14:paraId="601D5C9C" w14:textId="77777777" w:rsidTr="005D2483">
        <w:tc>
          <w:tcPr>
            <w:tcW w:w="0" w:type="auto"/>
          </w:tcPr>
          <w:p w14:paraId="3225CB4A" w14:textId="2BF14CB1" w:rsidR="005D248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0" w:type="auto"/>
          </w:tcPr>
          <w:p w14:paraId="6EF496C5" w14:textId="534205F3" w:rsidR="005D248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Направленная ассоциация</w:t>
            </w:r>
          </w:p>
        </w:tc>
        <w:tc>
          <w:tcPr>
            <w:tcW w:w="0" w:type="auto"/>
          </w:tcPr>
          <w:p w14:paraId="3848E8F2" w14:textId="695DF541" w:rsidR="005D248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Запрос на проведение операции</w:t>
            </w:r>
          </w:p>
        </w:tc>
      </w:tr>
      <w:tr w:rsidR="00393141" w:rsidRPr="00393141" w14:paraId="743E653E" w14:textId="77777777" w:rsidTr="005D2483">
        <w:tc>
          <w:tcPr>
            <w:tcW w:w="0" w:type="auto"/>
          </w:tcPr>
          <w:p w14:paraId="6176BE90" w14:textId="7BC8E686" w:rsidR="005D248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0" w:type="auto"/>
          </w:tcPr>
          <w:p w14:paraId="237977C0" w14:textId="163E1DEA" w:rsidR="005D248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Направленная ассоциация</w:t>
            </w:r>
          </w:p>
        </w:tc>
        <w:tc>
          <w:tcPr>
            <w:tcW w:w="0" w:type="auto"/>
          </w:tcPr>
          <w:p w14:paraId="05F3C7A3" w14:textId="53DD9880" w:rsidR="005D248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Действия со средствами</w:t>
            </w:r>
          </w:p>
        </w:tc>
      </w:tr>
      <w:tr w:rsidR="00393141" w:rsidRPr="00393141" w14:paraId="5136179E" w14:textId="77777777" w:rsidTr="005D2483">
        <w:tc>
          <w:tcPr>
            <w:tcW w:w="0" w:type="auto"/>
          </w:tcPr>
          <w:p w14:paraId="18BF0219" w14:textId="6F37E1DE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Действия со средствами</w:t>
            </w:r>
          </w:p>
        </w:tc>
        <w:tc>
          <w:tcPr>
            <w:tcW w:w="0" w:type="auto"/>
          </w:tcPr>
          <w:p w14:paraId="72C0353F" w14:textId="513B09B3" w:rsidR="005D248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  <w:tc>
          <w:tcPr>
            <w:tcW w:w="0" w:type="auto"/>
          </w:tcPr>
          <w:p w14:paraId="52C7AC9E" w14:textId="3BB7CE28" w:rsidR="005D248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</w:tr>
      <w:tr w:rsidR="00585853" w:rsidRPr="00393141" w14:paraId="6853094B" w14:textId="77777777" w:rsidTr="005D2483">
        <w:tc>
          <w:tcPr>
            <w:tcW w:w="0" w:type="auto"/>
          </w:tcPr>
          <w:p w14:paraId="1C0D18F4" w14:textId="54A3FB1C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Действия со средствами</w:t>
            </w:r>
          </w:p>
        </w:tc>
        <w:tc>
          <w:tcPr>
            <w:tcW w:w="0" w:type="auto"/>
          </w:tcPr>
          <w:p w14:paraId="3D83093B" w14:textId="3A8FD44C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  <w:tc>
          <w:tcPr>
            <w:tcW w:w="0" w:type="auto"/>
          </w:tcPr>
          <w:p w14:paraId="6705E5F0" w14:textId="53604AE6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Кассир</w:t>
            </w:r>
          </w:p>
        </w:tc>
      </w:tr>
      <w:tr w:rsidR="00585853" w:rsidRPr="00393141" w14:paraId="21B24F19" w14:textId="77777777" w:rsidTr="005D2483">
        <w:tc>
          <w:tcPr>
            <w:tcW w:w="0" w:type="auto"/>
          </w:tcPr>
          <w:p w14:paraId="26D39041" w14:textId="14B46350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Запрос на проведение операции</w:t>
            </w:r>
          </w:p>
        </w:tc>
        <w:tc>
          <w:tcPr>
            <w:tcW w:w="0" w:type="auto"/>
          </w:tcPr>
          <w:p w14:paraId="1D51D16D" w14:textId="1A262A1F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Направленная ассоциация</w:t>
            </w:r>
          </w:p>
        </w:tc>
        <w:tc>
          <w:tcPr>
            <w:tcW w:w="0" w:type="auto"/>
          </w:tcPr>
          <w:p w14:paraId="66DC04D5" w14:textId="58FF7E14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Операционист</w:t>
            </w:r>
          </w:p>
        </w:tc>
      </w:tr>
      <w:tr w:rsidR="00585853" w:rsidRPr="00393141" w14:paraId="5EBEBD27" w14:textId="77777777" w:rsidTr="005D2483">
        <w:tc>
          <w:tcPr>
            <w:tcW w:w="0" w:type="auto"/>
          </w:tcPr>
          <w:p w14:paraId="5AD0F75C" w14:textId="2815D11F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Операционист</w:t>
            </w:r>
          </w:p>
        </w:tc>
        <w:tc>
          <w:tcPr>
            <w:tcW w:w="0" w:type="auto"/>
          </w:tcPr>
          <w:p w14:paraId="1DAE6349" w14:textId="378D3A39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Направленная ассоциация</w:t>
            </w:r>
          </w:p>
        </w:tc>
        <w:tc>
          <w:tcPr>
            <w:tcW w:w="0" w:type="auto"/>
          </w:tcPr>
          <w:p w14:paraId="46239959" w14:textId="6FE2FC9A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Открытие счета</w:t>
            </w:r>
          </w:p>
        </w:tc>
      </w:tr>
      <w:tr w:rsidR="00585853" w:rsidRPr="00393141" w14:paraId="7A8A0E58" w14:textId="77777777" w:rsidTr="005D2483">
        <w:tc>
          <w:tcPr>
            <w:tcW w:w="0" w:type="auto"/>
          </w:tcPr>
          <w:p w14:paraId="7443D635" w14:textId="6BCA3070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Кассир</w:t>
            </w:r>
          </w:p>
        </w:tc>
        <w:tc>
          <w:tcPr>
            <w:tcW w:w="0" w:type="auto"/>
          </w:tcPr>
          <w:p w14:paraId="697D9B13" w14:textId="2B5FAB6B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Направленная ассоциация</w:t>
            </w:r>
          </w:p>
        </w:tc>
        <w:tc>
          <w:tcPr>
            <w:tcW w:w="0" w:type="auto"/>
          </w:tcPr>
          <w:p w14:paraId="12B3106E" w14:textId="46077E29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Действия со средствами</w:t>
            </w:r>
          </w:p>
        </w:tc>
      </w:tr>
      <w:tr w:rsidR="00585853" w:rsidRPr="00393141" w14:paraId="794BE636" w14:textId="77777777" w:rsidTr="005D2483">
        <w:tc>
          <w:tcPr>
            <w:tcW w:w="0" w:type="auto"/>
          </w:tcPr>
          <w:p w14:paraId="674FDEA0" w14:textId="053474B8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Открытие счета</w:t>
            </w:r>
          </w:p>
        </w:tc>
        <w:tc>
          <w:tcPr>
            <w:tcW w:w="0" w:type="auto"/>
          </w:tcPr>
          <w:p w14:paraId="7E1C7E88" w14:textId="19BE2DF0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Направленная ассоциация</w:t>
            </w:r>
          </w:p>
        </w:tc>
        <w:tc>
          <w:tcPr>
            <w:tcW w:w="0" w:type="auto"/>
          </w:tcPr>
          <w:p w14:paraId="262F2284" w14:textId="0DE55795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Пополнение счета</w:t>
            </w:r>
          </w:p>
        </w:tc>
      </w:tr>
      <w:tr w:rsidR="00585853" w:rsidRPr="00393141" w14:paraId="0D10FE75" w14:textId="77777777" w:rsidTr="005D2483">
        <w:tc>
          <w:tcPr>
            <w:tcW w:w="0" w:type="auto"/>
          </w:tcPr>
          <w:p w14:paraId="5A56B14A" w14:textId="0EF44F52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Открытие счета</w:t>
            </w:r>
          </w:p>
        </w:tc>
        <w:tc>
          <w:tcPr>
            <w:tcW w:w="0" w:type="auto"/>
          </w:tcPr>
          <w:p w14:paraId="4ADC54CD" w14:textId="21F49333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Расширение</w:t>
            </w:r>
          </w:p>
        </w:tc>
        <w:tc>
          <w:tcPr>
            <w:tcW w:w="0" w:type="auto"/>
          </w:tcPr>
          <w:p w14:paraId="01AE0C0D" w14:textId="08FBA0ED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Закрытие счета</w:t>
            </w:r>
          </w:p>
        </w:tc>
      </w:tr>
      <w:tr w:rsidR="00585853" w:rsidRPr="00393141" w14:paraId="70E44702" w14:textId="77777777" w:rsidTr="005D2483">
        <w:tc>
          <w:tcPr>
            <w:tcW w:w="0" w:type="auto"/>
          </w:tcPr>
          <w:p w14:paraId="37B8CAF2" w14:textId="3944D377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Пополнение счета</w:t>
            </w:r>
          </w:p>
        </w:tc>
        <w:tc>
          <w:tcPr>
            <w:tcW w:w="0" w:type="auto"/>
          </w:tcPr>
          <w:p w14:paraId="474E6EE5" w14:textId="3AD048A4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  <w:tc>
          <w:tcPr>
            <w:tcW w:w="0" w:type="auto"/>
          </w:tcPr>
          <w:p w14:paraId="27011DE3" w14:textId="5FFC3863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Кассир</w:t>
            </w:r>
          </w:p>
        </w:tc>
      </w:tr>
      <w:tr w:rsidR="00585853" w:rsidRPr="00393141" w14:paraId="2856683D" w14:textId="77777777" w:rsidTr="005D2483">
        <w:tc>
          <w:tcPr>
            <w:tcW w:w="0" w:type="auto"/>
          </w:tcPr>
          <w:p w14:paraId="1C78934D" w14:textId="2DEF4440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Снятие средств</w:t>
            </w:r>
          </w:p>
        </w:tc>
        <w:tc>
          <w:tcPr>
            <w:tcW w:w="0" w:type="auto"/>
          </w:tcPr>
          <w:p w14:paraId="58B7B0BC" w14:textId="637F9E08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  <w:tc>
          <w:tcPr>
            <w:tcW w:w="0" w:type="auto"/>
          </w:tcPr>
          <w:p w14:paraId="1A040C3E" w14:textId="0E8E617E" w:rsidR="00585853" w:rsidRPr="00393141" w:rsidRDefault="00585853" w:rsidP="003931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141">
              <w:rPr>
                <w:rFonts w:ascii="Times New Roman" w:hAnsi="Times New Roman" w:cs="Times New Roman"/>
                <w:sz w:val="28"/>
                <w:szCs w:val="28"/>
              </w:rPr>
              <w:t>Кассир</w:t>
            </w:r>
          </w:p>
        </w:tc>
      </w:tr>
    </w:tbl>
    <w:p w14:paraId="05E60321" w14:textId="3F5F4F57" w:rsidR="005D2483" w:rsidRDefault="00585853" w:rsidP="003931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3141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0BCEAA6D" w14:textId="77777777" w:rsidR="00D81221" w:rsidRDefault="00D81221" w:rsidP="003931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221">
        <w:rPr>
          <w:rFonts w:ascii="Times New Roman" w:hAnsi="Times New Roman" w:cs="Times New Roman"/>
          <w:sz w:val="28"/>
          <w:szCs w:val="28"/>
        </w:rPr>
        <w:t xml:space="preserve">Описать спецификацию функций рассматриваемой системы с учетом индивидуального варианта учебного проекта. </w:t>
      </w:r>
    </w:p>
    <w:p w14:paraId="71F1127F" w14:textId="77777777" w:rsidR="00D81221" w:rsidRDefault="00D81221" w:rsidP="003931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221">
        <w:rPr>
          <w:rFonts w:ascii="Times New Roman" w:hAnsi="Times New Roman" w:cs="Times New Roman"/>
          <w:sz w:val="28"/>
          <w:szCs w:val="28"/>
        </w:rPr>
        <w:t xml:space="preserve">Перед построением диаграммы необходимо задокументировать потоки событий в системе. </w:t>
      </w:r>
    </w:p>
    <w:p w14:paraId="32854346" w14:textId="126CC5E8" w:rsidR="00D81221" w:rsidRDefault="00D81221" w:rsidP="003931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221">
        <w:rPr>
          <w:rFonts w:ascii="Times New Roman" w:hAnsi="Times New Roman" w:cs="Times New Roman"/>
          <w:sz w:val="28"/>
          <w:szCs w:val="28"/>
        </w:rPr>
        <w:t>Поток событий – процесс обработки данных, реализуемый в рамках одного или нескольких вариантов использования. Описание потока включает информацию о том, какие обязанности возлагаются на актеров, а какие на систему.</w:t>
      </w:r>
    </w:p>
    <w:p w14:paraId="120B6CFC" w14:textId="6BE882F8" w:rsidR="00D81221" w:rsidRDefault="00D81221" w:rsidP="00D8122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(актер) запрашивает у Администрации (актер) доступ на курс. Студент отправляет заявку, Администрация должна их обработать.</w:t>
      </w:r>
    </w:p>
    <w:p w14:paraId="4A4C1CFD" w14:textId="61A3C59D" w:rsidR="00D81221" w:rsidRDefault="00D81221" w:rsidP="00D8122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Администрация (актер) создает профиль обучающегося</w:t>
      </w:r>
    </w:p>
    <w:p w14:paraId="169BF61C" w14:textId="31D09974" w:rsidR="00D81221" w:rsidRDefault="00D81221" w:rsidP="00D8122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(актер) отправляет выполнение задания, Преподаватель (актер) проверяет их.</w:t>
      </w:r>
    </w:p>
    <w:p w14:paraId="4211514B" w14:textId="2A9BB8B4" w:rsidR="00D81221" w:rsidRDefault="00D81221" w:rsidP="00D8122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(актер) вместе с Преподаватель (актер) проходит курс.</w:t>
      </w:r>
    </w:p>
    <w:p w14:paraId="3B85974B" w14:textId="1B4D4A91" w:rsidR="00D81221" w:rsidRDefault="00D81221" w:rsidP="00D8122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прохождения курса Администрация (актер) выдает сертификат об успешном прохождении курса.</w:t>
      </w:r>
    </w:p>
    <w:p w14:paraId="48A9D4CC" w14:textId="32A30F57" w:rsidR="00D81221" w:rsidRDefault="00D81221" w:rsidP="00D8122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Администрация (актер) выделяет бюджет.</w:t>
      </w:r>
    </w:p>
    <w:p w14:paraId="63BEED53" w14:textId="27407ED1" w:rsidR="00D81221" w:rsidRDefault="00D81221" w:rsidP="00D8122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 тратиться на оплату труда Преподаватель (актер).</w:t>
      </w:r>
    </w:p>
    <w:p w14:paraId="759D67C6" w14:textId="2FD7B7E9" w:rsidR="00D81221" w:rsidRDefault="00D81221" w:rsidP="00D8122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(актер) оплачивает услуги, предоставляемые школой пополняя тем самым бюджет организации.</w:t>
      </w:r>
    </w:p>
    <w:p w14:paraId="1E6F89DA" w14:textId="073C4E9F" w:rsidR="00D81221" w:rsidRDefault="00D81221" w:rsidP="00D8122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Администрация (актер) создает профиль студента.</w:t>
      </w:r>
    </w:p>
    <w:p w14:paraId="477FB3E9" w14:textId="57A811F9" w:rsidR="00D81221" w:rsidRPr="00D81221" w:rsidRDefault="00D81221" w:rsidP="00D8122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(актер) и Администрация (актер) составляют учебную программу, которую можно будет изменять.</w:t>
      </w:r>
    </w:p>
    <w:p w14:paraId="4B98D0F0" w14:textId="15416C6D" w:rsidR="00393141" w:rsidRPr="00393141" w:rsidRDefault="00393141" w:rsidP="003931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314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</w:p>
    <w:p w14:paraId="4AB4AA45" w14:textId="572070AF" w:rsidR="00393141" w:rsidRDefault="00393141" w:rsidP="003931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141">
        <w:rPr>
          <w:rFonts w:ascii="Times New Roman" w:hAnsi="Times New Roman" w:cs="Times New Roman"/>
          <w:sz w:val="28"/>
          <w:szCs w:val="28"/>
        </w:rPr>
        <w:t>Изобразить спецификацию функций системы, описанной в п.2 через диаграмму вариантов использования.</w:t>
      </w:r>
    </w:p>
    <w:p w14:paraId="5675EB47" w14:textId="4149C9CE" w:rsidR="00D81221" w:rsidRDefault="00D81221" w:rsidP="00D81221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CFCA90" wp14:editId="3D6F7767">
            <wp:extent cx="4680000" cy="2952231"/>
            <wp:effectExtent l="0" t="0" r="6350" b="635"/>
            <wp:docPr id="1112298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95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4E72" w14:textId="3B693E5D" w:rsidR="00D81221" w:rsidRDefault="00D81221" w:rsidP="00D81221">
      <w:pPr>
        <w:spacing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2 – </w:t>
      </w:r>
      <w:r w:rsidRPr="00D81221">
        <w:rPr>
          <w:rFonts w:ascii="Times New Roman" w:hAnsi="Times New Roman" w:cs="Times New Roman"/>
          <w:noProof/>
          <w:sz w:val="28"/>
          <w:szCs w:val="28"/>
        </w:rPr>
        <w:t xml:space="preserve">UML </w:t>
      </w:r>
      <w:r>
        <w:rPr>
          <w:rFonts w:ascii="Times New Roman" w:hAnsi="Times New Roman" w:cs="Times New Roman"/>
          <w:noProof/>
          <w:sz w:val="28"/>
          <w:szCs w:val="28"/>
        </w:rPr>
        <w:t>диаграмма по варианту</w:t>
      </w:r>
    </w:p>
    <w:p w14:paraId="071818E1" w14:textId="27F456B1" w:rsidR="00D81221" w:rsidRDefault="00D81221" w:rsidP="00D812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81221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</w:p>
    <w:p w14:paraId="3BA55762" w14:textId="0770EE01" w:rsidR="00D81221" w:rsidRPr="00D81221" w:rsidRDefault="00D87768" w:rsidP="00D877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768">
        <w:rPr>
          <w:rFonts w:ascii="Times New Roman" w:hAnsi="Times New Roman" w:cs="Times New Roman"/>
          <w:sz w:val="28"/>
          <w:szCs w:val="28"/>
        </w:rPr>
        <w:t xml:space="preserve">После работы с UML диаграммами можно утверждать, что это эффективный и интуитивно понятный способ представления проектной информации. Однако создание таких диаграмм требует значительных усилий и правильного подхода, так как неправильное выполнение может привести к запутанности. Также внесение изменений или дополнений в эти диаграммы может </w:t>
      </w:r>
      <w:r>
        <w:rPr>
          <w:rFonts w:ascii="Times New Roman" w:hAnsi="Times New Roman" w:cs="Times New Roman"/>
          <w:sz w:val="28"/>
          <w:szCs w:val="28"/>
        </w:rPr>
        <w:t>оказаться крайне</w:t>
      </w:r>
      <w:r w:rsidRPr="00D87768">
        <w:rPr>
          <w:rFonts w:ascii="Times New Roman" w:hAnsi="Times New Roman" w:cs="Times New Roman"/>
          <w:sz w:val="28"/>
          <w:szCs w:val="28"/>
        </w:rPr>
        <w:t xml:space="preserve"> сложной задачей.</w:t>
      </w:r>
    </w:p>
    <w:sectPr w:rsidR="00D81221" w:rsidRPr="00D81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62D12"/>
    <w:multiLevelType w:val="hybridMultilevel"/>
    <w:tmpl w:val="EA764BD8"/>
    <w:lvl w:ilvl="0" w:tplc="69823F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7618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83"/>
    <w:rsid w:val="00034CCA"/>
    <w:rsid w:val="00393141"/>
    <w:rsid w:val="00585853"/>
    <w:rsid w:val="005D2483"/>
    <w:rsid w:val="006260DF"/>
    <w:rsid w:val="0071562C"/>
    <w:rsid w:val="008F7695"/>
    <w:rsid w:val="00C83A17"/>
    <w:rsid w:val="00D81221"/>
    <w:rsid w:val="00D87768"/>
    <w:rsid w:val="00DF6971"/>
    <w:rsid w:val="00F368C8"/>
    <w:rsid w:val="00FF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646DF"/>
  <w15:chartTrackingRefBased/>
  <w15:docId w15:val="{7B68FC4C-415F-422F-861E-0F0B3B67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2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1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8</cp:revision>
  <dcterms:created xsi:type="dcterms:W3CDTF">2024-03-06T14:02:00Z</dcterms:created>
  <dcterms:modified xsi:type="dcterms:W3CDTF">2024-04-04T06:56:00Z</dcterms:modified>
</cp:coreProperties>
</file>