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8.png" ContentType="image/png"/>
  <Override PartName="/word/media/rId132.png" ContentType="image/png"/>
  <Override PartName="/word/media/rId22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1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p>
      <w:pPr>
        <w:pStyle w:val="BodyText"/>
      </w:pPr>
      <w:r>
        <w:t xml:space="preserve">load packages</w:t>
      </w:r>
    </w:p>
    <w:bookmarkStart w:id="20" w:name="X6b3051a0448b61d7068fbaca329a4dbc2aeb0b2"/>
    <w:p>
      <w:pPr>
        <w:pStyle w:val="Heading2"/>
      </w:pPr>
      <w:r>
        <w:t xml:space="preserve">LOOK HERE TO REVIEW IMPORT OF NEW_MAT - MAYBE DO MATRIX INSTEAD OF TIBBLE?</w:t>
      </w:r>
    </w:p>
    <w:p>
      <w:pPr>
        <w:pStyle w:val="FirstParagraph"/>
      </w:pPr>
      <w:r>
        <w:t xml:space="preserve">load data</w:t>
      </w:r>
    </w:p>
    <w:p>
      <w:pPr>
        <w:pStyle w:val="BodyText"/>
      </w:pPr>
      <w:r>
        <w:t xml:space="preserve">define a consistent palet, labels, and theme to be used in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End w:id="21"/>
    <w:bookmarkStart w:id="34" w:name="richness-across-landuse-types"/>
    <w:p>
      <w:pPr>
        <w:pStyle w:val="Heading1"/>
      </w:pPr>
      <w:r>
        <w:t xml:space="preserve">RICHNESS ACROSS LANDUSE TYPES</w:t>
      </w:r>
    </w:p>
    <w:bookmarkStart w:id="25" w:name="X1cf41e9f1c588b632f5a3d0687285705cc7f3e2"/>
    <w:p>
      <w:pPr>
        <w:pStyle w:val="Heading2"/>
      </w:pPr>
      <w:r>
        <w:t xml:space="preserve">before selecting statistical test, need to look at dist. of richness by site</w:t>
      </w:r>
    </w:p>
    <w:p>
      <w:pPr>
        <w:pStyle w:val="Compact"/>
        <w:numPr>
          <w:ilvl w:val="0"/>
          <w:numId w:val="1001"/>
        </w:numPr>
      </w:pPr>
      <w:r>
        <w:t xml:space="preserve">use Poisson dist. b/c using count data with no upper limit!</w:t>
      </w:r>
    </w:p>
    <w:p>
      <w:pPr>
        <w:pStyle w:val="SourceCode"/>
      </w:pPr>
      <w:r>
        <w:rPr>
          <w:rStyle w:val="NormalTok"/>
        </w:rPr>
        <w:t xml:space="preserve">(richness_by_site_hist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(no_species))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anas_compare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cce9cffb74793964233575c9539cf6caa5e33f1"/>
    <w:p>
      <w:pPr>
        <w:pStyle w:val="Heading2"/>
      </w:pPr>
      <w:r>
        <w:t xml:space="preserve">run glm for species richness across landuse types, using Poisson dist.</w:t>
      </w:r>
    </w:p>
    <w:bookmarkEnd w:id="26"/>
    <w:bookmarkStart w:id="33" w:name="Xffc6c5985fc7788ab41d63f1509e5051350ea59"/>
    <w:p>
      <w:pPr>
        <w:pStyle w:val="Heading2"/>
      </w:pPr>
      <w:r>
        <w:t xml:space="preserve">NO SIG DIFF IN RICHNESS ACROSS LANDUSE TYPES</w:t>
      </w:r>
    </w:p>
    <w:p>
      <w:pPr>
        <w:pStyle w:val="Compact"/>
        <w:numPr>
          <w:ilvl w:val="0"/>
          <w:numId w:val="1002"/>
        </w:numPr>
      </w:pPr>
      <w:r>
        <w:t xml:space="preserve">bosque is sig diff from nacional w/out elevation as random fact - viejo almost</w:t>
      </w:r>
    </w:p>
    <w:p>
      <w:pPr>
        <w:pStyle w:val="Compact"/>
        <w:numPr>
          <w:ilvl w:val="0"/>
          <w:numId w:val="1002"/>
        </w:numPr>
      </w:pPr>
      <w:r>
        <w:t xml:space="preserve">bosque and viejo very close to being significant - need final IDs back!</w:t>
      </w:r>
    </w:p>
    <w:p>
      <w:pPr>
        <w:pStyle w:val="Compact"/>
        <w:numPr>
          <w:ilvl w:val="0"/>
          <w:numId w:val="1002"/>
        </w:numPr>
      </w:pPr>
      <w:r>
        <w:t xml:space="preserve">using poisson dist in glm - DHARMa simulation shows that it works well</w:t>
      </w:r>
    </w:p>
    <w:p>
      <w:pPr>
        <w:pStyle w:val="SourceCode"/>
      </w:pPr>
      <w:r>
        <w:rPr>
          <w:rStyle w:val="NormalTok"/>
        </w:rPr>
        <w:t xml:space="preserve">richness_by_type_glm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(richness_by_type_glm)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no_species ~ Tipo + (1 | Elevation), family = poisson(link = "log"), </w:t>
      </w:r>
      <w:r>
        <w:br/>
      </w:r>
      <w:r>
        <w:rPr>
          <w:rStyle w:val="VerbatimChar"/>
        </w:rPr>
        <w:t xml:space="preserve">##     data = richness_by_site)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2.00148    0.16440  12.175   &lt;2e-16 ***</w:t>
      </w:r>
      <w:r>
        <w:br/>
      </w:r>
      <w:r>
        <w:rPr>
          <w:rStyle w:val="VerbatimChar"/>
        </w:rPr>
        <w:t xml:space="preserve">## TipoC             -0.37402    0.21186  -1.765   0.0775 .  </w:t>
      </w:r>
      <w:r>
        <w:br/>
      </w:r>
      <w:r>
        <w:rPr>
          <w:rStyle w:val="VerbatimChar"/>
        </w:rPr>
        <w:t xml:space="preserve">## TipoN             -0.37551    0.20838  -1.802   0.0715 .  </w:t>
      </w:r>
      <w:r>
        <w:br/>
      </w:r>
      <w:r>
        <w:rPr>
          <w:rStyle w:val="VerbatimChar"/>
        </w:rPr>
        <w:t xml:space="preserve">## TipoV             -0.02048    0.24801  -0.083   0.9342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25.719  on 31  degrees of freedom</w:t>
      </w:r>
      <w:r>
        <w:br/>
      </w:r>
      <w:r>
        <w:rPr>
          <w:rStyle w:val="VerbatimChar"/>
        </w:rPr>
        <w:t xml:space="preserve">## Residual deviance: 20.280  on 28  degrees of freedom</w:t>
      </w:r>
      <w:r>
        <w:br/>
      </w:r>
      <w:r>
        <w:rPr>
          <w:rStyle w:val="VerbatimChar"/>
        </w:rPr>
        <w:t xml:space="preserve">## AIC: 141.59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here use DHARMa package to see if we're using the correct model</w:t>
      </w:r>
      <w:r>
        <w:br/>
      </w:r>
      <w:r>
        <w:rPr>
          <w:rStyle w:val="CommentTok"/>
        </w:rPr>
        <w:t xml:space="preserve"># no significant problems detected!</w:t>
      </w:r>
      <w:r>
        <w:br/>
      </w:r>
      <w:r>
        <w:rPr>
          <w:rStyle w:val="NormalTok"/>
        </w:rPr>
        <w:t xml:space="preserve">simulationOutput_richness_by_type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richness_by_type_glm)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(simulationOutput_richness_by_type)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nas_compare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43" w:name="richness-across-harvested-unharvested"/>
    <w:p>
      <w:pPr>
        <w:pStyle w:val="Heading1"/>
      </w:pPr>
      <w:r>
        <w:t xml:space="preserve">RICHNESS ACROSS HARVESTED UNHARVESTED</w:t>
      </w:r>
    </w:p>
    <w:bookmarkStart w:id="35" w:name="X8fc4e81c52be404be56d8b1b87530501a537312"/>
    <w:p>
      <w:pPr>
        <w:pStyle w:val="Heading2"/>
      </w:pPr>
      <w:r>
        <w:t xml:space="preserve">run glm for harvest on species richness using Poisson dist</w:t>
      </w:r>
    </w:p>
    <w:bookmarkEnd w:id="35"/>
    <w:bookmarkStart w:id="42" w:name="X056fafda0aa6c5e3c7f514be95c610063d25bb0"/>
    <w:p>
      <w:pPr>
        <w:pStyle w:val="Heading2"/>
      </w:pPr>
      <w:r>
        <w:t xml:space="preserve">SIG HIGHER RICHNESS IN NON_HARVESTED SITES</w:t>
      </w:r>
    </w:p>
    <w:p>
      <w:pPr>
        <w:pStyle w:val="FirstParagraph"/>
      </w:pPr>
      <w:r>
        <w:t xml:space="preserve">higher richness in non-harvested sites</w:t>
      </w:r>
      <w:r>
        <w:t xml:space="preserve"> </w:t>
      </w:r>
      <w:r>
        <w:t xml:space="preserve">- using Poisson dist</w:t>
      </w:r>
      <w:r>
        <w:t xml:space="preserve"> </w:t>
      </w:r>
      <w:r>
        <w:t xml:space="preserve">- including elevation as random effect in glm</w:t>
      </w:r>
    </w:p>
    <w:p>
      <w:pPr>
        <w:pStyle w:val="SourceCode"/>
      </w:pPr>
      <w:r>
        <w:rPr>
          <w:rStyle w:val="NormalTok"/>
        </w:rPr>
        <w:t xml:space="preserve">richness_by_harvest_glm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(richness_by_harvest_glm)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no_species ~ harvested + (1 | Elevation), family = poisson(link = "log"), </w:t>
      </w:r>
      <w:r>
        <w:br/>
      </w:r>
      <w:r>
        <w:rPr>
          <w:rStyle w:val="VerbatimChar"/>
        </w:rPr>
        <w:t xml:space="preserve">##     data = richness_by_site)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 1.9924     0.1231  16.187   &lt;2e-16 ***</w:t>
      </w:r>
      <w:r>
        <w:br/>
      </w:r>
      <w:r>
        <w:rPr>
          <w:rStyle w:val="VerbatimChar"/>
        </w:rPr>
        <w:t xml:space="preserve">## harvestedYes       -0.3658     0.1539  -2.376   0.0175 *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25.719  on 31  degrees of freedom</w:t>
      </w:r>
      <w:r>
        <w:br/>
      </w:r>
      <w:r>
        <w:rPr>
          <w:rStyle w:val="VerbatimChar"/>
        </w:rPr>
        <w:t xml:space="preserve">## Residual deviance: 20.287  on 30  degrees of freedom</w:t>
      </w:r>
      <w:r>
        <w:br/>
      </w:r>
      <w:r>
        <w:rPr>
          <w:rStyle w:val="VerbatimChar"/>
        </w:rPr>
        <w:t xml:space="preserve">## AIC: 137.6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within group deviation from uniformity n.s.</w:t>
      </w:r>
      <w:r>
        <w:br/>
      </w:r>
      <w:r>
        <w:rPr>
          <w:rStyle w:val="CommentTok"/>
        </w:rPr>
        <w:t xml:space="preserve"># Levene Test for homogeneity of variance n.s.</w:t>
      </w:r>
      <w:r>
        <w:br/>
      </w:r>
      <w:r>
        <w:rPr>
          <w:rStyle w:val="NormalTok"/>
        </w:rPr>
        <w:t xml:space="preserve">simulationOutput_richness_by_harvest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richness_by_harvest_glm)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(simulationOutput_richness_by_harvest)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anas_compare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B+V have sig higher richness than N+C</w:t>
      </w:r>
      <w:r>
        <w:t xml:space="preserve"> </w:t>
      </w:r>
      <w:r>
        <w:t xml:space="preserve">## aesthetically would want to mix colors from previous plot</w:t>
      </w:r>
    </w:p>
    <w:p>
      <w:pPr>
        <w:pStyle w:val="SourceCode"/>
      </w:pPr>
      <w:r>
        <w:rPr>
          <w:rStyle w:val="NormalTok"/>
        </w:rPr>
        <w:t xml:space="preserve">plot_richness_by_harvest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(labels_harvest))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cacao plantation?"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richness in harvested and non-harvested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plot_richness_by_harvest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anas_compare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4" w:name="rarefied-richness-across-landuse-types"/>
    <w:p>
      <w:pPr>
        <w:pStyle w:val="Heading1"/>
      </w:pPr>
      <w:r>
        <w:t xml:space="preserve">RAREFIED RICHNESS ACROSS LANDUSE TYPES</w:t>
      </w:r>
    </w:p>
    <w:p>
      <w:pPr>
        <w:pStyle w:val="FirstParagraph"/>
      </w:pPr>
      <w:r>
        <w:t xml:space="preserve">need to go through rarefy_scrap to piece this piece together</w:t>
      </w:r>
      <w:r>
        <w:t xml:space="preserve"> </w:t>
      </w:r>
      <w:r>
        <w:t xml:space="preserve">- use Chao iNEXT package</w:t>
      </w:r>
    </w:p>
    <w:bookmarkEnd w:id="44"/>
    <w:bookmarkStart w:id="57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here just simply number of new individuals</w:t>
      </w:r>
      <w:r>
        <w:t xml:space="preserve"> </w:t>
      </w:r>
      <w:r>
        <w:t xml:space="preserve">- could eventually complicate this to look at pop size estimates?</w:t>
      </w:r>
    </w:p>
    <w:bookmarkStart w:id="48" w:name="X94e5a90df713095c9bd7ee48bf0a75a5347493b"/>
    <w:p>
      <w:pPr>
        <w:pStyle w:val="Heading2"/>
      </w:pPr>
      <w:r>
        <w:t xml:space="preserve">before selecting statistical test, need to look at dist. of abundance by site</w:t>
      </w:r>
    </w:p>
    <w:p>
      <w:pPr>
        <w:pStyle w:val="Compact"/>
        <w:numPr>
          <w:ilvl w:val="0"/>
          <w:numId w:val="1003"/>
        </w:numPr>
      </w:pPr>
      <w:r>
        <w:t xml:space="preserve">use Poisson dist. b/c using count data with no upper limit!</w:t>
      </w:r>
    </w:p>
    <w:p>
      <w:pPr>
        <w:pStyle w:val="SourceCode"/>
      </w:pPr>
      <w:r>
        <w:rPr>
          <w:rStyle w:val="NormalTok"/>
        </w:rPr>
        <w:t xml:space="preserve">(abundance_by_site_hist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anas_compare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Xdb34df8ea6a982206eb2bb800214df7609d3945"/>
    <w:p>
      <w:pPr>
        <w:pStyle w:val="Heading2"/>
      </w:pPr>
      <w:r>
        <w:t xml:space="preserve">run glm for abundance across landuse types, using Gaussian dist. Elev rand eff</w:t>
      </w:r>
    </w:p>
    <w:p>
      <w:pPr>
        <w:pStyle w:val="FirstParagraph"/>
      </w:pPr>
      <w:r>
        <w:t xml:space="preserve">DONT RUN POISSON HERE!</w:t>
      </w:r>
      <w:r>
        <w:t xml:space="preserve"> </w:t>
      </w:r>
      <w:r>
        <w:t xml:space="preserve">- quantile deviations detected</w:t>
      </w:r>
      <w:r>
        <w:t xml:space="preserve"> </w:t>
      </w:r>
      <w:r>
        <w:t xml:space="preserve">- combined adjusted quantile test significant</w:t>
      </w:r>
    </w:p>
    <w:bookmarkEnd w:id="49"/>
    <w:bookmarkStart w:id="56" w:name="Xde3010e25203f093bad5473e333b64e8e5ab33b"/>
    <w:p>
      <w:pPr>
        <w:pStyle w:val="Heading2"/>
      </w:pPr>
      <w:r>
        <w:t xml:space="preserve">NO SIG DIFF IN ABUNDANCE ACROSS LANDUSE TYPES</w:t>
      </w:r>
    </w:p>
    <w:p>
      <w:pPr>
        <w:pStyle w:val="Compact"/>
        <w:numPr>
          <w:ilvl w:val="0"/>
          <w:numId w:val="1004"/>
        </w:numPr>
      </w:pPr>
      <w:r>
        <w:t xml:space="preserve">elevation random effect</w:t>
      </w:r>
    </w:p>
    <w:p>
      <w:pPr>
        <w:pStyle w:val="SourceCode"/>
      </w:pPr>
      <w:r>
        <w:rPr>
          <w:rStyle w:val="CommentTok"/>
        </w:rPr>
        <w:t xml:space="preserve"># default family dist is Gaussian</w:t>
      </w:r>
      <w:r>
        <w:br/>
      </w:r>
      <w:r>
        <w:rPr>
          <w:rStyle w:val="NormalTok"/>
        </w:rPr>
        <w:t xml:space="preserve">abundance_by_type_glm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(abundance_by_type_glm)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 ~ Tipo + (1 | Elevation), data = abundance_by_site)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 47.400     12.260   3.866 0.000601 ***</w:t>
      </w:r>
      <w:r>
        <w:br/>
      </w:r>
      <w:r>
        <w:rPr>
          <w:rStyle w:val="VerbatimChar"/>
        </w:rPr>
        <w:t xml:space="preserve">## TipoC                9.782     14.786   0.662 0.513659    </w:t>
      </w:r>
      <w:r>
        <w:br/>
      </w:r>
      <w:r>
        <w:rPr>
          <w:rStyle w:val="VerbatimChar"/>
        </w:rPr>
        <w:t xml:space="preserve">## TipoN               12.017     14.592   0.824 0.417181    </w:t>
      </w:r>
      <w:r>
        <w:br/>
      </w:r>
      <w:r>
        <w:rPr>
          <w:rStyle w:val="VerbatimChar"/>
        </w:rPr>
        <w:t xml:space="preserve">## TipoV               17.850     18.390   0.971 0.340034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751.518)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21838  on 31  degrees of freedom</w:t>
      </w:r>
      <w:r>
        <w:br/>
      </w:r>
      <w:r>
        <w:rPr>
          <w:rStyle w:val="VerbatimChar"/>
        </w:rPr>
        <w:t xml:space="preserve">## Residual deviance: 21043  on 28  degrees of freedom</w:t>
      </w:r>
      <w:r>
        <w:br/>
      </w:r>
      <w:r>
        <w:rPr>
          <w:rStyle w:val="VerbatimChar"/>
        </w:rPr>
        <w:t xml:space="preserve">## AIC: 308.45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no significant problems detected w/Gaussian!</w:t>
      </w:r>
      <w:r>
        <w:br/>
      </w:r>
      <w:r>
        <w:rPr>
          <w:rStyle w:val="NormalTok"/>
        </w:rPr>
        <w:t xml:space="preserve">simulationOutput_abundance_by_type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abundance_by_type_glm)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(simulationOutput_abundance_by_type)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anas_compare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91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Start w:id="67" w:name="look-at-dist-of-diversity-metrics"/>
    <w:p>
      <w:pPr>
        <w:pStyle w:val="Heading2"/>
      </w:pPr>
      <w:r>
        <w:t xml:space="preserve">look at dist of diversity metrics</w:t>
      </w:r>
    </w:p>
    <w:p>
      <w:pPr>
        <w:pStyle w:val="SourceCode"/>
      </w:pPr>
      <w:r>
        <w:rPr>
          <w:rStyle w:val="CommentTok"/>
        </w:rPr>
        <w:t xml:space="preserve"># shannon - clearly not normal dist! </w:t>
      </w:r>
      <w:r>
        <w:br/>
      </w:r>
      <w:r>
        <w:rPr>
          <w:rStyle w:val="NormalTok"/>
        </w:rPr>
        <w:t xml:space="preserve">(shannon_hist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(Shannon_Index))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anas_compare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simpson - clearly not normal dist! </w:t>
      </w:r>
      <w:r>
        <w:br/>
      </w:r>
      <w:r>
        <w:rPr>
          <w:rStyle w:val="NormalTok"/>
        </w:rPr>
        <w:t xml:space="preserve">(simpson_hist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(Simpson_Index))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2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inv_simpson - clearly not normal dist! </w:t>
      </w:r>
      <w:r>
        <w:br/>
      </w:r>
      <w:r>
        <w:rPr>
          <w:rStyle w:val="NormalTok"/>
        </w:rPr>
        <w:t xml:space="preserve">(inv_simpson_hist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(Inv_Simpson_Index))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anas_compare_files/figure-docx/unnamed-chunk-12-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Xb32e0e452fee96e3d5913415180f1434acecb3e"/>
    <w:p>
      <w:pPr>
        <w:pStyle w:val="Heading2"/>
      </w:pPr>
      <w:r>
        <w:t xml:space="preserve">use Gaussian dist for Shannon, Simpson, inv_Gaussian for Inv_Simpson</w:t>
      </w:r>
    </w:p>
    <w:p>
      <w:pPr>
        <w:pStyle w:val="FirstParagraph"/>
      </w:pPr>
      <w:r>
        <w:t xml:space="preserve">Thought Poisson dist would work for these b/c not normal and from count data</w:t>
      </w:r>
      <w:r>
        <w:t xml:space="preserve"> </w:t>
      </w:r>
      <w:r>
        <w:t xml:space="preserve">- woah! sig deviation for Poisson dist.</w:t>
      </w:r>
      <w:r>
        <w:t xml:space="preserve"> </w:t>
      </w:r>
      <w:r>
        <w:t xml:space="preserve">- quantile deviations detected</w:t>
      </w:r>
      <w:r>
        <w:t xml:space="preserve"> </w:t>
      </w:r>
      <w:r>
        <w:t xml:space="preserve">- combined adjusted quantile test sig</w:t>
      </w:r>
    </w:p>
    <w:bookmarkEnd w:id="68"/>
    <w:bookmarkStart w:id="72" w:name="sig-higher-shannon-div-in-bosque"/>
    <w:p>
      <w:pPr>
        <w:pStyle w:val="Heading2"/>
      </w:pPr>
      <w:r>
        <w:t xml:space="preserve">SIG HIGHER SHANNON DIV IN BOSQUE</w:t>
      </w:r>
    </w:p>
    <w:p>
      <w:pPr>
        <w:pStyle w:val="FirstParagraph"/>
      </w:pPr>
      <w:r>
        <w:t xml:space="preserve">significantly higher shannon div in Bosque vs. other sites</w:t>
      </w:r>
      <w:r>
        <w:t xml:space="preserve"> </w:t>
      </w:r>
      <w:r>
        <w:t xml:space="preserve">- viejo is close</w:t>
      </w:r>
    </w:p>
    <w:p>
      <w:pPr>
        <w:pStyle w:val="SourceCode"/>
      </w:pPr>
      <w:r>
        <w:rPr>
          <w:rStyle w:val="CommentTok"/>
        </w:rPr>
        <w:t xml:space="preserve"># shannon w/ Gaussian dist - all good</w:t>
      </w:r>
      <w:r>
        <w:br/>
      </w:r>
      <w:r>
        <w:rPr>
          <w:rStyle w:val="NormalTok"/>
        </w:rPr>
        <w:t xml:space="preserve">shannon_by_type_glm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diversity_by_site)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(shannon_by_type_glm)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Shannon_Index ~ Tipo + (1 | Elevation), data = diversity_by_site)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0.88878    0.19028   4.671 6.82e-05 ***</w:t>
      </w:r>
      <w:r>
        <w:br/>
      </w:r>
      <w:r>
        <w:rPr>
          <w:rStyle w:val="VerbatimChar"/>
        </w:rPr>
        <w:t xml:space="preserve">## TipoC             -0.18268    0.22949  -0.796    0.433    </w:t>
      </w:r>
      <w:r>
        <w:br/>
      </w:r>
      <w:r>
        <w:rPr>
          <w:rStyle w:val="VerbatimChar"/>
        </w:rPr>
        <w:t xml:space="preserve">## TipoN             -0.04856    0.22648  -0.214    0.832    </w:t>
      </w:r>
      <w:r>
        <w:br/>
      </w:r>
      <w:r>
        <w:rPr>
          <w:rStyle w:val="VerbatimChar"/>
        </w:rPr>
        <w:t xml:space="preserve">## TipoV             -0.09221    0.28543  -0.323    0.749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0.1810409)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5.2245  on 31  degrees of freedom</w:t>
      </w:r>
      <w:r>
        <w:br/>
      </w:r>
      <w:r>
        <w:rPr>
          <w:rStyle w:val="VerbatimChar"/>
        </w:rPr>
        <w:t xml:space="preserve">## Residual deviance: 5.0691  on 28  degrees of freedom</w:t>
      </w:r>
      <w:r>
        <w:br/>
      </w:r>
      <w:r>
        <w:rPr>
          <w:rStyle w:val="VerbatimChar"/>
        </w:rPr>
        <w:t xml:space="preserve">## AIC: 41.85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no significant problems detected using Gaussian dist!</w:t>
      </w:r>
      <w:r>
        <w:br/>
      </w:r>
      <w:r>
        <w:rPr>
          <w:rStyle w:val="NormalTok"/>
        </w:rPr>
        <w:t xml:space="preserve">simulationOutput_shannon_by_type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shannon_by_type_glm)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(simulationOutput_shannon_by_type)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anas_compare_files/figure-docx/unnamed-chunk-1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sig-higher-simpson-div-in-bosque"/>
    <w:p>
      <w:pPr>
        <w:pStyle w:val="Heading2"/>
      </w:pPr>
      <w:r>
        <w:t xml:space="preserve">SIG HIGHER SIMPSON DIV IN BOSQUE</w:t>
      </w:r>
    </w:p>
    <w:p>
      <w:pPr>
        <w:pStyle w:val="FirstParagraph"/>
      </w:pPr>
      <w:r>
        <w:t xml:space="preserve">sig higher simpson div in Bosque vs. other sites</w:t>
      </w:r>
      <w:r>
        <w:t xml:space="preserve"> </w:t>
      </w:r>
      <w:r>
        <w:t xml:space="preserve">- viejo not particularly close</w:t>
      </w:r>
    </w:p>
    <w:p>
      <w:pPr>
        <w:pStyle w:val="SourceCode"/>
      </w:pPr>
      <w:r>
        <w:rPr>
          <w:rStyle w:val="CommentTok"/>
        </w:rPr>
        <w:t xml:space="preserve"># simpson w/ Gaussian dist</w:t>
      </w:r>
      <w:r>
        <w:br/>
      </w:r>
      <w:r>
        <w:rPr>
          <w:rStyle w:val="NormalTok"/>
        </w:rPr>
        <w:t xml:space="preserve">simpson_by_type_glm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diversity_by_site)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(simpson_by_type_glm)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Simpson_Index ~ Tipo + (1 | Elevation), data = diversity_by_site)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0.44154    0.09068   4.869 3.97e-05 ***</w:t>
      </w:r>
      <w:r>
        <w:br/>
      </w:r>
      <w:r>
        <w:rPr>
          <w:rStyle w:val="VerbatimChar"/>
        </w:rPr>
        <w:t xml:space="preserve">## TipoC             -0.11867    0.10937  -1.085    0.287    </w:t>
      </w:r>
      <w:r>
        <w:br/>
      </w:r>
      <w:r>
        <w:rPr>
          <w:rStyle w:val="VerbatimChar"/>
        </w:rPr>
        <w:t xml:space="preserve">## TipoN             -0.06771    0.10793  -0.627    0.536    </w:t>
      </w:r>
      <w:r>
        <w:br/>
      </w:r>
      <w:r>
        <w:rPr>
          <w:rStyle w:val="VerbatimChar"/>
        </w:rPr>
        <w:t xml:space="preserve">## TipoV             -0.08283    0.13602  -0.609    0.547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0.041116)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1.2012  on 31  degrees of freedom</w:t>
      </w:r>
      <w:r>
        <w:br/>
      </w:r>
      <w:r>
        <w:rPr>
          <w:rStyle w:val="VerbatimChar"/>
        </w:rPr>
        <w:t xml:space="preserve">## Residual deviance: 1.1512  on 28  degrees of freedom</w:t>
      </w:r>
      <w:r>
        <w:br/>
      </w:r>
      <w:r>
        <w:rPr>
          <w:rStyle w:val="VerbatimChar"/>
        </w:rPr>
        <w:t xml:space="preserve">## AIC: -5.5844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no significant problems detected using Gaussian dist!</w:t>
      </w:r>
      <w:r>
        <w:br/>
      </w:r>
      <w:r>
        <w:rPr>
          <w:rStyle w:val="NormalTok"/>
        </w:rPr>
        <w:t xml:space="preserve">simulationOutput_simpson_by_type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simpson_by_type_glm)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(simulationOutput_simpson_by_type)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ranas_compare_files/figure-docx/unnamed-chunk-1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9a5dc9b4a348c4b9639061ccecc61ef91f7956a"/>
    <w:p>
      <w:pPr>
        <w:pStyle w:val="Heading2"/>
      </w:pPr>
      <w:r>
        <w:t xml:space="preserve">NO SIG DIFF IN INV_SIMPSON DIV ACROSS LANDUSE TYPES</w:t>
      </w:r>
    </w:p>
    <w:p>
      <w:pPr>
        <w:pStyle w:val="FirstParagraph"/>
      </w:pPr>
      <w:r>
        <w:t xml:space="preserve">no sig difference in inv_simpson diversity across landtypes</w:t>
      </w:r>
      <w:r>
        <w:t xml:space="preserve"> </w:t>
      </w:r>
      <w:r>
        <w:t xml:space="preserve">- Bosque .18, viejo not close</w:t>
      </w:r>
    </w:p>
    <w:p>
      <w:pPr>
        <w:pStyle w:val="BodyText"/>
      </w:pPr>
      <w:r>
        <w:t xml:space="preserve">NOTE THAT HERE USING INVERSE GAUSSIAN DIST</w:t>
      </w:r>
      <w:r>
        <w:t xml:space="preserve"> </w:t>
      </w:r>
      <w:r>
        <w:t xml:space="preserve">- Gaussian - quantile deviations detected - comb adjust - quant test sig</w:t>
      </w:r>
      <w:r>
        <w:t xml:space="preserve"> </w:t>
      </w:r>
      <w:r>
        <w:t xml:space="preserve">- Binomial - error - y values must be b/ween 0:1</w:t>
      </w:r>
      <w:r>
        <w:t xml:space="preserve"> </w:t>
      </w:r>
      <w:r>
        <w:t xml:space="preserve">- Gamma - deviation significant w/ outlier test but better than others</w:t>
      </w:r>
      <w:r>
        <w:t xml:space="preserve"> </w:t>
      </w:r>
      <w:r>
        <w:t xml:space="preserve">- Inv Gaussian - works! need to load additional cran package SuppDists</w:t>
      </w:r>
    </w:p>
    <w:p>
      <w:pPr>
        <w:pStyle w:val="SourceCode"/>
      </w:pPr>
      <w:r>
        <w:rPr>
          <w:rStyle w:val="CommentTok"/>
        </w:rPr>
        <w:t xml:space="preserve"># inv_simpson w/ inverse gaussian dist.</w:t>
      </w:r>
      <w:r>
        <w:br/>
      </w:r>
      <w:r>
        <w:rPr>
          <w:rStyle w:val="NormalTok"/>
        </w:rPr>
        <w:t xml:space="preserve">inv_simpson_by_type_glm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diversity_by_site,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inverse.gaussian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"1/mu^2"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(inv_simpson_by_type_glm)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Inv_Simpson_Index ~ Tipo + (1 | Elevation), family = inverse.gaussian(link = "1/mu^2"), </w:t>
      </w:r>
      <w:r>
        <w:br/>
      </w:r>
      <w:r>
        <w:rPr>
          <w:rStyle w:val="VerbatimChar"/>
        </w:rPr>
        <w:t xml:space="preserve">##     data = diversity_by_site)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(Intercept)        0.29149    0.10943   2.664   0.0127 *</w:t>
      </w:r>
      <w:r>
        <w:br/>
      </w:r>
      <w:r>
        <w:rPr>
          <w:rStyle w:val="VerbatimChar"/>
        </w:rPr>
        <w:t xml:space="preserve">## TipoC              0.01875    0.13398   0.140   0.8897  </w:t>
      </w:r>
      <w:r>
        <w:br/>
      </w:r>
      <w:r>
        <w:rPr>
          <w:rStyle w:val="VerbatimChar"/>
        </w:rPr>
        <w:t xml:space="preserve">## TipoN              0.04811    0.13509   0.356   0.7244  </w:t>
      </w:r>
      <w:r>
        <w:br/>
      </w:r>
      <w:r>
        <w:rPr>
          <w:rStyle w:val="VerbatimChar"/>
        </w:rPr>
        <w:t xml:space="preserve">## TipoV              0.02471    0.16996   0.145   0.8854  </w:t>
      </w:r>
      <w:r>
        <w:br/>
      </w:r>
      <w:r>
        <w:rPr>
          <w:rStyle w:val="VerbatimChar"/>
        </w:rPr>
        <w:t xml:space="preserve">## 1 | ElevationTRUE       NA         NA      NA       NA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inverse.gaussian family taken to be 0.09511237)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2.2647  on 31  degrees of freedom</w:t>
      </w:r>
      <w:r>
        <w:br/>
      </w:r>
      <w:r>
        <w:rPr>
          <w:rStyle w:val="VerbatimChar"/>
        </w:rPr>
        <w:t xml:space="preserve">## Residual deviance: 2.2511  on 28  degrees of freedom</w:t>
      </w:r>
      <w:r>
        <w:br/>
      </w:r>
      <w:r>
        <w:rPr>
          <w:rStyle w:val="VerbatimChar"/>
        </w:rPr>
        <w:t xml:space="preserve">## AIC: 64.69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no significant problems detected using inverse Gaussian dist!</w:t>
      </w:r>
      <w:r>
        <w:br/>
      </w:r>
      <w:r>
        <w:rPr>
          <w:rStyle w:val="CommentTok"/>
        </w:rPr>
        <w:t xml:space="preserve"># all other tested dist threw errors w/ DHARMa</w:t>
      </w:r>
      <w:r>
        <w:br/>
      </w:r>
      <w:r>
        <w:rPr>
          <w:rStyle w:val="NormalTok"/>
        </w:rPr>
        <w:t xml:space="preserve">simulationOutput_inv_simpson_by_type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inv_simpson_by_type_glm)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(simulationOutput_inv_simpson_by_type)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anas_compare_files/figure-docx/unnamed-chunk-1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90" w:name="X0b02eb90d764fca72793c6ad3e08999f08e35a1"/>
    <w:p>
      <w:pPr>
        <w:pStyle w:val="Heading2"/>
      </w:pPr>
      <w:r>
        <w:t xml:space="preserve">plot how diversity indices vary across land types</w:t>
      </w:r>
    </w:p>
    <w:p>
      <w:pPr>
        <w:pStyle w:val="Compact"/>
        <w:numPr>
          <w:ilvl w:val="0"/>
          <w:numId w:val="1005"/>
        </w:numPr>
      </w:pPr>
      <w:r>
        <w:t xml:space="preserve">these are pretty much identical regardless of index used</w:t>
      </w:r>
    </w:p>
    <w:p>
      <w:pPr>
        <w:pStyle w:val="FirstParagraph"/>
      </w:pPr>
      <w:r>
        <w:t xml:space="preserve">shannon</w:t>
      </w:r>
    </w:p>
    <w:p>
      <w:pPr>
        <w:pStyle w:val="SourceCode"/>
      </w:pP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6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</w:t>
      </w:r>
    </w:p>
    <w:p>
      <w:pPr>
        <w:pStyle w:val="SourceCode"/>
      </w:pPr>
      <w:r>
        <w:rPr>
          <w:rStyle w:val="NormalTok"/>
        </w:rPr>
        <w:t xml:space="preserve">plot_simpson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anas_compare_files/figure-docx/unnamed-chunk-17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 simpson</w:t>
      </w:r>
    </w:p>
    <w:p>
      <w:pPr>
        <w:pStyle w:val="SourceCode"/>
      </w:pPr>
      <w:r>
        <w:rPr>
          <w:rStyle w:val="NormalTok"/>
        </w:rPr>
        <w:t xml:space="preserve">plot_inv_simpson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anas_compare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15" w:name="diversity-across-harvest-unharvested"/>
    <w:p>
      <w:pPr>
        <w:pStyle w:val="Heading1"/>
      </w:pPr>
      <w:r>
        <w:t xml:space="preserve">DIVERSITY ACROSS HARVEST, UNHARVESTED</w:t>
      </w:r>
    </w:p>
    <w:p>
      <w:pPr>
        <w:pStyle w:val="FirstParagraph"/>
      </w:pPr>
      <w:r>
        <w:t xml:space="preserve">do the same thing as above, compare each index using harvested, unharvested column</w:t>
      </w:r>
      <w:r>
        <w:t xml:space="preserve"> </w:t>
      </w:r>
      <w:r>
        <w:t xml:space="preserve">- glms across harvested, unharvested</w:t>
      </w:r>
    </w:p>
    <w:bookmarkStart w:id="92" w:name="Xd42e75e047309ca0193dea6bb4c7765421ca14b"/>
    <w:p>
      <w:pPr>
        <w:pStyle w:val="Heading2"/>
      </w:pPr>
      <w:r>
        <w:t xml:space="preserve">use Gaussian dist for Shannon, Simpson, Inv_Simpson</w:t>
      </w:r>
    </w:p>
    <w:p>
      <w:pPr>
        <w:pStyle w:val="FirstParagraph"/>
      </w:pPr>
      <w:r>
        <w:t xml:space="preserve">NOTE THAT HERE THE GAUSSIAN DIST WORKS FINE FOR INV_SIMPSON</w:t>
      </w:r>
    </w:p>
    <w:bookmarkEnd w:id="92"/>
    <w:bookmarkStart w:id="96" w:name="Xebb198952e10fa741e3811e0e6ec3fba1eafa22"/>
    <w:p>
      <w:pPr>
        <w:pStyle w:val="Heading2"/>
      </w:pPr>
      <w:r>
        <w:t xml:space="preserve">SIG HIGHER SHANNON DIV IN NON-HARVESTED SITES</w:t>
      </w:r>
    </w:p>
    <w:p>
      <w:pPr>
        <w:pStyle w:val="FirstParagraph"/>
      </w:pPr>
      <w:r>
        <w:t xml:space="preserve">check w/ interpretation of this glm summary</w:t>
      </w:r>
    </w:p>
    <w:p>
      <w:pPr>
        <w:pStyle w:val="SourceCode"/>
      </w:pPr>
      <w:r>
        <w:rPr>
          <w:rStyle w:val="CommentTok"/>
        </w:rPr>
        <w:t xml:space="preserve"># using Gaussian dist.</w:t>
      </w:r>
      <w:r>
        <w:br/>
      </w:r>
      <w:r>
        <w:rPr>
          <w:rStyle w:val="NormalTok"/>
        </w:rPr>
        <w:t xml:space="preserve">shannon_harvest_glm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diversity_by_site)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(shannon_harvest_glm)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Shannon_Index ~ harvested + (1 | Elevation), data = diversity_by_site)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0.84779    0.13866   6.114 1.01e-06 ***</w:t>
      </w:r>
      <w:r>
        <w:br/>
      </w:r>
      <w:r>
        <w:rPr>
          <w:rStyle w:val="VerbatimChar"/>
        </w:rPr>
        <w:t xml:space="preserve">## harvestedYes      -0.07172    0.16356  -0.439    0.664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0.1730423)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5.2245  on 31  degrees of freedom</w:t>
      </w:r>
      <w:r>
        <w:br/>
      </w:r>
      <w:r>
        <w:rPr>
          <w:rStyle w:val="VerbatimChar"/>
        </w:rPr>
        <w:t xml:space="preserve">## Residual deviance: 5.1913  on 30  degrees of freedom</w:t>
      </w:r>
      <w:r>
        <w:br/>
      </w:r>
      <w:r>
        <w:rPr>
          <w:rStyle w:val="VerbatimChar"/>
        </w:rPr>
        <w:t xml:space="preserve">## AIC: 38.612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no issues with Gaussian dist</w:t>
      </w:r>
      <w:r>
        <w:br/>
      </w:r>
      <w:r>
        <w:rPr>
          <w:rStyle w:val="NormalTok"/>
        </w:rPr>
        <w:t xml:space="preserve">simulationOutput_shannon_harvest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shannon_harvest_glm)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(simulationOutput_shannon_harvest)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anas_compare_files/figure-docx/unnamed-chunk-19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Xb2eaecec58b132be5316ad7ab8f3d6fe0c6645d"/>
    <w:p>
      <w:pPr>
        <w:pStyle w:val="Heading2"/>
      </w:pPr>
      <w:r>
        <w:t xml:space="preserve">SIG HIGHER SIMPSON DIV IN NON-HARVESTED SITES</w:t>
      </w:r>
    </w:p>
    <w:p>
      <w:pPr>
        <w:pStyle w:val="FirstParagraph"/>
      </w:pPr>
      <w:r>
        <w:t xml:space="preserve">check interpretation of this glm summary</w:t>
      </w:r>
    </w:p>
    <w:p>
      <w:pPr>
        <w:pStyle w:val="SourceCode"/>
      </w:pPr>
      <w:r>
        <w:rPr>
          <w:rStyle w:val="CommentTok"/>
        </w:rPr>
        <w:t xml:space="preserve"># using Gaussian dist.</w:t>
      </w:r>
      <w:r>
        <w:br/>
      </w:r>
      <w:r>
        <w:rPr>
          <w:rStyle w:val="NormalTok"/>
        </w:rPr>
        <w:t xml:space="preserve">simpson_harvest_glm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diversity_by_site)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(simpson_harvest_glm)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Simpson_Index ~ harvested + (1 | Elevation), data = diversity_by_site)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0.40473    0.06615   6.119    1e-06 ***</w:t>
      </w:r>
      <w:r>
        <w:br/>
      </w:r>
      <w:r>
        <w:rPr>
          <w:rStyle w:val="VerbatimChar"/>
        </w:rPr>
        <w:t xml:space="preserve">## harvestedYes      -0.05527    0.07802  -0.708    0.484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0.03937981)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1.2012  on 31  degrees of freedom</w:t>
      </w:r>
      <w:r>
        <w:br/>
      </w:r>
      <w:r>
        <w:rPr>
          <w:rStyle w:val="VerbatimChar"/>
        </w:rPr>
        <w:t xml:space="preserve">## Residual deviance: 1.1814  on 30  degrees of freedom</w:t>
      </w:r>
      <w:r>
        <w:br/>
      </w:r>
      <w:r>
        <w:rPr>
          <w:rStyle w:val="VerbatimChar"/>
        </w:rPr>
        <w:t xml:space="preserve">## AIC: -8.7572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no issues with Gaussian dist</w:t>
      </w:r>
      <w:r>
        <w:br/>
      </w:r>
      <w:r>
        <w:rPr>
          <w:rStyle w:val="NormalTok"/>
        </w:rPr>
        <w:t xml:space="preserve">simulationOutput_simpson_harvest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simpson_harvest_glm)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(simulationOutput_simpson_harvest)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ranas_compare_files/figure-docx/unnamed-chunk-20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Xf3527dbacb8913ee4f60e0c3232a630c90588e9"/>
    <w:p>
      <w:pPr>
        <w:pStyle w:val="Heading2"/>
      </w:pPr>
      <w:r>
        <w:t xml:space="preserve">NO SIG DIFF IN IN_SIMPSON ACROSS HARVEST, NON-HARVEST</w:t>
      </w:r>
    </w:p>
    <w:p>
      <w:pPr>
        <w:pStyle w:val="FirstParagraph"/>
      </w:pPr>
      <w:r>
        <w:t xml:space="preserve">check interpretation of this glm summary</w:t>
      </w:r>
    </w:p>
    <w:p>
      <w:pPr>
        <w:pStyle w:val="SourceCode"/>
      </w:pPr>
      <w:r>
        <w:rPr>
          <w:rStyle w:val="CommentTok"/>
        </w:rPr>
        <w:t xml:space="preserve"># using Gaussian dist.</w:t>
      </w:r>
      <w:r>
        <w:br/>
      </w:r>
      <w:r>
        <w:rPr>
          <w:rStyle w:val="NormalTok"/>
        </w:rPr>
        <w:t xml:space="preserve">inv_simpson_harvest_glm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Elevation),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diversity_by_site)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(inv_simpson_harvest_glm)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Inv_Simpson_Index ~ harvested + (1 | Elevation), </w:t>
      </w:r>
      <w:r>
        <w:br/>
      </w:r>
      <w:r>
        <w:rPr>
          <w:rStyle w:val="VerbatimChar"/>
        </w:rPr>
        <w:t xml:space="preserve">##     data = diversity_by_site)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1.81937    0.23584   7.715 1.32e-08 ***</w:t>
      </w:r>
      <w:r>
        <w:br/>
      </w:r>
      <w:r>
        <w:rPr>
          <w:rStyle w:val="VerbatimChar"/>
        </w:rPr>
        <w:t xml:space="preserve">## harvestedYes      -0.06544    0.27818  -0.235    0.816    </w:t>
      </w:r>
      <w:r>
        <w:br/>
      </w:r>
      <w:r>
        <w:rPr>
          <w:rStyle w:val="VerbatimChar"/>
        </w:rPr>
        <w:t xml:space="preserve">## 1 | ElevationTRUE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0.5005671)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15.045  on 31  degrees of freedom</w:t>
      </w:r>
      <w:r>
        <w:br/>
      </w:r>
      <w:r>
        <w:rPr>
          <w:rStyle w:val="VerbatimChar"/>
        </w:rPr>
        <w:t xml:space="preserve">## Residual deviance: 15.017  on 30  degrees of freedom</w:t>
      </w:r>
      <w:r>
        <w:br/>
      </w:r>
      <w:r>
        <w:rPr>
          <w:rStyle w:val="VerbatimChar"/>
        </w:rPr>
        <w:t xml:space="preserve">## AIC: 72.602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no issues with Gaussian dist</w:t>
      </w:r>
      <w:r>
        <w:br/>
      </w:r>
      <w:r>
        <w:rPr>
          <w:rStyle w:val="NormalTok"/>
        </w:rPr>
        <w:t xml:space="preserve">simulationOutput_inv_simpson_harvest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fittedModel =</w:t>
      </w:r>
      <w:r>
        <w:rPr>
          <w:rStyle w:val="NormalTok"/>
        </w:rPr>
        <w:t xml:space="preserve"> inv_simpson_harvest_glm)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(simulationOutput_inv_simpson_harvest)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anas_compare_files/figure-docx/unnamed-chunk-21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14" w:name="make-figures-for-each"/>
    <w:p>
      <w:pPr>
        <w:pStyle w:val="Heading2"/>
      </w:pPr>
      <w:r>
        <w:t xml:space="preserve">make figures for each</w:t>
      </w:r>
    </w:p>
    <w:p>
      <w:pPr>
        <w:pStyle w:val="Compact"/>
        <w:numPr>
          <w:ilvl w:val="0"/>
          <w:numId w:val="1006"/>
        </w:numPr>
      </w:pPr>
      <w:r>
        <w:t xml:space="preserve">aesthetically think about fill colors</w:t>
      </w:r>
    </w:p>
    <w:p>
      <w:pPr>
        <w:pStyle w:val="FirstParagraph"/>
      </w:pPr>
      <w:r>
        <w:t xml:space="preserve">shannon_harvest</w:t>
      </w:r>
    </w:p>
    <w:p>
      <w:pPr>
        <w:pStyle w:val="SourceCode"/>
      </w:pPr>
      <w:r>
        <w:rPr>
          <w:rStyle w:val="NormalTok"/>
        </w:rPr>
        <w:t xml:space="preserve">plot_shannon_harvest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2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simpson_harvest</w:t>
      </w:r>
    </w:p>
    <w:p>
      <w:pPr>
        <w:pStyle w:val="SourceCode"/>
      </w:pPr>
      <w:r>
        <w:rPr>
          <w:rStyle w:val="NormalTok"/>
        </w:rPr>
        <w:t xml:space="preserve">plot_simpson_harvest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anas_compare_files/figure-docx/unnamed-chunk-23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inv_simpson_harvest</w:t>
      </w:r>
    </w:p>
    <w:p>
      <w:pPr>
        <w:pStyle w:val="SourceCode"/>
      </w:pPr>
      <w:r>
        <w:rPr>
          <w:rStyle w:val="NormalTok"/>
        </w:rPr>
        <w:t xml:space="preserve">plot_inv_simpson_harvest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(diversity_by_site,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anas_compare_files/figure-docx/unnamed-chunk-24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36" w:name="composition-across-landuse-types"/>
    <w:p>
      <w:pPr>
        <w:pStyle w:val="Heading1"/>
      </w:pPr>
      <w:r>
        <w:t xml:space="preserve">COMPOSITION ACROSS LANDUSE TYPES</w:t>
      </w:r>
    </w:p>
    <w:p>
      <w:pPr>
        <w:pStyle w:val="FirstParagraph"/>
      </w:pPr>
      <w:r>
        <w:t xml:space="preserve">Variety of ways to look at this, can’t do all of them!</w:t>
      </w:r>
      <w:r>
        <w:t xml:space="preserve"> </w:t>
      </w:r>
      <w:r>
        <w:t xml:space="preserve">- NMDS - more for visualizing differences - start here</w:t>
      </w:r>
      <w:r>
        <w:t xml:space="preserve"> </w:t>
      </w:r>
      <w:r>
        <w:t xml:space="preserve">- Bray-Curtiss Dissimilarity Index - quantifies dissimilarity - 0:1 (same:diff)</w:t>
      </w:r>
      <w:r>
        <w:t xml:space="preserve"> </w:t>
      </w:r>
      <w:r>
        <w:t xml:space="preserve">- this one preferred b/c incorporates species abundances</w:t>
      </w:r>
      <w:r>
        <w:t xml:space="preserve"> </w:t>
      </w:r>
      <w:r>
        <w:t xml:space="preserve">- Jaccard Similarity Index - doesn’t incorporate species abundances</w:t>
      </w:r>
      <w:r>
        <w:t xml:space="preserve"> </w:t>
      </w:r>
      <w:r>
        <w:t xml:space="preserve">- Analysis of similarities for statistics</w:t>
      </w:r>
    </w:p>
    <w:bookmarkStart w:id="116" w:name="X7be4a175bc88b628ba3245d69f31ea1b2875353"/>
    <w:p>
      <w:pPr>
        <w:pStyle w:val="Heading2"/>
      </w:pPr>
      <w:r>
        <w:t xml:space="preserve">create nmds plot and draw boundaries of landuse types</w:t>
      </w:r>
    </w:p>
    <w:bookmarkEnd w:id="116"/>
    <w:bookmarkStart w:id="126" w:name="why-are-numbers-instead-of-sites-showing"/>
    <w:p>
      <w:pPr>
        <w:pStyle w:val="Heading2"/>
      </w:pPr>
      <w:r>
        <w:t xml:space="preserve">WHY ARE NUMBERS INSTEAD OF SITES SHOWING?</w:t>
      </w:r>
    </w:p>
    <w:p>
      <w:pPr>
        <w:pStyle w:val="SourceCode"/>
      </w:pPr>
      <w:r>
        <w:rPr>
          <w:rStyle w:val="CommentTok"/>
        </w:rPr>
        <w:t xml:space="preserve"># assign treatment levels per landuse type on reordered new_mat_reordered</w:t>
      </w:r>
      <w:r>
        <w:br/>
      </w: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ensure that labels are in correct order and have correct length</w:t>
      </w:r>
      <w:r>
        <w:br/>
      </w:r>
      <w:r>
        <w:br/>
      </w:r>
      <w:r>
        <w:rPr>
          <w:rStyle w:val="CommentTok"/>
        </w:rPr>
        <w:t xml:space="preserve"># use community by species matrix</w:t>
      </w:r>
      <w:r>
        <w:br/>
      </w:r>
      <w:r>
        <w:rPr>
          <w:rStyle w:val="NormalTok"/>
        </w:rPr>
        <w:t xml:space="preserve">new_mat_NMDS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0.2613206 </w:t>
      </w:r>
      <w:r>
        <w:br/>
      </w:r>
      <w:r>
        <w:rPr>
          <w:rStyle w:val="VerbatimChar"/>
        </w:rPr>
        <w:t xml:space="preserve">## Run 2 stress 0.2692783 </w:t>
      </w:r>
      <w:r>
        <w:br/>
      </w:r>
      <w:r>
        <w:rPr>
          <w:rStyle w:val="VerbatimChar"/>
        </w:rPr>
        <w:t xml:space="preserve">## Run 3 stress 0.2610522 </w:t>
      </w:r>
      <w:r>
        <w:br/>
      </w:r>
      <w:r>
        <w:rPr>
          <w:rStyle w:val="VerbatimChar"/>
        </w:rPr>
        <w:t xml:space="preserve">## Run 4 stress 0.2925289 </w:t>
      </w:r>
      <w:r>
        <w:br/>
      </w:r>
      <w:r>
        <w:rPr>
          <w:rStyle w:val="VerbatimChar"/>
        </w:rPr>
        <w:t xml:space="preserve">## Run 5 stress 0.2494871 </w:t>
      </w:r>
      <w:r>
        <w:br/>
      </w:r>
      <w:r>
        <w:rPr>
          <w:rStyle w:val="VerbatimChar"/>
        </w:rPr>
        <w:t xml:space="preserve">## ... Procrustes: rmse 0.01166604  max resid 0.04697205 </w:t>
      </w:r>
      <w:r>
        <w:br/>
      </w:r>
      <w:r>
        <w:rPr>
          <w:rStyle w:val="VerbatimChar"/>
        </w:rPr>
        <w:t xml:space="preserve">## Run 6 stress 0.2650125 </w:t>
      </w:r>
      <w:r>
        <w:br/>
      </w:r>
      <w:r>
        <w:rPr>
          <w:rStyle w:val="VerbatimChar"/>
        </w:rPr>
        <w:t xml:space="preserve">## Run 7 stress 0.2510953 </w:t>
      </w:r>
      <w:r>
        <w:br/>
      </w:r>
      <w:r>
        <w:rPr>
          <w:rStyle w:val="VerbatimChar"/>
        </w:rPr>
        <w:t xml:space="preserve">## Run 8 stress 0.2962829 </w:t>
      </w:r>
      <w:r>
        <w:br/>
      </w:r>
      <w:r>
        <w:rPr>
          <w:rStyle w:val="VerbatimChar"/>
        </w:rPr>
        <w:t xml:space="preserve">## Run 9 stress 0.2494873 </w:t>
      </w:r>
      <w:r>
        <w:br/>
      </w:r>
      <w:r>
        <w:rPr>
          <w:rStyle w:val="VerbatimChar"/>
        </w:rPr>
        <w:t xml:space="preserve">## ... Procrustes: rmse 0.01160095  max resid 0.04667685 </w:t>
      </w:r>
      <w:r>
        <w:br/>
      </w:r>
      <w:r>
        <w:rPr>
          <w:rStyle w:val="VerbatimChar"/>
        </w:rPr>
        <w:t xml:space="preserve">## Run 10 stress 0.2611437 </w:t>
      </w:r>
      <w:r>
        <w:br/>
      </w:r>
      <w:r>
        <w:rPr>
          <w:rStyle w:val="VerbatimChar"/>
        </w:rPr>
        <w:t xml:space="preserve">## Run 11 stress 0.249437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6.275162e-05  max resid 0.0002482263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12 stress 0.2610522 </w:t>
      </w:r>
      <w:r>
        <w:br/>
      </w:r>
      <w:r>
        <w:rPr>
          <w:rStyle w:val="VerbatimChar"/>
        </w:rPr>
        <w:t xml:space="preserve">## Run 13 stress 0.2494873 </w:t>
      </w:r>
      <w:r>
        <w:br/>
      </w:r>
      <w:r>
        <w:rPr>
          <w:rStyle w:val="VerbatimChar"/>
        </w:rPr>
        <w:t xml:space="preserve">## ... Procrustes: rmse 0.01175921  max resid 0.04743315 </w:t>
      </w:r>
      <w:r>
        <w:br/>
      </w:r>
      <w:r>
        <w:rPr>
          <w:rStyle w:val="VerbatimChar"/>
        </w:rPr>
        <w:t xml:space="preserve">## Run 14 stress 0.2494871 </w:t>
      </w:r>
      <w:r>
        <w:br/>
      </w:r>
      <w:r>
        <w:rPr>
          <w:rStyle w:val="VerbatimChar"/>
        </w:rPr>
        <w:t xml:space="preserve">## ... Procrustes: rmse 0.01162793  max resid 0.04683503 </w:t>
      </w:r>
      <w:r>
        <w:br/>
      </w:r>
      <w:r>
        <w:rPr>
          <w:rStyle w:val="VerbatimChar"/>
        </w:rPr>
        <w:t xml:space="preserve">## Run 15 stress 0.2609532 </w:t>
      </w:r>
      <w:r>
        <w:br/>
      </w:r>
      <w:r>
        <w:rPr>
          <w:rStyle w:val="VerbatimChar"/>
        </w:rPr>
        <w:t xml:space="preserve">## Run 16 stress 0.2494871 </w:t>
      </w:r>
      <w:r>
        <w:br/>
      </w:r>
      <w:r>
        <w:rPr>
          <w:rStyle w:val="VerbatimChar"/>
        </w:rPr>
        <w:t xml:space="preserve">## ... Procrustes: rmse 0.01163024  max resid 0.04684584 </w:t>
      </w:r>
      <w:r>
        <w:br/>
      </w:r>
      <w:r>
        <w:rPr>
          <w:rStyle w:val="VerbatimChar"/>
        </w:rPr>
        <w:t xml:space="preserve">## Run 17 stress 0.2494371 </w:t>
      </w:r>
      <w:r>
        <w:br/>
      </w:r>
      <w:r>
        <w:rPr>
          <w:rStyle w:val="VerbatimChar"/>
        </w:rPr>
        <w:t xml:space="preserve">## ... Procrustes: rmse 0.0001442166  max resid 0.0005849329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18 stress 0.2494872 </w:t>
      </w:r>
      <w:r>
        <w:br/>
      </w:r>
      <w:r>
        <w:rPr>
          <w:rStyle w:val="VerbatimChar"/>
        </w:rPr>
        <w:t xml:space="preserve">## ... Procrustes: rmse 0.01162829  max resid 0.04684118 </w:t>
      </w:r>
      <w:r>
        <w:br/>
      </w:r>
      <w:r>
        <w:rPr>
          <w:rStyle w:val="VerbatimChar"/>
        </w:rPr>
        <w:t xml:space="preserve">## Run 19 stress 0.3008624 </w:t>
      </w:r>
      <w:r>
        <w:br/>
      </w:r>
      <w:r>
        <w:rPr>
          <w:rStyle w:val="VerbatimChar"/>
        </w:rPr>
        <w:t xml:space="preserve">## Run 20 stress 0.2576728 </w:t>
      </w:r>
      <w:r>
        <w:br/>
      </w:r>
      <w:r>
        <w:rPr>
          <w:rStyle w:val="VerbatimChar"/>
        </w:rPr>
        <w:t xml:space="preserve">## *** Best solution repeated 2 times</w:t>
      </w:r>
    </w:p>
    <w:p>
      <w:pPr>
        <w:pStyle w:val="SourceCode"/>
      </w:pPr>
      <w:r>
        <w:rPr>
          <w:rStyle w:val="CommentTok"/>
        </w:rPr>
        <w:t xml:space="preserve"># sites are open circles, species are red crosses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27" w:name="calculate-bray-curtis-index"/>
    <w:p>
      <w:pPr>
        <w:pStyle w:val="Heading2"/>
      </w:pPr>
      <w:r>
        <w:t xml:space="preserve">calculate Bray-Curtis Index</w:t>
      </w:r>
    </w:p>
    <w:p>
      <w:pPr>
        <w:pStyle w:val="Compact"/>
        <w:numPr>
          <w:ilvl w:val="0"/>
          <w:numId w:val="1007"/>
        </w:numPr>
      </w:pPr>
      <w:r>
        <w:t xml:space="preserve">maybe move this to ranas_process actually!</w:t>
      </w:r>
    </w:p>
    <w:bookmarkEnd w:id="127"/>
    <w:bookmarkStart w:id="131" w:name="X833c7342afa2015fa9dd7397f90ec89da3ef18e"/>
    <w:p>
      <w:pPr>
        <w:pStyle w:val="Heading2"/>
      </w:pPr>
      <w:r>
        <w:t xml:space="preserve">WHY ARENT ROW NAMES BEING USED? HEATMAP UNINTELLIGBLE</w:t>
      </w:r>
    </w:p>
    <w:p>
      <w:pPr>
        <w:pStyle w:val="SourceCode"/>
      </w:pPr>
      <w:r>
        <w:rPr>
          <w:rStyle w:val="CommentTok"/>
        </w:rPr>
        <w:t xml:space="preserve"># Step 1: Calculate Bray-Curtis distance</w:t>
      </w:r>
      <w:r>
        <w:br/>
      </w:r>
      <w:r>
        <w:rPr>
          <w:rStyle w:val="NormalTok"/>
        </w:rPr>
        <w:t xml:space="preserve">bray_matrix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Convert distance matrix to percentage similarity</w:t>
      </w:r>
      <w:r>
        <w:br/>
      </w:r>
      <w:r>
        <w:rPr>
          <w:rStyle w:val="CommentTok"/>
        </w:rPr>
        <w:t xml:space="preserve"># Convert distances to similarities (1 - distance)</w:t>
      </w:r>
      <w:r>
        <w:br/>
      </w:r>
      <w:r>
        <w:rPr>
          <w:rStyle w:val="NormalTok"/>
        </w:rPr>
        <w:t xml:space="preserve">similarity_matrix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(bray_matrix)</w:t>
      </w:r>
      <w:r>
        <w:br/>
      </w:r>
      <w:r>
        <w:br/>
      </w:r>
      <w:r>
        <w:rPr>
          <w:rStyle w:val="CommentTok"/>
        </w:rPr>
        <w:t xml:space="preserve"># Step 3: Plot the percentage similarity matrix</w:t>
      </w:r>
      <w:r>
        <w:br/>
      </w:r>
      <w:r>
        <w:rPr>
          <w:rStyle w:val="CommentTok"/>
        </w:rPr>
        <w:t xml:space="preserve"># Example heatmap plot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(similarity_matrix,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"Percentage Similarity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labRow=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labCol=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Reversed heat colors for better visualization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5" w:name="X54acd9a3924dec7e1c614043157d759dc880864"/>
    <w:p>
      <w:pPr>
        <w:pStyle w:val="Heading2"/>
      </w:pPr>
      <w:r>
        <w:t xml:space="preserve">adjacent, random piece from Riffomonas project</w:t>
      </w:r>
    </w:p>
    <w:p>
      <w:pPr>
        <w:pStyle w:val="SourceCode"/>
      </w:pPr>
      <w:r>
        <w:rPr>
          <w:rStyle w:val="CommentTok"/>
        </w:rPr>
        <w:t xml:space="preserve"># ordination of bray_matrix using cmdscale</w:t>
      </w:r>
      <w:r>
        <w:br/>
      </w:r>
      <w:r>
        <w:br/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(bray_matrix)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ranas_compare_files/figure-docx/unnamed-chunk-27-1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(bray_matrix)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(pcoa)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"pcoa2"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pcoa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pcoa1       pcoa2</w:t>
      </w:r>
      <w:r>
        <w:br/>
      </w:r>
      <w:r>
        <w:rPr>
          <w:rStyle w:val="VerbatimChar"/>
        </w:rPr>
        <w:t xml:space="preserve">## [1,]  0.088726230 -0.22921683</w:t>
      </w:r>
      <w:r>
        <w:br/>
      </w:r>
      <w:r>
        <w:rPr>
          <w:rStyle w:val="VerbatimChar"/>
        </w:rPr>
        <w:t xml:space="preserve">## [2,]  0.165138116 -0.24728275</w:t>
      </w:r>
      <w:r>
        <w:br/>
      </w:r>
      <w:r>
        <w:rPr>
          <w:rStyle w:val="VerbatimChar"/>
        </w:rPr>
        <w:t xml:space="preserve">## [3,] -0.056576265  0.26111133</w:t>
      </w:r>
      <w:r>
        <w:br/>
      </w:r>
      <w:r>
        <w:rPr>
          <w:rStyle w:val="VerbatimChar"/>
        </w:rPr>
        <w:t xml:space="preserve">## [4,] -0.302220970  0.07998492</w:t>
      </w:r>
      <w:r>
        <w:br/>
      </w:r>
      <w:r>
        <w:rPr>
          <w:rStyle w:val="VerbatimChar"/>
        </w:rPr>
        <w:t xml:space="preserve">## [5,]  0.003766672 -0.17497837</w:t>
      </w:r>
      <w:r>
        <w:br/>
      </w:r>
      <w:r>
        <w:rPr>
          <w:rStyle w:val="VerbatimChar"/>
        </w:rPr>
        <w:t xml:space="preserve">## [6,]  0.393206351  0.36925944</w:t>
      </w:r>
    </w:p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2024-04-02T21:05:32Z</dcterms:created>
  <dcterms:modified xsi:type="dcterms:W3CDTF">2024-04-02T21:05:32Z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