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441B" w14:textId="6BF74E6A" w:rsidR="00753375" w:rsidRPr="00753375" w:rsidRDefault="00753375" w:rsidP="00753375">
      <w:pPr>
        <w:jc w:val="center"/>
        <w:rPr>
          <w:rFonts w:ascii="Times New Roman" w:hAnsi="Times New Roman" w:cs="Times New Roman"/>
          <w:b/>
          <w:bCs/>
          <w:sz w:val="28"/>
          <w:szCs w:val="28"/>
        </w:rPr>
      </w:pPr>
      <w:r w:rsidRPr="00753375">
        <w:rPr>
          <w:rFonts w:ascii="Times New Roman" w:hAnsi="Times New Roman" w:cs="Times New Roman"/>
          <w:b/>
          <w:bCs/>
          <w:sz w:val="28"/>
          <w:szCs w:val="28"/>
        </w:rPr>
        <w:t>Crowdfunding Report</w:t>
      </w:r>
    </w:p>
    <w:p w14:paraId="55F67D3B" w14:textId="44064FFA" w:rsidR="00604986" w:rsidRPr="00753375" w:rsidRDefault="00753375" w:rsidP="00753375">
      <w:pPr>
        <w:ind w:firstLine="720"/>
        <w:jc w:val="center"/>
        <w:rPr>
          <w:rFonts w:ascii="Times New Roman" w:hAnsi="Times New Roman" w:cs="Times New Roman"/>
        </w:rPr>
      </w:pPr>
      <w:r w:rsidRPr="00753375">
        <w:rPr>
          <w:rFonts w:ascii="Times New Roman" w:hAnsi="Times New Roman" w:cs="Times New Roman"/>
          <w:noProof/>
        </w:rPr>
        <w:drawing>
          <wp:anchor distT="0" distB="0" distL="114300" distR="114300" simplePos="0" relativeHeight="251649024" behindDoc="1" locked="0" layoutInCell="1" allowOverlap="1" wp14:anchorId="71FF0C1C" wp14:editId="3429F1D5">
            <wp:simplePos x="0" y="0"/>
            <wp:positionH relativeFrom="column">
              <wp:posOffset>-133350</wp:posOffset>
            </wp:positionH>
            <wp:positionV relativeFrom="margin">
              <wp:posOffset>638175</wp:posOffset>
            </wp:positionV>
            <wp:extent cx="5943600" cy="3749675"/>
            <wp:effectExtent l="0" t="0" r="0" b="3175"/>
            <wp:wrapTopAndBottom/>
            <wp:docPr id="1814206811" name="Chart 1">
              <a:extLst xmlns:a="http://schemas.openxmlformats.org/drawingml/2006/main">
                <a:ext uri="{FF2B5EF4-FFF2-40B4-BE49-F238E27FC236}">
                  <a16:creationId xmlns:a16="http://schemas.microsoft.com/office/drawing/2014/main" id="{7BA5B7DE-86FF-3A72-58F2-1FB18329D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2100ED8" w14:textId="33C77942" w:rsidR="00E25A78" w:rsidRPr="00753375" w:rsidRDefault="00E25A78" w:rsidP="008F3F92">
      <w:pPr>
        <w:ind w:firstLine="720"/>
        <w:rPr>
          <w:rFonts w:ascii="Times New Roman" w:hAnsi="Times New Roman" w:cs="Times New Roman"/>
        </w:rPr>
      </w:pPr>
    </w:p>
    <w:p w14:paraId="1D93B76E" w14:textId="0683A4BC" w:rsidR="004F2057" w:rsidRPr="00753375" w:rsidRDefault="00753375" w:rsidP="00753375">
      <w:pPr>
        <w:ind w:firstLine="720"/>
        <w:rPr>
          <w:rFonts w:ascii="Times New Roman" w:hAnsi="Times New Roman" w:cs="Times New Roman"/>
        </w:rPr>
      </w:pPr>
      <w:r w:rsidRPr="00753375">
        <w:rPr>
          <w:rFonts w:ascii="Times New Roman" w:hAnsi="Times New Roman" w:cs="Times New Roman"/>
          <w:noProof/>
        </w:rPr>
        <w:drawing>
          <wp:anchor distT="0" distB="0" distL="114300" distR="114300" simplePos="0" relativeHeight="251663360" behindDoc="0" locked="0" layoutInCell="1" allowOverlap="1" wp14:anchorId="25FAFEFD" wp14:editId="76A4D6A9">
            <wp:simplePos x="0" y="0"/>
            <wp:positionH relativeFrom="margin">
              <wp:posOffset>-257810</wp:posOffset>
            </wp:positionH>
            <wp:positionV relativeFrom="page">
              <wp:posOffset>6115050</wp:posOffset>
            </wp:positionV>
            <wp:extent cx="6010275" cy="3209925"/>
            <wp:effectExtent l="0" t="0" r="9525" b="9525"/>
            <wp:wrapTopAndBottom/>
            <wp:docPr id="308464135" name="Chart 1">
              <a:extLst xmlns:a="http://schemas.openxmlformats.org/drawingml/2006/main">
                <a:ext uri="{FF2B5EF4-FFF2-40B4-BE49-F238E27FC236}">
                  <a16:creationId xmlns:a16="http://schemas.microsoft.com/office/drawing/2014/main" id="{899CAC3F-EBB1-1D5C-EFC1-13B67B9F9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7CB0B86" w14:textId="2457C8B4" w:rsidR="00E25A78" w:rsidRPr="00753375" w:rsidRDefault="00753375" w:rsidP="00753375">
      <w:pPr>
        <w:rPr>
          <w:rFonts w:ascii="Times New Roman" w:hAnsi="Times New Roman" w:cs="Times New Roman"/>
        </w:rPr>
      </w:pPr>
      <w:r w:rsidRPr="00753375">
        <w:rPr>
          <w:rFonts w:ascii="Times New Roman" w:hAnsi="Times New Roman" w:cs="Times New Roman"/>
          <w:noProof/>
        </w:rPr>
        <w:lastRenderedPageBreak/>
        <w:drawing>
          <wp:anchor distT="0" distB="0" distL="114300" distR="114300" simplePos="0" relativeHeight="251673600" behindDoc="0" locked="0" layoutInCell="1" allowOverlap="1" wp14:anchorId="4246AE98" wp14:editId="272BA72E">
            <wp:simplePos x="0" y="0"/>
            <wp:positionH relativeFrom="margin">
              <wp:align>center</wp:align>
            </wp:positionH>
            <wp:positionV relativeFrom="page">
              <wp:posOffset>1209675</wp:posOffset>
            </wp:positionV>
            <wp:extent cx="5467350" cy="3282315"/>
            <wp:effectExtent l="0" t="0" r="0" b="13335"/>
            <wp:wrapSquare wrapText="bothSides"/>
            <wp:docPr id="1487860420" name="Chart 1">
              <a:extLst xmlns:a="http://schemas.openxmlformats.org/drawingml/2006/main">
                <a:ext uri="{FF2B5EF4-FFF2-40B4-BE49-F238E27FC236}">
                  <a16:creationId xmlns:a16="http://schemas.microsoft.com/office/drawing/2014/main" id="{5F3D4582-CE90-D431-78CC-799E3E89E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18ACA9E7" w14:textId="77777777" w:rsidR="00753375" w:rsidRPr="00753375" w:rsidRDefault="00753375" w:rsidP="008F3F92">
      <w:pPr>
        <w:ind w:firstLine="720"/>
        <w:rPr>
          <w:rFonts w:ascii="Times New Roman" w:hAnsi="Times New Roman" w:cs="Times New Roman"/>
        </w:rPr>
      </w:pPr>
    </w:p>
    <w:p w14:paraId="609BF758" w14:textId="417FC09B" w:rsidR="008F3F92" w:rsidRPr="00753375" w:rsidRDefault="008F3F92" w:rsidP="00753375">
      <w:pPr>
        <w:spacing w:line="480" w:lineRule="auto"/>
        <w:ind w:firstLine="720"/>
        <w:rPr>
          <w:rFonts w:ascii="Times New Roman" w:hAnsi="Times New Roman" w:cs="Times New Roman"/>
          <w:sz w:val="24"/>
          <w:szCs w:val="24"/>
        </w:rPr>
      </w:pPr>
      <w:r w:rsidRPr="00753375">
        <w:rPr>
          <w:rFonts w:ascii="Times New Roman" w:hAnsi="Times New Roman" w:cs="Times New Roman"/>
          <w:sz w:val="24"/>
          <w:szCs w:val="24"/>
        </w:rPr>
        <w:t xml:space="preserve">There are a few conclusions we can gather from the three above graphs. The first being that by a large margin, campaigns in the theater category are both the most often launched and fully funded. Film and music campaigns are also more often launched and fully funded. From that we can </w:t>
      </w:r>
      <w:r w:rsidR="00C11BA1" w:rsidRPr="00753375">
        <w:rPr>
          <w:rFonts w:ascii="Times New Roman" w:hAnsi="Times New Roman" w:cs="Times New Roman"/>
          <w:sz w:val="24"/>
          <w:szCs w:val="24"/>
        </w:rPr>
        <w:t>conclude</w:t>
      </w:r>
      <w:r w:rsidRPr="00753375">
        <w:rPr>
          <w:rFonts w:ascii="Times New Roman" w:hAnsi="Times New Roman" w:cs="Times New Roman"/>
          <w:sz w:val="24"/>
          <w:szCs w:val="24"/>
        </w:rPr>
        <w:t xml:space="preserve"> that campaigns that are entertainment based are generally more popular to </w:t>
      </w:r>
      <w:r w:rsidR="000C0F6F">
        <w:rPr>
          <w:rFonts w:ascii="Times New Roman" w:hAnsi="Times New Roman" w:cs="Times New Roman"/>
          <w:sz w:val="24"/>
          <w:szCs w:val="24"/>
        </w:rPr>
        <w:t xml:space="preserve">both </w:t>
      </w:r>
      <w:r w:rsidRPr="00753375">
        <w:rPr>
          <w:rFonts w:ascii="Times New Roman" w:hAnsi="Times New Roman" w:cs="Times New Roman"/>
          <w:sz w:val="24"/>
          <w:szCs w:val="24"/>
        </w:rPr>
        <w:t xml:space="preserve">start and fund. We can also conclude that campaigns are generally more likely to be </w:t>
      </w:r>
      <w:r w:rsidR="000C0F6F">
        <w:rPr>
          <w:rFonts w:ascii="Times New Roman" w:hAnsi="Times New Roman" w:cs="Times New Roman"/>
          <w:sz w:val="24"/>
          <w:szCs w:val="24"/>
        </w:rPr>
        <w:t xml:space="preserve">fully </w:t>
      </w:r>
      <w:r w:rsidRPr="00753375">
        <w:rPr>
          <w:rFonts w:ascii="Times New Roman" w:hAnsi="Times New Roman" w:cs="Times New Roman"/>
          <w:sz w:val="24"/>
          <w:szCs w:val="24"/>
        </w:rPr>
        <w:t>funded than fail to reach their goal. A total of 364 campaigns failed out of the total of 1000 campaigns listed while 565 campaigns succeeded. This leaves us with a 36.4% chance to fail, but a 56.5% chance to succeed. The last conclusion we can get is the number of campaigns succeeding increased to its highest point in the months of May through July only to drop down to its lowest in August. From that we can concluded that people may have been more able to prepare and launch campaigns during those months and the public was more open to spending money on campaigns during those months as well.</w:t>
      </w:r>
    </w:p>
    <w:p w14:paraId="5A6CE0C1" w14:textId="57564E06" w:rsidR="008F3F92" w:rsidRPr="00753375" w:rsidRDefault="008F3F92" w:rsidP="00753375">
      <w:pPr>
        <w:spacing w:line="480" w:lineRule="auto"/>
        <w:ind w:firstLine="720"/>
        <w:rPr>
          <w:rFonts w:ascii="Times New Roman" w:hAnsi="Times New Roman" w:cs="Times New Roman"/>
          <w:sz w:val="24"/>
          <w:szCs w:val="24"/>
        </w:rPr>
      </w:pPr>
      <w:r w:rsidRPr="00753375">
        <w:rPr>
          <w:rFonts w:ascii="Times New Roman" w:hAnsi="Times New Roman" w:cs="Times New Roman"/>
          <w:sz w:val="24"/>
          <w:szCs w:val="24"/>
        </w:rPr>
        <w:lastRenderedPageBreak/>
        <w:t>While these three datasets do give us some valuable information, they do have their</w:t>
      </w:r>
      <w:r w:rsidR="007D41BF">
        <w:rPr>
          <w:rFonts w:ascii="Times New Roman" w:hAnsi="Times New Roman" w:cs="Times New Roman"/>
          <w:sz w:val="24"/>
          <w:szCs w:val="24"/>
        </w:rPr>
        <w:t xml:space="preserve"> </w:t>
      </w:r>
      <w:r w:rsidRPr="00753375">
        <w:rPr>
          <w:rFonts w:ascii="Times New Roman" w:hAnsi="Times New Roman" w:cs="Times New Roman"/>
          <w:sz w:val="24"/>
          <w:szCs w:val="24"/>
        </w:rPr>
        <w:t>limitations. For example, they don’t consider factors that may improve or hurt a campaigns success like advertisin</w:t>
      </w:r>
      <w:r w:rsidR="00B807F1">
        <w:rPr>
          <w:rFonts w:ascii="Times New Roman" w:hAnsi="Times New Roman" w:cs="Times New Roman"/>
          <w:sz w:val="24"/>
          <w:szCs w:val="24"/>
        </w:rPr>
        <w:t>g</w:t>
      </w:r>
      <w:r w:rsidRPr="00753375">
        <w:rPr>
          <w:rFonts w:ascii="Times New Roman" w:hAnsi="Times New Roman" w:cs="Times New Roman"/>
          <w:sz w:val="24"/>
          <w:szCs w:val="24"/>
        </w:rPr>
        <w:t xml:space="preserve">. They also don’t include the amount needed to fund a campaign. The price point of a campaign varies </w:t>
      </w:r>
      <w:r w:rsidR="00B807F1">
        <w:rPr>
          <w:rFonts w:ascii="Times New Roman" w:hAnsi="Times New Roman" w:cs="Times New Roman"/>
          <w:sz w:val="24"/>
          <w:szCs w:val="24"/>
        </w:rPr>
        <w:t xml:space="preserve">from </w:t>
      </w:r>
      <w:bookmarkStart w:id="0" w:name="_Hlk131708784"/>
      <w:r w:rsidR="00B807F1">
        <w:rPr>
          <w:rFonts w:ascii="Times New Roman" w:hAnsi="Times New Roman" w:cs="Times New Roman"/>
          <w:sz w:val="24"/>
          <w:szCs w:val="24"/>
        </w:rPr>
        <w:t>proje</w:t>
      </w:r>
      <w:r w:rsidR="002F5D6C">
        <w:rPr>
          <w:rFonts w:ascii="Times New Roman" w:hAnsi="Times New Roman" w:cs="Times New Roman"/>
          <w:sz w:val="24"/>
          <w:szCs w:val="24"/>
        </w:rPr>
        <w:t xml:space="preserve">ct </w:t>
      </w:r>
      <w:bookmarkEnd w:id="0"/>
      <w:r w:rsidR="002F5D6C">
        <w:rPr>
          <w:rFonts w:ascii="Times New Roman" w:hAnsi="Times New Roman" w:cs="Times New Roman"/>
          <w:sz w:val="24"/>
          <w:szCs w:val="24"/>
        </w:rPr>
        <w:t xml:space="preserve">to </w:t>
      </w:r>
      <w:r w:rsidR="002F5D6C">
        <w:rPr>
          <w:rFonts w:ascii="Times New Roman" w:hAnsi="Times New Roman" w:cs="Times New Roman"/>
          <w:sz w:val="24"/>
          <w:szCs w:val="24"/>
        </w:rPr>
        <w:t>project</w:t>
      </w:r>
      <w:r w:rsidRPr="00753375">
        <w:rPr>
          <w:rFonts w:ascii="Times New Roman" w:hAnsi="Times New Roman" w:cs="Times New Roman"/>
          <w:sz w:val="24"/>
          <w:szCs w:val="24"/>
        </w:rPr>
        <w:t xml:space="preserve"> and can determine how difficult it may be to fund the campaign </w:t>
      </w:r>
      <w:r w:rsidR="002F5D6C" w:rsidRPr="00753375">
        <w:rPr>
          <w:rFonts w:ascii="Times New Roman" w:hAnsi="Times New Roman" w:cs="Times New Roman"/>
          <w:sz w:val="24"/>
          <w:szCs w:val="24"/>
        </w:rPr>
        <w:t>completely</w:t>
      </w:r>
      <w:r w:rsidRPr="00753375">
        <w:rPr>
          <w:rFonts w:ascii="Times New Roman" w:hAnsi="Times New Roman" w:cs="Times New Roman"/>
          <w:sz w:val="24"/>
          <w:szCs w:val="24"/>
        </w:rPr>
        <w:t>. The data used previously also does not include the amount donated per backer. The amount a person may donate can also vary as different campaigns can have different minimum donation amounts as well as a minimum amount to donate to receive the product being advertised or a reward for donating. These price points can have a large influence in how much a person may donate and if they donate at all.</w:t>
      </w:r>
    </w:p>
    <w:p w14:paraId="1DF73AA3" w14:textId="75A153A4" w:rsidR="008F3F92" w:rsidRPr="00753375" w:rsidRDefault="008F3F92" w:rsidP="00753375">
      <w:pPr>
        <w:spacing w:line="480" w:lineRule="auto"/>
        <w:ind w:firstLine="720"/>
        <w:rPr>
          <w:rFonts w:ascii="Times New Roman" w:hAnsi="Times New Roman" w:cs="Times New Roman"/>
          <w:sz w:val="24"/>
          <w:szCs w:val="24"/>
        </w:rPr>
      </w:pPr>
      <w:r w:rsidRPr="00753375">
        <w:rPr>
          <w:rFonts w:ascii="Times New Roman" w:hAnsi="Times New Roman" w:cs="Times New Roman"/>
          <w:sz w:val="24"/>
          <w:szCs w:val="24"/>
        </w:rPr>
        <w:t xml:space="preserve">In addition to the charts already in use, more can be made to address the missing information mentioned previously. For example, a chart or table comparing the amount of successful and failed campaigns that were previously recommended by the staff or spotlighted </w:t>
      </w:r>
      <w:r w:rsidR="00A801C2">
        <w:rPr>
          <w:rFonts w:ascii="Times New Roman" w:hAnsi="Times New Roman" w:cs="Times New Roman"/>
          <w:sz w:val="24"/>
          <w:szCs w:val="24"/>
        </w:rPr>
        <w:t xml:space="preserve">on the hosting website </w:t>
      </w:r>
      <w:r w:rsidRPr="00753375">
        <w:rPr>
          <w:rFonts w:ascii="Times New Roman" w:hAnsi="Times New Roman" w:cs="Times New Roman"/>
          <w:sz w:val="24"/>
          <w:szCs w:val="24"/>
        </w:rPr>
        <w:t>versus the amount of successful and failed campaigns that did not receive any highlights from the website. The chart could highlight any possible influence that a recommendation or advertisement for a campaign may have on its success. Another</w:t>
      </w:r>
      <w:r w:rsidR="003B5A5A" w:rsidRPr="00753375">
        <w:rPr>
          <w:rFonts w:ascii="Times New Roman" w:hAnsi="Times New Roman" w:cs="Times New Roman"/>
          <w:sz w:val="24"/>
          <w:szCs w:val="24"/>
        </w:rPr>
        <w:t xml:space="preserve"> possibility</w:t>
      </w:r>
      <w:r w:rsidRPr="00753375">
        <w:rPr>
          <w:rFonts w:ascii="Times New Roman" w:hAnsi="Times New Roman" w:cs="Times New Roman"/>
          <w:sz w:val="24"/>
          <w:szCs w:val="24"/>
        </w:rPr>
        <w:t xml:space="preserve"> could be an additional stacked column chart similar to the ones used previously, but instead of being by category or sub-category, it can use the goal amount to </w:t>
      </w:r>
      <w:r w:rsidR="007C3C71">
        <w:rPr>
          <w:rFonts w:ascii="Times New Roman" w:hAnsi="Times New Roman" w:cs="Times New Roman"/>
          <w:sz w:val="24"/>
          <w:szCs w:val="24"/>
        </w:rPr>
        <w:t>compare</w:t>
      </w:r>
      <w:r w:rsidRPr="00753375">
        <w:rPr>
          <w:rFonts w:ascii="Times New Roman" w:hAnsi="Times New Roman" w:cs="Times New Roman"/>
          <w:sz w:val="24"/>
          <w:szCs w:val="24"/>
        </w:rPr>
        <w:t xml:space="preserve"> the </w:t>
      </w:r>
      <w:r w:rsidR="000D47BA" w:rsidRPr="00753375">
        <w:rPr>
          <w:rFonts w:ascii="Times New Roman" w:hAnsi="Times New Roman" w:cs="Times New Roman"/>
          <w:sz w:val="24"/>
          <w:szCs w:val="24"/>
        </w:rPr>
        <w:t>number</w:t>
      </w:r>
      <w:r w:rsidRPr="00753375">
        <w:rPr>
          <w:rFonts w:ascii="Times New Roman" w:hAnsi="Times New Roman" w:cs="Times New Roman"/>
          <w:sz w:val="24"/>
          <w:szCs w:val="24"/>
        </w:rPr>
        <w:t xml:space="preserve"> of successful and failed campaigns. The chart could </w:t>
      </w:r>
      <w:r w:rsidR="000D47BA" w:rsidRPr="00753375">
        <w:rPr>
          <w:rFonts w:ascii="Times New Roman" w:hAnsi="Times New Roman" w:cs="Times New Roman"/>
          <w:sz w:val="24"/>
          <w:szCs w:val="24"/>
        </w:rPr>
        <w:t>be used</w:t>
      </w:r>
      <w:r w:rsidRPr="00753375">
        <w:rPr>
          <w:rFonts w:ascii="Times New Roman" w:hAnsi="Times New Roman" w:cs="Times New Roman"/>
          <w:sz w:val="24"/>
          <w:szCs w:val="24"/>
        </w:rPr>
        <w:t xml:space="preserve"> to show if the goal amount </w:t>
      </w:r>
      <w:r w:rsidR="00CB7022" w:rsidRPr="00753375">
        <w:rPr>
          <w:rFonts w:ascii="Times New Roman" w:hAnsi="Times New Roman" w:cs="Times New Roman"/>
          <w:sz w:val="24"/>
          <w:szCs w:val="24"/>
        </w:rPr>
        <w:t>influences</w:t>
      </w:r>
      <w:r w:rsidRPr="00753375">
        <w:rPr>
          <w:rFonts w:ascii="Times New Roman" w:hAnsi="Times New Roman" w:cs="Times New Roman"/>
          <w:sz w:val="24"/>
          <w:szCs w:val="24"/>
        </w:rPr>
        <w:t xml:space="preserve"> the success rate of funding a project. Lastly a table that shows the average donation by a user, the </w:t>
      </w:r>
      <w:r w:rsidR="00865414">
        <w:rPr>
          <w:rFonts w:ascii="Times New Roman" w:hAnsi="Times New Roman" w:cs="Times New Roman"/>
          <w:sz w:val="24"/>
          <w:szCs w:val="24"/>
        </w:rPr>
        <w:t>lowest</w:t>
      </w:r>
      <w:r w:rsidRPr="00753375">
        <w:rPr>
          <w:rFonts w:ascii="Times New Roman" w:hAnsi="Times New Roman" w:cs="Times New Roman"/>
          <w:sz w:val="24"/>
          <w:szCs w:val="24"/>
        </w:rPr>
        <w:t xml:space="preserve"> and </w:t>
      </w:r>
      <w:r w:rsidR="00865414">
        <w:rPr>
          <w:rFonts w:ascii="Times New Roman" w:hAnsi="Times New Roman" w:cs="Times New Roman"/>
          <w:sz w:val="24"/>
          <w:szCs w:val="24"/>
        </w:rPr>
        <w:t>highest</w:t>
      </w:r>
      <w:r w:rsidRPr="00753375">
        <w:rPr>
          <w:rFonts w:ascii="Times New Roman" w:hAnsi="Times New Roman" w:cs="Times New Roman"/>
          <w:sz w:val="24"/>
          <w:szCs w:val="24"/>
        </w:rPr>
        <w:t xml:space="preserve"> tier reward prices and the total goal of the campaign could tell us if the amounts set by the campaign runner have an influence on the amount a user may donate.</w:t>
      </w:r>
    </w:p>
    <w:p w14:paraId="14C83B69" w14:textId="77777777" w:rsidR="008F3F92" w:rsidRPr="00753375" w:rsidRDefault="008F3F92" w:rsidP="00753375">
      <w:pPr>
        <w:spacing w:line="480" w:lineRule="auto"/>
        <w:rPr>
          <w:rFonts w:ascii="Times New Roman" w:hAnsi="Times New Roman" w:cs="Times New Roman"/>
          <w:sz w:val="24"/>
          <w:szCs w:val="24"/>
        </w:rPr>
      </w:pPr>
    </w:p>
    <w:p w14:paraId="5D12332D" w14:textId="5F18A6D7" w:rsidR="00E02E73" w:rsidRPr="00753375" w:rsidRDefault="00717B63" w:rsidP="00753375">
      <w:pPr>
        <w:spacing w:line="480" w:lineRule="auto"/>
        <w:ind w:firstLine="720"/>
        <w:rPr>
          <w:rFonts w:ascii="Times New Roman" w:hAnsi="Times New Roman" w:cs="Times New Roman"/>
          <w:sz w:val="24"/>
          <w:szCs w:val="24"/>
        </w:rPr>
      </w:pPr>
      <w:r w:rsidRPr="00753375">
        <w:rPr>
          <w:rFonts w:ascii="Times New Roman" w:hAnsi="Times New Roman" w:cs="Times New Roman"/>
          <w:sz w:val="24"/>
          <w:szCs w:val="24"/>
        </w:rPr>
        <w:lastRenderedPageBreak/>
        <w:t xml:space="preserve">For the outcome and backer </w:t>
      </w:r>
      <w:r w:rsidR="009122B4" w:rsidRPr="00753375">
        <w:rPr>
          <w:rFonts w:ascii="Times New Roman" w:hAnsi="Times New Roman" w:cs="Times New Roman"/>
          <w:sz w:val="24"/>
          <w:szCs w:val="24"/>
        </w:rPr>
        <w:t>amount</w:t>
      </w:r>
      <w:r w:rsidRPr="00753375">
        <w:rPr>
          <w:rFonts w:ascii="Times New Roman" w:hAnsi="Times New Roman" w:cs="Times New Roman"/>
          <w:sz w:val="24"/>
          <w:szCs w:val="24"/>
        </w:rPr>
        <w:t xml:space="preserve"> table the </w:t>
      </w:r>
      <w:r w:rsidR="009122B4" w:rsidRPr="00753375">
        <w:rPr>
          <w:rFonts w:ascii="Times New Roman" w:hAnsi="Times New Roman" w:cs="Times New Roman"/>
          <w:sz w:val="24"/>
          <w:szCs w:val="24"/>
        </w:rPr>
        <w:t>median</w:t>
      </w:r>
      <w:r w:rsidRPr="00753375">
        <w:rPr>
          <w:rFonts w:ascii="Times New Roman" w:hAnsi="Times New Roman" w:cs="Times New Roman"/>
          <w:sz w:val="24"/>
          <w:szCs w:val="24"/>
        </w:rPr>
        <w:t xml:space="preserve"> would be the one that better summarizes the data as </w:t>
      </w:r>
      <w:r w:rsidR="006D22CB">
        <w:rPr>
          <w:rFonts w:ascii="Times New Roman" w:hAnsi="Times New Roman" w:cs="Times New Roman"/>
          <w:sz w:val="24"/>
          <w:szCs w:val="24"/>
        </w:rPr>
        <w:t xml:space="preserve">it </w:t>
      </w:r>
      <w:r w:rsidRPr="00753375">
        <w:rPr>
          <w:rFonts w:ascii="Times New Roman" w:hAnsi="Times New Roman" w:cs="Times New Roman"/>
          <w:sz w:val="24"/>
          <w:szCs w:val="24"/>
        </w:rPr>
        <w:t xml:space="preserve">has a wide range of </w:t>
      </w:r>
      <w:r w:rsidR="009122B4" w:rsidRPr="00753375">
        <w:rPr>
          <w:rFonts w:ascii="Times New Roman" w:hAnsi="Times New Roman" w:cs="Times New Roman"/>
          <w:sz w:val="24"/>
          <w:szCs w:val="24"/>
        </w:rPr>
        <w:t>numbers but</w:t>
      </w:r>
      <w:r w:rsidRPr="00753375">
        <w:rPr>
          <w:rFonts w:ascii="Times New Roman" w:hAnsi="Times New Roman" w:cs="Times New Roman"/>
          <w:sz w:val="24"/>
          <w:szCs w:val="24"/>
        </w:rPr>
        <w:t xml:space="preserve"> is skewed toward the lower end of</w:t>
      </w:r>
      <w:r w:rsidR="009122B4" w:rsidRPr="00753375">
        <w:rPr>
          <w:rFonts w:ascii="Times New Roman" w:hAnsi="Times New Roman" w:cs="Times New Roman"/>
          <w:sz w:val="24"/>
          <w:szCs w:val="24"/>
        </w:rPr>
        <w:t xml:space="preserve"> about 100 to 200 backers for</w:t>
      </w:r>
      <w:r w:rsidRPr="00753375">
        <w:rPr>
          <w:rFonts w:ascii="Times New Roman" w:hAnsi="Times New Roman" w:cs="Times New Roman"/>
          <w:sz w:val="24"/>
          <w:szCs w:val="24"/>
        </w:rPr>
        <w:t xml:space="preserve"> </w:t>
      </w:r>
      <w:r w:rsidR="009122B4" w:rsidRPr="00753375">
        <w:rPr>
          <w:rFonts w:ascii="Times New Roman" w:hAnsi="Times New Roman" w:cs="Times New Roman"/>
          <w:sz w:val="24"/>
          <w:szCs w:val="24"/>
        </w:rPr>
        <w:t xml:space="preserve">both the failed and successful campaigns. The mean would be better used if the distribution of </w:t>
      </w:r>
      <w:r w:rsidR="00A90484">
        <w:rPr>
          <w:rFonts w:ascii="Times New Roman" w:hAnsi="Times New Roman" w:cs="Times New Roman"/>
          <w:sz w:val="24"/>
          <w:szCs w:val="24"/>
        </w:rPr>
        <w:t xml:space="preserve">the </w:t>
      </w:r>
      <w:r w:rsidR="00A90484" w:rsidRPr="00753375">
        <w:rPr>
          <w:rFonts w:ascii="Times New Roman" w:hAnsi="Times New Roman" w:cs="Times New Roman"/>
          <w:sz w:val="24"/>
          <w:szCs w:val="24"/>
        </w:rPr>
        <w:t>number</w:t>
      </w:r>
      <w:r w:rsidR="009122B4" w:rsidRPr="00753375">
        <w:rPr>
          <w:rFonts w:ascii="Times New Roman" w:hAnsi="Times New Roman" w:cs="Times New Roman"/>
          <w:sz w:val="24"/>
          <w:szCs w:val="24"/>
        </w:rPr>
        <w:t xml:space="preserve"> of backers was more evenly distributed.</w:t>
      </w:r>
    </w:p>
    <w:p w14:paraId="6EEC34DA" w14:textId="023CDD13" w:rsidR="009122B4" w:rsidRPr="00753375" w:rsidRDefault="009122B4" w:rsidP="00753375">
      <w:pPr>
        <w:spacing w:line="480" w:lineRule="auto"/>
        <w:rPr>
          <w:rFonts w:ascii="Times New Roman" w:hAnsi="Times New Roman" w:cs="Times New Roman"/>
          <w:sz w:val="24"/>
          <w:szCs w:val="24"/>
        </w:rPr>
      </w:pPr>
      <w:r w:rsidRPr="00753375">
        <w:rPr>
          <w:rFonts w:ascii="Times New Roman" w:hAnsi="Times New Roman" w:cs="Times New Roman"/>
          <w:sz w:val="24"/>
          <w:szCs w:val="24"/>
        </w:rPr>
        <w:t>As far as variability there seems to be more variability within the failed campaigns than the successful ones</w:t>
      </w:r>
      <w:r w:rsidR="009D2888" w:rsidRPr="00753375">
        <w:rPr>
          <w:rFonts w:ascii="Times New Roman" w:hAnsi="Times New Roman" w:cs="Times New Roman"/>
          <w:sz w:val="24"/>
          <w:szCs w:val="24"/>
        </w:rPr>
        <w:t xml:space="preserve">. This makes sense because there can be multiple reasons why a campaign may have not reached its goal, like not enough people donating and </w:t>
      </w:r>
      <w:r w:rsidR="00B42F36">
        <w:rPr>
          <w:rFonts w:ascii="Times New Roman" w:hAnsi="Times New Roman" w:cs="Times New Roman"/>
          <w:sz w:val="24"/>
          <w:szCs w:val="24"/>
        </w:rPr>
        <w:t xml:space="preserve">the </w:t>
      </w:r>
      <w:r w:rsidR="009D2888" w:rsidRPr="00753375">
        <w:rPr>
          <w:rFonts w:ascii="Times New Roman" w:hAnsi="Times New Roman" w:cs="Times New Roman"/>
          <w:sz w:val="24"/>
          <w:szCs w:val="24"/>
        </w:rPr>
        <w:t xml:space="preserve">different </w:t>
      </w:r>
      <w:r w:rsidR="00B42F36">
        <w:rPr>
          <w:rFonts w:ascii="Times New Roman" w:hAnsi="Times New Roman" w:cs="Times New Roman"/>
          <w:sz w:val="24"/>
          <w:szCs w:val="24"/>
        </w:rPr>
        <w:t xml:space="preserve">amounts they donated </w:t>
      </w:r>
      <w:r w:rsidR="009D2888" w:rsidRPr="00753375">
        <w:rPr>
          <w:rFonts w:ascii="Times New Roman" w:hAnsi="Times New Roman" w:cs="Times New Roman"/>
          <w:sz w:val="24"/>
          <w:szCs w:val="24"/>
        </w:rPr>
        <w:t>or many people donati</w:t>
      </w:r>
      <w:r w:rsidR="00B42F36">
        <w:rPr>
          <w:rFonts w:ascii="Times New Roman" w:hAnsi="Times New Roman" w:cs="Times New Roman"/>
          <w:sz w:val="24"/>
          <w:szCs w:val="24"/>
        </w:rPr>
        <w:t>ng</w:t>
      </w:r>
      <w:r w:rsidR="009D2888" w:rsidRPr="00753375">
        <w:rPr>
          <w:rFonts w:ascii="Times New Roman" w:hAnsi="Times New Roman" w:cs="Times New Roman"/>
          <w:sz w:val="24"/>
          <w:szCs w:val="24"/>
        </w:rPr>
        <w:t xml:space="preserve"> but at a lower donation amount.</w:t>
      </w:r>
    </w:p>
    <w:sectPr w:rsidR="009122B4" w:rsidRPr="007533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DCC7" w14:textId="77777777" w:rsidR="00E63F0E" w:rsidRDefault="00E63F0E" w:rsidP="00E63F0E">
      <w:pPr>
        <w:spacing w:after="0" w:line="240" w:lineRule="auto"/>
      </w:pPr>
      <w:r>
        <w:separator/>
      </w:r>
    </w:p>
  </w:endnote>
  <w:endnote w:type="continuationSeparator" w:id="0">
    <w:p w14:paraId="7A4B7B73" w14:textId="77777777" w:rsidR="00E63F0E" w:rsidRDefault="00E63F0E" w:rsidP="00E6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5CF09" w14:textId="77777777" w:rsidR="00E63F0E" w:rsidRDefault="00E63F0E" w:rsidP="00E63F0E">
      <w:pPr>
        <w:spacing w:after="0" w:line="240" w:lineRule="auto"/>
      </w:pPr>
      <w:r>
        <w:separator/>
      </w:r>
    </w:p>
  </w:footnote>
  <w:footnote w:type="continuationSeparator" w:id="0">
    <w:p w14:paraId="551101DA" w14:textId="77777777" w:rsidR="00E63F0E" w:rsidRDefault="00E63F0E" w:rsidP="00E6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0505" w14:textId="443CE7BF" w:rsidR="00E63F0E" w:rsidRDefault="00E63F0E" w:rsidP="00E63F0E">
    <w:pPr>
      <w:pStyle w:val="Header"/>
      <w:jc w:val="right"/>
      <w:rPr>
        <w:rFonts w:ascii="Times New Roman" w:hAnsi="Times New Roman" w:cs="Times New Roman"/>
      </w:rPr>
    </w:pPr>
    <w:r>
      <w:rPr>
        <w:rFonts w:ascii="Times New Roman" w:hAnsi="Times New Roman" w:cs="Times New Roman"/>
      </w:rPr>
      <w:t>Serena Hollis</w:t>
    </w:r>
  </w:p>
  <w:p w14:paraId="01C415EA" w14:textId="6C5D36B3" w:rsidR="00E63F0E" w:rsidRDefault="00E63F0E" w:rsidP="00E63F0E">
    <w:pPr>
      <w:pStyle w:val="Header"/>
      <w:jc w:val="right"/>
      <w:rPr>
        <w:rFonts w:ascii="Times New Roman" w:hAnsi="Times New Roman" w:cs="Times New Roman"/>
      </w:rPr>
    </w:pPr>
    <w:r>
      <w:rPr>
        <w:rFonts w:ascii="Times New Roman" w:hAnsi="Times New Roman" w:cs="Times New Roman"/>
      </w:rPr>
      <w:t>04/06/23</w:t>
    </w:r>
  </w:p>
  <w:p w14:paraId="0E12C278" w14:textId="5CD54A8A" w:rsidR="00E63F0E" w:rsidRDefault="00B92CC4" w:rsidP="00E63F0E">
    <w:pPr>
      <w:pStyle w:val="Header"/>
      <w:jc w:val="right"/>
      <w:rPr>
        <w:rFonts w:ascii="Times New Roman" w:hAnsi="Times New Roman" w:cs="Times New Roman"/>
      </w:rPr>
    </w:pPr>
    <w:r>
      <w:rPr>
        <w:rFonts w:ascii="Times New Roman" w:hAnsi="Times New Roman" w:cs="Times New Roman"/>
      </w:rPr>
      <w:t>Data Boot Camp</w:t>
    </w:r>
  </w:p>
  <w:p w14:paraId="02357F1D" w14:textId="77777777" w:rsidR="00B92CC4" w:rsidRPr="00E63F0E" w:rsidRDefault="00B92CC4" w:rsidP="00E63F0E">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9E"/>
    <w:rsid w:val="000C0F6F"/>
    <w:rsid w:val="000D47BA"/>
    <w:rsid w:val="0015171D"/>
    <w:rsid w:val="00206BDC"/>
    <w:rsid w:val="0029201D"/>
    <w:rsid w:val="002F5D6C"/>
    <w:rsid w:val="003B5A5A"/>
    <w:rsid w:val="003F32D1"/>
    <w:rsid w:val="004E634A"/>
    <w:rsid w:val="004F2057"/>
    <w:rsid w:val="00602737"/>
    <w:rsid w:val="00604986"/>
    <w:rsid w:val="0064759E"/>
    <w:rsid w:val="006B10FE"/>
    <w:rsid w:val="006D22CB"/>
    <w:rsid w:val="00717B63"/>
    <w:rsid w:val="00753375"/>
    <w:rsid w:val="007621AD"/>
    <w:rsid w:val="007C3C71"/>
    <w:rsid w:val="007D41BF"/>
    <w:rsid w:val="008077EF"/>
    <w:rsid w:val="00865414"/>
    <w:rsid w:val="008A4383"/>
    <w:rsid w:val="008F3F92"/>
    <w:rsid w:val="009122B4"/>
    <w:rsid w:val="009402EB"/>
    <w:rsid w:val="00986C93"/>
    <w:rsid w:val="009D2888"/>
    <w:rsid w:val="00A801C2"/>
    <w:rsid w:val="00A90484"/>
    <w:rsid w:val="00B42F36"/>
    <w:rsid w:val="00B6381A"/>
    <w:rsid w:val="00B807F1"/>
    <w:rsid w:val="00B92CC4"/>
    <w:rsid w:val="00C11BA1"/>
    <w:rsid w:val="00C7415C"/>
    <w:rsid w:val="00CB7022"/>
    <w:rsid w:val="00DF17B4"/>
    <w:rsid w:val="00E02E73"/>
    <w:rsid w:val="00E25A78"/>
    <w:rsid w:val="00E63F0E"/>
    <w:rsid w:val="00ED6A92"/>
    <w:rsid w:val="00FB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7E2"/>
  <w15:chartTrackingRefBased/>
  <w15:docId w15:val="{BC9E78E6-470A-4607-870F-9909C0C5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0E"/>
  </w:style>
  <w:style w:type="paragraph" w:styleId="Footer">
    <w:name w:val="footer"/>
    <w:basedOn w:val="Normal"/>
    <w:link w:val="FooterChar"/>
    <w:uiPriority w:val="99"/>
    <w:unhideWhenUsed/>
    <w:rsid w:val="00E63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oll\Downloads\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oll\Downloads\Starter_Code\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oll\Downloads\Starter_Code\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Per Parent Category!PivotTable1</c:name>
    <c:fmtId val="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Per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Parent Category'!$B$4:$B$5</c:f>
              <c:strCache>
                <c:ptCount val="1"/>
                <c:pt idx="0">
                  <c:v>canceled</c:v>
                </c:pt>
              </c:strCache>
            </c:strRef>
          </c:tx>
          <c:spPr>
            <a:solidFill>
              <a:schemeClr val="accent1"/>
            </a:solidFill>
            <a:ln>
              <a:noFill/>
            </a:ln>
            <a:effectLst/>
          </c:spPr>
          <c:invertIfNegative val="0"/>
          <c:cat>
            <c:strRef>
              <c:f>'Outcome Per Parent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Parent Category'!$B$6:$B$15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5691-44AC-8997-CAE4FAC2B8B3}"/>
            </c:ext>
          </c:extLst>
        </c:ser>
        <c:ser>
          <c:idx val="1"/>
          <c:order val="1"/>
          <c:tx>
            <c:strRef>
              <c:f>'Outcome Per Parent Category'!$C$4:$C$5</c:f>
              <c:strCache>
                <c:ptCount val="1"/>
                <c:pt idx="0">
                  <c:v>failed</c:v>
                </c:pt>
              </c:strCache>
            </c:strRef>
          </c:tx>
          <c:spPr>
            <a:solidFill>
              <a:schemeClr val="accent2"/>
            </a:solidFill>
            <a:ln>
              <a:noFill/>
            </a:ln>
            <a:effectLst/>
          </c:spPr>
          <c:invertIfNegative val="0"/>
          <c:cat>
            <c:strRef>
              <c:f>'Outcome Per Parent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Parent Category'!$C$6:$C$15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5691-44AC-8997-CAE4FAC2B8B3}"/>
            </c:ext>
          </c:extLst>
        </c:ser>
        <c:ser>
          <c:idx val="2"/>
          <c:order val="2"/>
          <c:tx>
            <c:strRef>
              <c:f>'Outcome Per Parent Category'!$D$4:$D$5</c:f>
              <c:strCache>
                <c:ptCount val="1"/>
                <c:pt idx="0">
                  <c:v>live</c:v>
                </c:pt>
              </c:strCache>
            </c:strRef>
          </c:tx>
          <c:spPr>
            <a:solidFill>
              <a:schemeClr val="accent3"/>
            </a:solidFill>
            <a:ln>
              <a:noFill/>
            </a:ln>
            <a:effectLst/>
          </c:spPr>
          <c:invertIfNegative val="0"/>
          <c:cat>
            <c:strRef>
              <c:f>'Outcome Per Parent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Parent Category'!$D$6:$D$15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5691-44AC-8997-CAE4FAC2B8B3}"/>
            </c:ext>
          </c:extLst>
        </c:ser>
        <c:ser>
          <c:idx val="3"/>
          <c:order val="3"/>
          <c:tx>
            <c:strRef>
              <c:f>'Outcome Per Parent Category'!$E$4:$E$5</c:f>
              <c:strCache>
                <c:ptCount val="1"/>
                <c:pt idx="0">
                  <c:v>successful</c:v>
                </c:pt>
              </c:strCache>
            </c:strRef>
          </c:tx>
          <c:spPr>
            <a:solidFill>
              <a:schemeClr val="accent4"/>
            </a:solidFill>
            <a:ln>
              <a:noFill/>
            </a:ln>
            <a:effectLst/>
          </c:spPr>
          <c:invertIfNegative val="0"/>
          <c:cat>
            <c:strRef>
              <c:f>'Outcome Per Parent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Parent Category'!$E$6:$E$15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5691-44AC-8997-CAE4FAC2B8B3}"/>
            </c:ext>
          </c:extLst>
        </c:ser>
        <c:dLbls>
          <c:showLegendKey val="0"/>
          <c:showVal val="0"/>
          <c:showCatName val="0"/>
          <c:showSerName val="0"/>
          <c:showPercent val="0"/>
          <c:showBubbleSize val="0"/>
        </c:dLbls>
        <c:gapWidth val="219"/>
        <c:overlap val="100"/>
        <c:axId val="1369640224"/>
        <c:axId val="1369636384"/>
      </c:barChart>
      <c:catAx>
        <c:axId val="136964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636384"/>
        <c:crosses val="autoZero"/>
        <c:auto val="1"/>
        <c:lblAlgn val="ctr"/>
        <c:lblOffset val="100"/>
        <c:noMultiLvlLbl val="0"/>
      </c:catAx>
      <c:valAx>
        <c:axId val="136963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64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Per Sub-Category!PivotTable4</c:name>
    <c:fmtId val="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Per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8849054327796968E-2"/>
          <c:y val="0.14674579624134523"/>
          <c:w val="0.79153299973794877"/>
          <c:h val="0.57542652865721167"/>
        </c:manualLayout>
      </c:layout>
      <c:barChart>
        <c:barDir val="col"/>
        <c:grouping val="stacked"/>
        <c:varyColors val="0"/>
        <c:ser>
          <c:idx val="0"/>
          <c:order val="0"/>
          <c:tx>
            <c:strRef>
              <c:f>'Outcome Per Sub-Category'!$B$4:$B$5</c:f>
              <c:strCache>
                <c:ptCount val="1"/>
                <c:pt idx="0">
                  <c:v>canceled</c:v>
                </c:pt>
              </c:strCache>
            </c:strRef>
          </c:tx>
          <c:spPr>
            <a:solidFill>
              <a:schemeClr val="accent1"/>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82DC-4CDD-9549-8AC17FC185C3}"/>
            </c:ext>
          </c:extLst>
        </c:ser>
        <c:ser>
          <c:idx val="1"/>
          <c:order val="1"/>
          <c:tx>
            <c:strRef>
              <c:f>'Outcome Per Sub-Category'!$C$4:$C$5</c:f>
              <c:strCache>
                <c:ptCount val="1"/>
                <c:pt idx="0">
                  <c:v>failed</c:v>
                </c:pt>
              </c:strCache>
            </c:strRef>
          </c:tx>
          <c:spPr>
            <a:solidFill>
              <a:schemeClr val="accent2"/>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82DC-4CDD-9549-8AC17FC185C3}"/>
            </c:ext>
          </c:extLst>
        </c:ser>
        <c:ser>
          <c:idx val="2"/>
          <c:order val="2"/>
          <c:tx>
            <c:strRef>
              <c:f>'Outcome Per Sub-Category'!$D$4:$D$5</c:f>
              <c:strCache>
                <c:ptCount val="1"/>
                <c:pt idx="0">
                  <c:v>live</c:v>
                </c:pt>
              </c:strCache>
            </c:strRef>
          </c:tx>
          <c:spPr>
            <a:solidFill>
              <a:schemeClr val="accent3"/>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82DC-4CDD-9549-8AC17FC185C3}"/>
            </c:ext>
          </c:extLst>
        </c:ser>
        <c:ser>
          <c:idx val="3"/>
          <c:order val="3"/>
          <c:tx>
            <c:strRef>
              <c:f>'Outcome Per Sub-Category'!$E$4:$E$5</c:f>
              <c:strCache>
                <c:ptCount val="1"/>
                <c:pt idx="0">
                  <c:v>successful</c:v>
                </c:pt>
              </c:strCache>
            </c:strRef>
          </c:tx>
          <c:spPr>
            <a:solidFill>
              <a:schemeClr val="accent4"/>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82DC-4CDD-9549-8AC17FC185C3}"/>
            </c:ext>
          </c:extLst>
        </c:ser>
        <c:dLbls>
          <c:showLegendKey val="0"/>
          <c:showVal val="0"/>
          <c:showCatName val="0"/>
          <c:showSerName val="0"/>
          <c:showPercent val="0"/>
          <c:showBubbleSize val="0"/>
        </c:dLbls>
        <c:gapWidth val="219"/>
        <c:overlap val="100"/>
        <c:axId val="1241109152"/>
        <c:axId val="1241109632"/>
      </c:barChart>
      <c:catAx>
        <c:axId val="124110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109632"/>
        <c:crosses val="autoZero"/>
        <c:auto val="1"/>
        <c:lblAlgn val="ctr"/>
        <c:lblOffset val="100"/>
        <c:noMultiLvlLbl val="0"/>
      </c:catAx>
      <c:valAx>
        <c:axId val="124110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10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By Month!PivotTable3</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By Month'!$B$4:$B$5</c:f>
              <c:strCache>
                <c:ptCount val="1"/>
                <c:pt idx="0">
                  <c:v>canceled</c:v>
                </c:pt>
              </c:strCache>
            </c:strRef>
          </c:tx>
          <c:spPr>
            <a:ln w="28575" cap="rnd">
              <a:solidFill>
                <a:schemeClr val="accent1"/>
              </a:solidFill>
              <a:round/>
            </a:ln>
            <a:effectLst/>
          </c:spPr>
          <c:marker>
            <c:symbol val="none"/>
          </c:marker>
          <c:cat>
            <c:strRef>
              <c:f>'Outcomes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577C-4270-92B4-4EDAD279DA32}"/>
            </c:ext>
          </c:extLst>
        </c:ser>
        <c:ser>
          <c:idx val="1"/>
          <c:order val="1"/>
          <c:tx>
            <c:strRef>
              <c:f>'Outcomes By Month'!$C$4:$C$5</c:f>
              <c:strCache>
                <c:ptCount val="1"/>
                <c:pt idx="0">
                  <c:v>failed</c:v>
                </c:pt>
              </c:strCache>
            </c:strRef>
          </c:tx>
          <c:spPr>
            <a:ln w="28575" cap="rnd">
              <a:solidFill>
                <a:schemeClr val="accent2"/>
              </a:solidFill>
              <a:round/>
            </a:ln>
            <a:effectLst/>
          </c:spPr>
          <c:marker>
            <c:symbol val="none"/>
          </c:marker>
          <c:cat>
            <c:strRef>
              <c:f>'Outcomes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577C-4270-92B4-4EDAD279DA32}"/>
            </c:ext>
          </c:extLst>
        </c:ser>
        <c:ser>
          <c:idx val="2"/>
          <c:order val="2"/>
          <c:tx>
            <c:strRef>
              <c:f>'Outcomes By Month'!$D$4:$D$5</c:f>
              <c:strCache>
                <c:ptCount val="1"/>
                <c:pt idx="0">
                  <c:v>successful</c:v>
                </c:pt>
              </c:strCache>
            </c:strRef>
          </c:tx>
          <c:spPr>
            <a:ln w="28575" cap="rnd">
              <a:solidFill>
                <a:schemeClr val="accent3"/>
              </a:solidFill>
              <a:round/>
            </a:ln>
            <a:effectLst/>
          </c:spPr>
          <c:marker>
            <c:symbol val="none"/>
          </c:marker>
          <c:cat>
            <c:strRef>
              <c:f>'Outcomes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577C-4270-92B4-4EDAD279DA32}"/>
            </c:ext>
          </c:extLst>
        </c:ser>
        <c:dLbls>
          <c:showLegendKey val="0"/>
          <c:showVal val="0"/>
          <c:showCatName val="0"/>
          <c:showSerName val="0"/>
          <c:showPercent val="0"/>
          <c:showBubbleSize val="0"/>
        </c:dLbls>
        <c:smooth val="0"/>
        <c:axId val="1447096960"/>
        <c:axId val="1369642144"/>
      </c:lineChart>
      <c:catAx>
        <c:axId val="144709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642144"/>
        <c:crosses val="autoZero"/>
        <c:auto val="1"/>
        <c:lblAlgn val="ctr"/>
        <c:lblOffset val="100"/>
        <c:noMultiLvlLbl val="0"/>
      </c:catAx>
      <c:valAx>
        <c:axId val="136964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096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Hollis</dc:creator>
  <cp:keywords/>
  <dc:description/>
  <cp:lastModifiedBy>Serena Hollis</cp:lastModifiedBy>
  <cp:revision>10</cp:revision>
  <dcterms:created xsi:type="dcterms:W3CDTF">2023-04-06T20:37:00Z</dcterms:created>
  <dcterms:modified xsi:type="dcterms:W3CDTF">2023-04-07T01:29:00Z</dcterms:modified>
</cp:coreProperties>
</file>