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D2CA4" w14:textId="77777777" w:rsidR="00677301" w:rsidRPr="00913A26" w:rsidRDefault="00677301" w:rsidP="00677301">
      <w:pPr>
        <w:pStyle w:val="2"/>
        <w:rPr>
          <w:rFonts w:ascii="Times New Roman" w:hAnsi="Times New Roman"/>
          <w:color w:val="auto"/>
          <w:sz w:val="18"/>
          <w:szCs w:val="18"/>
          <w:lang w:val="kk-KZ"/>
        </w:rPr>
      </w:pPr>
      <w:bookmarkStart w:id="0" w:name="_Toc223304939"/>
      <w:r w:rsidRPr="009422C7">
        <w:rPr>
          <w:rFonts w:ascii="Times New Roman" w:hAnsi="Times New Roman"/>
          <w:b/>
          <w:color w:val="000000" w:themeColor="text1"/>
          <w:sz w:val="28"/>
          <w:szCs w:val="28"/>
          <w:lang w:val="kk-KZ"/>
        </w:rPr>
        <w:t>1</w:t>
      </w:r>
      <w:r>
        <w:rPr>
          <w:rFonts w:ascii="Times New Roman" w:hAnsi="Times New Roman"/>
          <w:b/>
          <w:color w:val="000000" w:themeColor="text1"/>
          <w:sz w:val="28"/>
          <w:szCs w:val="28"/>
          <w:lang w:val="kk-KZ"/>
        </w:rPr>
        <w:t>.</w:t>
      </w:r>
      <w:r w:rsidRPr="009422C7">
        <w:rPr>
          <w:rFonts w:ascii="Times New Roman" w:hAnsi="Times New Roman"/>
          <w:b/>
          <w:color w:val="000000" w:themeColor="text1"/>
          <w:sz w:val="28"/>
          <w:szCs w:val="28"/>
          <w:lang w:val="kk-KZ"/>
        </w:rPr>
        <w:t xml:space="preserve"> Сөйлеуді танудың теориялық негіздері</w:t>
      </w:r>
      <w:bookmarkEnd w:id="0"/>
    </w:p>
    <w:p w14:paraId="201676C2" w14:textId="77777777" w:rsidR="00677301" w:rsidRPr="009422C7" w:rsidRDefault="00677301" w:rsidP="00677301">
      <w:pPr>
        <w:spacing w:after="0" w:line="240" w:lineRule="auto"/>
        <w:ind w:firstLine="709"/>
        <w:contextualSpacing/>
        <w:jc w:val="both"/>
        <w:rPr>
          <w:rFonts w:ascii="Times New Roman" w:hAnsi="Times New Roman"/>
          <w:b/>
          <w:color w:val="000000" w:themeColor="text1"/>
          <w:sz w:val="28"/>
          <w:szCs w:val="28"/>
          <w:lang w:val="kk-KZ"/>
        </w:rPr>
      </w:pPr>
    </w:p>
    <w:p w14:paraId="18D6A887" w14:textId="77777777" w:rsidR="00677301" w:rsidRDefault="00677301" w:rsidP="00677301">
      <w:pPr>
        <w:pStyle w:val="3"/>
        <w:rPr>
          <w:rFonts w:ascii="Times New Roman" w:hAnsi="Times New Roman"/>
          <w:b/>
          <w:color w:val="000000" w:themeColor="text1"/>
          <w:lang w:val="kk-KZ"/>
        </w:rPr>
      </w:pPr>
      <w:bookmarkStart w:id="1" w:name="_Toc223304940"/>
      <w:r w:rsidRPr="009422C7">
        <w:rPr>
          <w:rFonts w:ascii="Times New Roman" w:hAnsi="Times New Roman"/>
          <w:b/>
          <w:color w:val="000000" w:themeColor="text1"/>
          <w:lang w:val="kk-KZ"/>
        </w:rPr>
        <w:t>1.1 Сөйлеуді автоматты түрде тану жүйелерінің тарихы мен дамуы</w:t>
      </w:r>
      <w:bookmarkEnd w:id="1"/>
      <w:r w:rsidRPr="009422C7">
        <w:rPr>
          <w:rFonts w:ascii="Times New Roman" w:hAnsi="Times New Roman"/>
          <w:b/>
          <w:color w:val="000000" w:themeColor="text1"/>
          <w:lang w:val="kk-KZ"/>
        </w:rPr>
        <w:t xml:space="preserve"> </w:t>
      </w:r>
    </w:p>
    <w:p w14:paraId="7E0BF16C" w14:textId="77777777" w:rsidR="00677301" w:rsidRPr="00132AB1" w:rsidRDefault="00677301" w:rsidP="00677301">
      <w:pPr>
        <w:pStyle w:val="3"/>
        <w:rPr>
          <w:rFonts w:ascii="Times New Roman" w:hAnsi="Times New Roman"/>
          <w:b/>
          <w:color w:val="000000" w:themeColor="text1"/>
          <w:lang w:val="kk-KZ"/>
        </w:rPr>
      </w:pPr>
    </w:p>
    <w:p w14:paraId="2B39A6C9"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Автоматты сөйлеуді тану (АСТ) жүйелері адамдар мен компьютерлер арасындағы өзара әрекеттесуді жеңілдетуге көмектесетін негізгі технологиялардың бірі болып табылады. Олардың дамуы бірнеше ондаған жылдарды қамтиды, оның барысында әдістерде, алгоритмдерде және техникалық шешімдерде елеулі өзгерістер орын алды.</w:t>
      </w:r>
    </w:p>
    <w:p w14:paraId="5DC02BE2"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9422C7">
        <w:rPr>
          <w:rFonts w:ascii="Times New Roman" w:hAnsi="Times New Roman"/>
          <w:bCs/>
          <w:color w:val="000000" w:themeColor="text1"/>
          <w:sz w:val="28"/>
          <w:szCs w:val="28"/>
          <w:lang w:val="kk-KZ"/>
        </w:rPr>
        <w:t>Сөйлеуді тану жүйелерінің дамуының алғашқы кезеңдері.</w:t>
      </w:r>
      <w:r w:rsidRPr="00132AB1">
        <w:rPr>
          <w:rFonts w:ascii="Times New Roman" w:hAnsi="Times New Roman"/>
          <w:color w:val="000000" w:themeColor="text1"/>
          <w:sz w:val="28"/>
          <w:szCs w:val="28"/>
          <w:lang w:val="kk-KZ"/>
        </w:rPr>
        <w:t xml:space="preserve"> АСТ тарихы 20 ғасырдың ортасында, сөздердің шектеулі санын тануға қабілетті алғашқы прототиптер жасалған кезде басталды.1952: Bell Labs 0-ден 9-ға дейінгі сандарды танитын «Audrey» деп аталатын бірінші жүйені енгізді. Бұл шектеулі тапсырмалар жиынтығына арналған статикалық жүйе болды.1960 жылдар: IBM және басқа зерттеу топтары қарапайым пәрмендерді тани алатын, бірақ белгілі бір динамикке (динамикке тәуелді жүйелер) қатты тәуелді болатын жүйелерді жасай бастады [1].</w:t>
      </w:r>
    </w:p>
    <w:p w14:paraId="30606627" w14:textId="77777777" w:rsidR="00677301" w:rsidRPr="009422C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9422C7">
        <w:rPr>
          <w:rFonts w:ascii="Times New Roman" w:hAnsi="Times New Roman"/>
          <w:bCs/>
          <w:color w:val="000000" w:themeColor="text1"/>
          <w:sz w:val="28"/>
          <w:szCs w:val="28"/>
          <w:lang w:val="kk-KZ"/>
        </w:rPr>
        <w:t>1970-1980 жылдар: Жүйе мүмкіндіктерін кеңейту</w:t>
      </w:r>
      <w:r w:rsidRPr="009422C7">
        <w:rPr>
          <w:rFonts w:ascii="Times New Roman" w:hAnsi="Times New Roman"/>
          <w:color w:val="000000" w:themeColor="text1"/>
          <w:sz w:val="28"/>
          <w:szCs w:val="28"/>
          <w:lang w:val="kk-KZ"/>
        </w:rPr>
        <w:t>. 1970 жылдар сөйлеуді тану технологиясының дамуындағы бетбұрысты кезең болды. Осы кезде статистикалық әдістер мен күрделірек алгоритмдер белсенді түрде қолданыла бастады.</w:t>
      </w:r>
    </w:p>
    <w:p w14:paraId="7D3BB2F7" w14:textId="77777777" w:rsidR="00677301" w:rsidRPr="009422C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9422C7">
        <w:rPr>
          <w:rFonts w:ascii="Times New Roman" w:hAnsi="Times New Roman"/>
          <w:color w:val="000000" w:themeColor="text1"/>
          <w:sz w:val="28"/>
          <w:szCs w:val="28"/>
          <w:lang w:val="kk-KZ"/>
        </w:rPr>
        <w:t>Жасырын Марков үлгілерінің (HMM) пайда болуы: 1970 жылдары жасырын Марков моделі тәсілі енгізілді, ол дыбыстар мен сөздер арасындағы ықтималдық қатынастарды модельдеу арқылы сөйлеуді тану сапасын айтарлықтай жақсартты [2].</w:t>
      </w:r>
    </w:p>
    <w:p w14:paraId="764DB4E6" w14:textId="77777777" w:rsidR="00677301" w:rsidRPr="009422C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9422C7">
        <w:rPr>
          <w:rFonts w:ascii="Times New Roman" w:hAnsi="Times New Roman"/>
          <w:color w:val="000000" w:themeColor="text1"/>
          <w:sz w:val="28"/>
          <w:szCs w:val="28"/>
          <w:lang w:val="kk-KZ"/>
        </w:rPr>
        <w:t>Динамикаға тәуелді: алдын ала бейімделуді қажет етпестен әртүрлі пайдаланушылардың сөзін тани алатын динамикалық тәуелсіз жүйелерде әзірлемелер басталды.</w:t>
      </w:r>
    </w:p>
    <w:p w14:paraId="1E21CF79" w14:textId="77777777" w:rsidR="00677301" w:rsidRPr="009422C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9422C7">
        <w:rPr>
          <w:rFonts w:ascii="Times New Roman" w:hAnsi="Times New Roman"/>
          <w:color w:val="000000" w:themeColor="text1"/>
          <w:sz w:val="28"/>
          <w:szCs w:val="28"/>
          <w:lang w:val="kk-KZ"/>
        </w:rPr>
        <w:t>Ғылыми жобалар: DARPA бағдарламасы (АҚШ) үздіксіз сөйлеуді тануға қабілетті жүйелерді құру бойынша ауқымды зерттеулер жүргізді [3].</w:t>
      </w:r>
    </w:p>
    <w:p w14:paraId="12210870" w14:textId="77777777" w:rsidR="00677301" w:rsidRPr="009422C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9422C7">
        <w:rPr>
          <w:rFonts w:ascii="Times New Roman" w:hAnsi="Times New Roman"/>
          <w:bCs/>
          <w:color w:val="000000" w:themeColor="text1"/>
          <w:sz w:val="28"/>
          <w:szCs w:val="28"/>
          <w:lang w:val="kk-KZ"/>
        </w:rPr>
        <w:t>2010 жылдар: Терең білім беру дәуірі.</w:t>
      </w:r>
      <w:r w:rsidRPr="009422C7">
        <w:rPr>
          <w:rFonts w:ascii="Times New Roman" w:hAnsi="Times New Roman"/>
          <w:color w:val="000000" w:themeColor="text1"/>
          <w:sz w:val="28"/>
          <w:szCs w:val="28"/>
          <w:lang w:val="kk-KZ"/>
        </w:rPr>
        <w:t>2010 жылдар терең оқыту мен үлкен деректерге қол жеткізуді дамытудың арқасында елеулі жетістіктерге қол жеткізді.Тереңнейрондық желілер (DNN): Сөйлеу сигналдарының күрделі құрылымдарын талдау үшін көп деңгейлі нейрондық желілерді пайдалану салалық стандартқа айналды [4].</w:t>
      </w:r>
    </w:p>
    <w:p w14:paraId="184D5C00"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Үлкен деректер: Интернет пен мобильді технологиялардың дамуы оқыту үлгілері үшін үлкен көлемдегі деректерді жинауға мүмкіндік берді.</w:t>
      </w:r>
    </w:p>
    <w:p w14:paraId="6ACF1F06"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Cloud Computing: Google Cloud және AWS сияқты бұлттық платформалар сөйлеу деректерін өңдеу мен талдауды айтарлықтай жылдамдатты.</w:t>
      </w:r>
    </w:p>
    <w:p w14:paraId="26E61DC5"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Қазіргі сөйлеуді тану жүйелері. Бүгінгі таңда дыбысты автоматты түрде тану жүйелері әртүрлі салаларда белсенді түрде қолданылады [5]:</w:t>
      </w:r>
    </w:p>
    <w:p w14:paraId="6510DA51" w14:textId="77777777" w:rsidR="00677301" w:rsidRPr="003118A7" w:rsidRDefault="00677301" w:rsidP="00677301">
      <w:pPr>
        <w:pStyle w:val="a7"/>
        <w:numPr>
          <w:ilvl w:val="0"/>
          <w:numId w:val="5"/>
        </w:numPr>
        <w:spacing w:after="0" w:line="240" w:lineRule="auto"/>
        <w:ind w:left="0" w:firstLine="709"/>
        <w:jc w:val="both"/>
        <w:rPr>
          <w:rFonts w:ascii="Times New Roman" w:hAnsi="Times New Roman"/>
          <w:color w:val="000000" w:themeColor="text1"/>
          <w:sz w:val="28"/>
          <w:szCs w:val="28"/>
          <w:lang w:val="en-US"/>
        </w:rPr>
      </w:pPr>
      <w:r>
        <w:rPr>
          <w:rFonts w:ascii="Times New Roman" w:hAnsi="Times New Roman"/>
          <w:color w:val="000000" w:themeColor="text1"/>
          <w:sz w:val="28"/>
          <w:szCs w:val="28"/>
          <w:lang w:val="en-US"/>
        </w:rPr>
        <w:t>д</w:t>
      </w:r>
      <w:r w:rsidRPr="003118A7">
        <w:rPr>
          <w:rFonts w:ascii="Times New Roman" w:hAnsi="Times New Roman"/>
          <w:color w:val="000000" w:themeColor="text1"/>
          <w:sz w:val="28"/>
          <w:szCs w:val="28"/>
          <w:lang w:val="en-US"/>
        </w:rPr>
        <w:t>ауыстық көмекшілер: Siri, Alexa, Google Assistant</w:t>
      </w:r>
      <w:r w:rsidRPr="00132AB1">
        <w:rPr>
          <w:rFonts w:ascii="Times New Roman" w:hAnsi="Times New Roman"/>
          <w:color w:val="000000" w:themeColor="text1"/>
          <w:sz w:val="28"/>
          <w:szCs w:val="28"/>
          <w:lang w:val="kk-KZ"/>
        </w:rPr>
        <w:t>;</w:t>
      </w:r>
    </w:p>
    <w:p w14:paraId="529447C4" w14:textId="77777777" w:rsidR="00677301" w:rsidRPr="003118A7" w:rsidRDefault="00677301" w:rsidP="00677301">
      <w:pPr>
        <w:pStyle w:val="a7"/>
        <w:numPr>
          <w:ilvl w:val="0"/>
          <w:numId w:val="5"/>
        </w:numPr>
        <w:spacing w:after="0" w:line="240" w:lineRule="auto"/>
        <w:ind w:left="0" w:firstLine="709"/>
        <w:jc w:val="both"/>
        <w:rPr>
          <w:rFonts w:ascii="Times New Roman" w:hAnsi="Times New Roman"/>
          <w:color w:val="000000" w:themeColor="text1"/>
          <w:sz w:val="28"/>
          <w:szCs w:val="28"/>
        </w:rPr>
      </w:pPr>
      <w:r>
        <w:rPr>
          <w:rFonts w:ascii="Times New Roman" w:hAnsi="Times New Roman"/>
          <w:color w:val="000000" w:themeColor="text1"/>
          <w:sz w:val="28"/>
          <w:szCs w:val="28"/>
        </w:rPr>
        <w:lastRenderedPageBreak/>
        <w:t>м</w:t>
      </w:r>
      <w:r w:rsidRPr="003118A7">
        <w:rPr>
          <w:rFonts w:ascii="Times New Roman" w:hAnsi="Times New Roman"/>
          <w:color w:val="000000" w:themeColor="text1"/>
          <w:sz w:val="28"/>
          <w:szCs w:val="28"/>
        </w:rPr>
        <w:t xml:space="preserve">едицина: Медициналық диагностика үшін пациенттердің сөйлеуін </w:t>
      </w:r>
      <w:r>
        <w:rPr>
          <w:rFonts w:ascii="Times New Roman" w:hAnsi="Times New Roman"/>
          <w:color w:val="000000" w:themeColor="text1"/>
          <w:sz w:val="28"/>
          <w:szCs w:val="28"/>
        </w:rPr>
        <w:t>тану</w:t>
      </w:r>
      <w:r w:rsidRPr="00132AB1">
        <w:rPr>
          <w:rFonts w:ascii="Times New Roman" w:hAnsi="Times New Roman"/>
          <w:color w:val="000000" w:themeColor="text1"/>
          <w:sz w:val="28"/>
          <w:szCs w:val="28"/>
          <w:lang w:val="kk-KZ"/>
        </w:rPr>
        <w:t>;</w:t>
      </w:r>
    </w:p>
    <w:p w14:paraId="1D920B16" w14:textId="77777777" w:rsidR="00677301" w:rsidRPr="003118A7" w:rsidRDefault="00677301" w:rsidP="00677301">
      <w:pPr>
        <w:pStyle w:val="a7"/>
        <w:numPr>
          <w:ilvl w:val="0"/>
          <w:numId w:val="5"/>
        </w:numPr>
        <w:spacing w:after="0" w:line="240" w:lineRule="auto"/>
        <w:ind w:left="0"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б</w:t>
      </w:r>
      <w:r w:rsidRPr="003118A7">
        <w:rPr>
          <w:rFonts w:ascii="Times New Roman" w:hAnsi="Times New Roman"/>
          <w:color w:val="000000" w:themeColor="text1"/>
          <w:sz w:val="28"/>
          <w:szCs w:val="28"/>
        </w:rPr>
        <w:t>ілімділік: Білім беру мақсаты</w:t>
      </w:r>
      <w:r>
        <w:rPr>
          <w:rFonts w:ascii="Times New Roman" w:hAnsi="Times New Roman"/>
          <w:color w:val="000000" w:themeColor="text1"/>
          <w:sz w:val="28"/>
          <w:szCs w:val="28"/>
        </w:rPr>
        <w:t>нда сөйлеуді мәтінге түрлендіру</w:t>
      </w:r>
      <w:r w:rsidRPr="00132AB1">
        <w:rPr>
          <w:rFonts w:ascii="Times New Roman" w:hAnsi="Times New Roman"/>
          <w:color w:val="000000" w:themeColor="text1"/>
          <w:sz w:val="28"/>
          <w:szCs w:val="28"/>
          <w:lang w:val="kk-KZ"/>
        </w:rPr>
        <w:t>;</w:t>
      </w:r>
    </w:p>
    <w:p w14:paraId="06C01F84" w14:textId="77777777" w:rsidR="00677301" w:rsidRPr="003118A7" w:rsidRDefault="00677301" w:rsidP="00677301">
      <w:pPr>
        <w:pStyle w:val="a7"/>
        <w:numPr>
          <w:ilvl w:val="0"/>
          <w:numId w:val="5"/>
        </w:numPr>
        <w:spacing w:after="0" w:line="240" w:lineRule="auto"/>
        <w:ind w:left="0" w:firstLine="709"/>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қ</w:t>
      </w:r>
      <w:r w:rsidRPr="003118A7">
        <w:rPr>
          <w:rFonts w:ascii="Times New Roman" w:hAnsi="Times New Roman"/>
          <w:color w:val="000000" w:themeColor="text1"/>
          <w:sz w:val="28"/>
          <w:szCs w:val="28"/>
        </w:rPr>
        <w:t>азақ тілі: Қазақ тіліне арналған заманауи жүйелер алдын ала дайындалған тіл үлгілері мен тереңдетіп оқыту арқылы жасалған.</w:t>
      </w:r>
    </w:p>
    <w:p w14:paraId="1385BA3C"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rPr>
        <w:t>Сөйлеуді автоматты түрде тану жүйесінің даму тарихы ғылыми жаңалықтар мен инновациялық технологиялардың маңыздылығын көрсетеді. Бұл жетістіктер көптеген тілдерде, соның ішінде қазақ тілінде сөйлеуді өңдеуге қабілетті анағұрлым күрделі және дәл жүйелерді құруға негіз болды. Келесі бөлімде осындай жүйелердің негізінде жатқан заманауи тәсілдер мен технологиялар талқыланады.</w:t>
      </w:r>
    </w:p>
    <w:p w14:paraId="0C465AE1"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Сөйлеуді автоматты түрде тану (АРР) жүйелері 20 ғасырдың ортасынан бері ұзақ жолдан өтті. Мұндай жүйелерді құрудың ерте әрекеттері сөздердің немесе сандардың шектеулі жиынтығын тануға бағытталған.</w:t>
      </w:r>
    </w:p>
    <w:p w14:paraId="02191D5E"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1952 жылы Bell Labs зерттеушілері нөлден тоғызға дейінгі ауызша сандарды шамамен 90% дәлдікпен, бірақ тек бір динамиктен – оны жасаушыдан тани алатын «Одри» (автоматты цифрларды тану) деп аталатын жүйені әзірледі [6]. Одри жүйесі айтарлықтай кеңістікті алып, әрбір санның танылуы үшін арнайы схеманы қажет етті.</w:t>
      </w:r>
    </w:p>
    <w:p w14:paraId="18885865"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Он жылдан кейін, 1962 жылы IBM компаниясы Сиэтлдегі дүниежүзілік көрмеде «Аяқ қорабы» құрылғысын ұсынды. Бұл құрылғы нөлден тоғызға дейінгі сандарды және «плюс», «минус», «жалпы» және «қосалқы жиын» сияқты пәрмендерді қоса алғанда, 16 сөзді тани алады [7]. «Shoebox» дауыстық командаларды электрлік сигналдарға түрлендірді және қарапайым математикалық операцияларды орындау үшін қосылған қосу машинасын басқара алады.</w:t>
      </w:r>
    </w:p>
    <w:p w14:paraId="41B3EBD7"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1970 жылдары сөйлеуді тану жүйелеріне жасырын Марков үлгілерін (HMMs) енгізу арқылы елеулі серпіліс болды. HMMs тану дәлдігін айтарлықтай жақсартатын акустикалық деректер негізінде ең ықтимал сөз тізбегін анықтау үшін ықтималдық функцияларын пайдаланды [8].</w:t>
      </w:r>
    </w:p>
    <w:p w14:paraId="2E6B7D16" w14:textId="77777777" w:rsidR="0067730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2000-шы жылдардың басында есептеу қуатының дамуымен және терең нейрондық желілердің пайда болуымен сөйлеуді тану жүйелерінің дәлдігі мен мүмкіндіктері айтарлықтай өсті. Терең нейрондық желілер деректердегі күрделі тәуелділіктерді модельдеуге және үлкен көлемдегі ақпаратты өңдеуге мүмкіндік берді, бұл дәлірек және сенімді ARR жүйелерін құруға әкелді [9].</w:t>
      </w:r>
    </w:p>
    <w:p w14:paraId="6CAA70A2" w14:textId="77777777" w:rsidR="00677301" w:rsidRDefault="00677301" w:rsidP="00677301">
      <w:pPr>
        <w:spacing w:after="0" w:line="240" w:lineRule="auto"/>
        <w:ind w:firstLine="720"/>
        <w:contextualSpacing/>
        <w:jc w:val="both"/>
        <w:rPr>
          <w:rFonts w:ascii="Times New Roman" w:hAnsi="Times New Roman"/>
          <w:color w:val="000000" w:themeColor="text1"/>
          <w:sz w:val="28"/>
          <w:szCs w:val="28"/>
          <w:lang w:val="kk-KZ"/>
        </w:rPr>
      </w:pPr>
    </w:p>
    <w:p w14:paraId="61AFE72B" w14:textId="77777777" w:rsidR="00677301" w:rsidRPr="009422C7" w:rsidRDefault="00677301" w:rsidP="00677301">
      <w:pPr>
        <w:pStyle w:val="3"/>
        <w:rPr>
          <w:rFonts w:ascii="Times New Roman" w:hAnsi="Times New Roman"/>
          <w:b/>
          <w:color w:val="000000" w:themeColor="text1"/>
          <w:lang w:val="kk-KZ"/>
        </w:rPr>
      </w:pPr>
      <w:bookmarkStart w:id="2" w:name="_Toc223304941"/>
      <w:r w:rsidRPr="009422C7">
        <w:rPr>
          <w:rFonts w:ascii="Times New Roman" w:hAnsi="Times New Roman"/>
          <w:b/>
          <w:color w:val="000000" w:themeColor="text1"/>
          <w:lang w:val="kk-KZ"/>
        </w:rPr>
        <w:t>1.2 Сөйлеуді танудағы заманауи технологиялар мен тәсілдер</w:t>
      </w:r>
      <w:bookmarkEnd w:id="2"/>
    </w:p>
    <w:p w14:paraId="34444140" w14:textId="77777777" w:rsidR="00677301" w:rsidRPr="00132AB1" w:rsidRDefault="00677301" w:rsidP="00677301">
      <w:pPr>
        <w:pStyle w:val="3"/>
        <w:rPr>
          <w:rFonts w:ascii="Times New Roman" w:hAnsi="Times New Roman"/>
          <w:b/>
          <w:color w:val="000000" w:themeColor="text1"/>
        </w:rPr>
      </w:pPr>
    </w:p>
    <w:p w14:paraId="39880BEB" w14:textId="77777777" w:rsidR="00677301" w:rsidRPr="00FB180E"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rPr>
        <w:t>Қазіргі заманғы сөйлеуді тану технологиялары машиналық оқытудың, терең оқытудың және табиғи тілді өңдеудің (</w:t>
      </w:r>
      <w:r w:rsidRPr="00132AB1">
        <w:rPr>
          <w:rFonts w:ascii="Times New Roman" w:hAnsi="Times New Roman"/>
          <w:color w:val="000000" w:themeColor="text1"/>
          <w:sz w:val="28"/>
          <w:szCs w:val="28"/>
          <w:lang w:val="en-US"/>
        </w:rPr>
        <w:t>NLP</w:t>
      </w:r>
      <w:r w:rsidRPr="00132AB1">
        <w:rPr>
          <w:rFonts w:ascii="Times New Roman" w:hAnsi="Times New Roman"/>
          <w:color w:val="000000" w:themeColor="text1"/>
          <w:sz w:val="28"/>
          <w:szCs w:val="28"/>
        </w:rPr>
        <w:t>) дамуы арқасында елеулі өзгерістерге ұшырады. Бүгінгі таңда бұл технологиялар виртуалды көмекшілерде, аударма жүйелерінде, автоматты қоңырауларда, медициналық қосымшаларда және басқа да көптеген салаларда қолданылады. Қазіргі сөйлеуді тану жүйелерінің негізінде жатқан негізгі тәсілдер мен технологияларды қарастырайық.</w:t>
      </w:r>
      <w:r w:rsidRPr="00FB180E">
        <w:t xml:space="preserve"> </w:t>
      </w:r>
      <w:r w:rsidRPr="00FB180E">
        <w:rPr>
          <w:rFonts w:ascii="Times New Roman" w:hAnsi="Times New Roman"/>
          <w:color w:val="000000" w:themeColor="text1"/>
          <w:sz w:val="28"/>
          <w:szCs w:val="28"/>
        </w:rPr>
        <w:t>Автоматты сөйлеуді тану (АСТ)</w:t>
      </w:r>
      <w:r>
        <w:rPr>
          <w:rFonts w:ascii="Times New Roman" w:hAnsi="Times New Roman"/>
          <w:color w:val="000000" w:themeColor="text1"/>
          <w:sz w:val="28"/>
          <w:szCs w:val="28"/>
          <w:lang w:val="kk-KZ"/>
        </w:rPr>
        <w:t xml:space="preserve"> Б қосымшасында көрсетілгендей жұмыс жасайды.</w:t>
      </w:r>
    </w:p>
    <w:p w14:paraId="333DFDC7" w14:textId="77777777" w:rsidR="00677301" w:rsidRPr="003118A7" w:rsidRDefault="00677301" w:rsidP="00677301">
      <w:pPr>
        <w:pStyle w:val="a7"/>
        <w:numPr>
          <w:ilvl w:val="0"/>
          <w:numId w:val="7"/>
        </w:numPr>
        <w:spacing w:after="0" w:line="240" w:lineRule="auto"/>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Дәстүрлі әдістер және олардың дамуы.</w:t>
      </w:r>
    </w:p>
    <w:p w14:paraId="6C3D991A" w14:textId="77777777" w:rsidR="00677301" w:rsidRPr="00AF7ACE"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AF7ACE">
        <w:rPr>
          <w:rFonts w:ascii="Times New Roman" w:hAnsi="Times New Roman"/>
          <w:color w:val="000000" w:themeColor="text1"/>
          <w:sz w:val="28"/>
          <w:szCs w:val="28"/>
          <w:lang w:val="kk-KZ"/>
        </w:rPr>
        <w:t>Терең нейрондық желілер пайда болғанға дейін сөйлеуді тану жүйелерінің көпшілігі дәстүрлі алгоритмдерге негізделген, мысалы:</w:t>
      </w:r>
    </w:p>
    <w:p w14:paraId="1227642C" w14:textId="77777777" w:rsidR="00677301" w:rsidRPr="003118A7" w:rsidRDefault="00677301" w:rsidP="00677301">
      <w:pPr>
        <w:pStyle w:val="a7"/>
        <w:numPr>
          <w:ilvl w:val="0"/>
          <w:numId w:val="5"/>
        </w:numPr>
        <w:spacing w:after="0" w:line="240" w:lineRule="auto"/>
        <w:ind w:left="0" w:firstLine="709"/>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ж</w:t>
      </w:r>
      <w:r w:rsidRPr="00AF7ACE">
        <w:rPr>
          <w:rFonts w:ascii="Times New Roman" w:hAnsi="Times New Roman"/>
          <w:color w:val="000000" w:themeColor="text1"/>
          <w:sz w:val="28"/>
          <w:szCs w:val="28"/>
          <w:lang w:val="kk-KZ"/>
        </w:rPr>
        <w:t xml:space="preserve">асырын Марков үлгілері (HMM): Сөйлеуді құрайтын дыбыстардың тізбегін көрсету үшін қолданылады. </w:t>
      </w:r>
      <w:r w:rsidRPr="003118A7">
        <w:rPr>
          <w:rFonts w:ascii="Times New Roman" w:hAnsi="Times New Roman"/>
          <w:color w:val="000000" w:themeColor="text1"/>
          <w:sz w:val="28"/>
          <w:szCs w:val="28"/>
          <w:lang w:val="en-US"/>
        </w:rPr>
        <w:t>HMM</w:t>
      </w:r>
      <w:r w:rsidRPr="003118A7">
        <w:rPr>
          <w:rFonts w:ascii="Times New Roman" w:hAnsi="Times New Roman"/>
          <w:color w:val="000000" w:themeColor="text1"/>
          <w:sz w:val="28"/>
          <w:szCs w:val="28"/>
        </w:rPr>
        <w:t xml:space="preserve"> дыбыстар арасындағы ықтималдық ауысулар</w:t>
      </w:r>
      <w:r>
        <w:rPr>
          <w:rFonts w:ascii="Times New Roman" w:hAnsi="Times New Roman"/>
          <w:color w:val="000000" w:themeColor="text1"/>
          <w:sz w:val="28"/>
          <w:szCs w:val="28"/>
        </w:rPr>
        <w:t>ды модельдеуге мүмкіндік береді</w:t>
      </w:r>
      <w:r w:rsidRPr="00132AB1">
        <w:rPr>
          <w:rFonts w:ascii="Times New Roman" w:hAnsi="Times New Roman"/>
          <w:color w:val="000000" w:themeColor="text1"/>
          <w:sz w:val="28"/>
          <w:szCs w:val="28"/>
          <w:lang w:val="kk-KZ"/>
        </w:rPr>
        <w:t>;</w:t>
      </w:r>
    </w:p>
    <w:p w14:paraId="0C3AAADA" w14:textId="77777777" w:rsidR="00677301" w:rsidRPr="003118A7" w:rsidRDefault="00677301" w:rsidP="00677301">
      <w:pPr>
        <w:pStyle w:val="a7"/>
        <w:numPr>
          <w:ilvl w:val="0"/>
          <w:numId w:val="5"/>
        </w:numPr>
        <w:spacing w:after="0" w:line="240" w:lineRule="auto"/>
        <w:ind w:left="0" w:firstLine="709"/>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Г</w:t>
      </w:r>
      <w:r w:rsidRPr="003118A7">
        <w:rPr>
          <w:rFonts w:ascii="Times New Roman" w:hAnsi="Times New Roman"/>
          <w:color w:val="000000" w:themeColor="text1"/>
          <w:sz w:val="28"/>
          <w:szCs w:val="28"/>
          <w:lang w:val="kk-KZ"/>
        </w:rPr>
        <w:t xml:space="preserve">аусс қоспасының үлгілері (GMM): Сөйлеудің акустикалық ерекшеліктерін жіктеу үшін қолданылады. </w:t>
      </w:r>
      <w:r w:rsidRPr="003118A7">
        <w:rPr>
          <w:rFonts w:ascii="Times New Roman" w:hAnsi="Times New Roman"/>
          <w:color w:val="000000" w:themeColor="text1"/>
          <w:sz w:val="28"/>
          <w:szCs w:val="28"/>
        </w:rPr>
        <w:t>Бұл модельдер сөйлеу сигналдарын д</w:t>
      </w:r>
      <w:r>
        <w:rPr>
          <w:rFonts w:ascii="Times New Roman" w:hAnsi="Times New Roman"/>
          <w:color w:val="000000" w:themeColor="text1"/>
          <w:sz w:val="28"/>
          <w:szCs w:val="28"/>
        </w:rPr>
        <w:t>инамикалық талдауға негіз болды</w:t>
      </w:r>
      <w:r w:rsidRPr="00132AB1">
        <w:rPr>
          <w:rFonts w:ascii="Times New Roman" w:hAnsi="Times New Roman"/>
          <w:color w:val="000000" w:themeColor="text1"/>
          <w:sz w:val="28"/>
          <w:szCs w:val="28"/>
          <w:lang w:val="kk-KZ"/>
        </w:rPr>
        <w:t>;</w:t>
      </w:r>
    </w:p>
    <w:p w14:paraId="41B92FE2" w14:textId="77777777" w:rsidR="00677301" w:rsidRPr="003118A7" w:rsidRDefault="00677301" w:rsidP="00677301">
      <w:pPr>
        <w:pStyle w:val="a7"/>
        <w:numPr>
          <w:ilvl w:val="0"/>
          <w:numId w:val="5"/>
        </w:numPr>
        <w:spacing w:after="0" w:line="240" w:lineRule="auto"/>
        <w:ind w:left="0" w:firstLine="709"/>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д</w:t>
      </w:r>
      <w:r w:rsidRPr="003118A7">
        <w:rPr>
          <w:rFonts w:ascii="Times New Roman" w:hAnsi="Times New Roman"/>
          <w:color w:val="000000" w:themeColor="text1"/>
          <w:sz w:val="28"/>
          <w:szCs w:val="28"/>
        </w:rPr>
        <w:t xml:space="preserve">инамикалық бағдарламалау: туралау алгоритмдері (мысалы, </w:t>
      </w:r>
      <w:r w:rsidRPr="003118A7">
        <w:rPr>
          <w:rFonts w:ascii="Times New Roman" w:hAnsi="Times New Roman"/>
          <w:color w:val="000000" w:themeColor="text1"/>
          <w:sz w:val="28"/>
          <w:szCs w:val="28"/>
          <w:lang w:val="en-US"/>
        </w:rPr>
        <w:t>DTW</w:t>
      </w:r>
      <w:r w:rsidRPr="003118A7">
        <w:rPr>
          <w:rFonts w:ascii="Times New Roman" w:hAnsi="Times New Roman"/>
          <w:color w:val="000000" w:themeColor="text1"/>
          <w:sz w:val="28"/>
          <w:szCs w:val="28"/>
        </w:rPr>
        <w:t xml:space="preserve"> - динамикалық уақытты бұзу) дыбыстық сигналдар мен мәтін тізбегі арасындағ</w:t>
      </w:r>
      <w:r>
        <w:rPr>
          <w:rFonts w:ascii="Times New Roman" w:hAnsi="Times New Roman"/>
          <w:color w:val="000000" w:themeColor="text1"/>
          <w:sz w:val="28"/>
          <w:szCs w:val="28"/>
        </w:rPr>
        <w:t>ы сәйкестікті табуға көмектесті</w:t>
      </w:r>
      <w:r>
        <w:rPr>
          <w:rFonts w:ascii="Times New Roman" w:hAnsi="Times New Roman"/>
          <w:color w:val="000000" w:themeColor="text1"/>
          <w:sz w:val="28"/>
          <w:szCs w:val="28"/>
          <w:lang w:val="kk-KZ"/>
        </w:rPr>
        <w:t>.</w:t>
      </w:r>
    </w:p>
    <w:p w14:paraId="786EBDE6"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Бұл әдістер іргелі болып қала бергенімен, олардың тиімділігі қазіргі терең оқыту тәсілдерімен салыстырғанда шектеулі.</w:t>
      </w:r>
    </w:p>
    <w:p w14:paraId="4B7827BA" w14:textId="77777777" w:rsidR="00677301" w:rsidRPr="003118A7" w:rsidRDefault="00677301" w:rsidP="00677301">
      <w:pPr>
        <w:pStyle w:val="a7"/>
        <w:numPr>
          <w:ilvl w:val="0"/>
          <w:numId w:val="7"/>
        </w:numPr>
        <w:spacing w:after="0" w:line="240" w:lineRule="auto"/>
        <w:jc w:val="both"/>
        <w:rPr>
          <w:rFonts w:ascii="Times New Roman" w:hAnsi="Times New Roman"/>
          <w:color w:val="000000" w:themeColor="text1"/>
          <w:sz w:val="28"/>
          <w:szCs w:val="28"/>
        </w:rPr>
      </w:pPr>
      <w:r w:rsidRPr="003118A7">
        <w:rPr>
          <w:rFonts w:ascii="Times New Roman" w:hAnsi="Times New Roman"/>
          <w:color w:val="000000" w:themeColor="text1"/>
          <w:sz w:val="28"/>
          <w:szCs w:val="28"/>
        </w:rPr>
        <w:t>Терең оқыту және оның рөлі.</w:t>
      </w:r>
    </w:p>
    <w:p w14:paraId="5B98D81F"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en-US"/>
        </w:rPr>
      </w:pPr>
      <w:r w:rsidRPr="00132AB1">
        <w:rPr>
          <w:rFonts w:ascii="Times New Roman" w:hAnsi="Times New Roman"/>
          <w:color w:val="000000" w:themeColor="text1"/>
          <w:sz w:val="28"/>
          <w:szCs w:val="28"/>
        </w:rPr>
        <w:t>Терең нейрондық желілердің (</w:t>
      </w:r>
      <w:r w:rsidRPr="00132AB1">
        <w:rPr>
          <w:rFonts w:ascii="Times New Roman" w:hAnsi="Times New Roman"/>
          <w:color w:val="000000" w:themeColor="text1"/>
          <w:sz w:val="28"/>
          <w:szCs w:val="28"/>
          <w:lang w:val="en-US"/>
        </w:rPr>
        <w:t>DNN</w:t>
      </w:r>
      <w:r w:rsidRPr="00132AB1">
        <w:rPr>
          <w:rFonts w:ascii="Times New Roman" w:hAnsi="Times New Roman"/>
          <w:color w:val="000000" w:themeColor="text1"/>
          <w:sz w:val="28"/>
          <w:szCs w:val="28"/>
        </w:rPr>
        <w:t xml:space="preserve">) пайда болуымен сөйлеуді тану әлдеқайда дәл және жан-жақты болды. </w:t>
      </w:r>
      <w:r w:rsidRPr="00132AB1">
        <w:rPr>
          <w:rFonts w:ascii="Times New Roman" w:hAnsi="Times New Roman"/>
          <w:color w:val="000000" w:themeColor="text1"/>
          <w:sz w:val="28"/>
          <w:szCs w:val="28"/>
          <w:lang w:val="en-US"/>
        </w:rPr>
        <w:t>Терең оқыту модельдерге мүмкіндік береді:</w:t>
      </w:r>
    </w:p>
    <w:p w14:paraId="11A7F707" w14:textId="77777777" w:rsidR="00677301" w:rsidRPr="00132AB1" w:rsidRDefault="00677301" w:rsidP="00677301">
      <w:pPr>
        <w:pStyle w:val="a7"/>
        <w:numPr>
          <w:ilvl w:val="0"/>
          <w:numId w:val="6"/>
        </w:numPr>
        <w:spacing w:after="0" w:line="240" w:lineRule="auto"/>
        <w:ind w:left="0" w:firstLine="709"/>
        <w:jc w:val="both"/>
        <w:rPr>
          <w:rFonts w:ascii="Times New Roman" w:hAnsi="Times New Roman"/>
          <w:color w:val="000000" w:themeColor="text1"/>
          <w:sz w:val="28"/>
          <w:szCs w:val="28"/>
          <w:lang w:val="en-US"/>
        </w:rPr>
      </w:pPr>
      <w:r>
        <w:rPr>
          <w:rFonts w:ascii="Times New Roman" w:hAnsi="Times New Roman"/>
          <w:color w:val="000000" w:themeColor="text1"/>
          <w:sz w:val="28"/>
          <w:szCs w:val="28"/>
          <w:lang w:val="en-US"/>
        </w:rPr>
        <w:t>с</w:t>
      </w:r>
      <w:r w:rsidRPr="00132AB1">
        <w:rPr>
          <w:rFonts w:ascii="Times New Roman" w:hAnsi="Times New Roman"/>
          <w:color w:val="000000" w:themeColor="text1"/>
          <w:sz w:val="28"/>
          <w:szCs w:val="28"/>
          <w:lang w:val="en-US"/>
        </w:rPr>
        <w:t>өйлеудегі күрделі сы</w:t>
      </w:r>
      <w:r>
        <w:rPr>
          <w:rFonts w:ascii="Times New Roman" w:hAnsi="Times New Roman"/>
          <w:color w:val="000000" w:themeColor="text1"/>
          <w:sz w:val="28"/>
          <w:szCs w:val="28"/>
          <w:lang w:val="en-US"/>
        </w:rPr>
        <w:t>зықтық емес қатынастарды талдау</w:t>
      </w:r>
      <w:r w:rsidRPr="00132AB1">
        <w:rPr>
          <w:rFonts w:ascii="Times New Roman" w:hAnsi="Times New Roman"/>
          <w:color w:val="000000" w:themeColor="text1"/>
          <w:sz w:val="28"/>
          <w:szCs w:val="28"/>
          <w:lang w:val="kk-KZ"/>
        </w:rPr>
        <w:t>;</w:t>
      </w:r>
    </w:p>
    <w:p w14:paraId="73BC923E" w14:textId="77777777" w:rsidR="00677301" w:rsidRPr="00132AB1" w:rsidRDefault="00677301" w:rsidP="00677301">
      <w:pPr>
        <w:pStyle w:val="a7"/>
        <w:numPr>
          <w:ilvl w:val="0"/>
          <w:numId w:val="6"/>
        </w:numPr>
        <w:spacing w:after="0" w:line="240" w:lineRule="auto"/>
        <w:ind w:left="0" w:firstLine="709"/>
        <w:jc w:val="both"/>
        <w:rPr>
          <w:rFonts w:ascii="Times New Roman" w:hAnsi="Times New Roman"/>
          <w:color w:val="000000" w:themeColor="text1"/>
          <w:sz w:val="28"/>
          <w:szCs w:val="28"/>
          <w:lang w:val="en-US"/>
        </w:rPr>
      </w:pPr>
      <w:r>
        <w:rPr>
          <w:rFonts w:ascii="Times New Roman" w:hAnsi="Times New Roman"/>
          <w:color w:val="000000" w:themeColor="text1"/>
          <w:sz w:val="28"/>
          <w:szCs w:val="28"/>
          <w:lang w:val="kk-KZ"/>
        </w:rPr>
        <w:t>д</w:t>
      </w:r>
      <w:r w:rsidRPr="00132AB1">
        <w:rPr>
          <w:rFonts w:ascii="Times New Roman" w:hAnsi="Times New Roman"/>
          <w:color w:val="000000" w:themeColor="text1"/>
          <w:sz w:val="28"/>
          <w:szCs w:val="28"/>
          <w:lang w:val="en-US"/>
        </w:rPr>
        <w:t xml:space="preserve">еректердің үлкен көлемімен жұмыс жасау </w:t>
      </w:r>
      <w:r>
        <w:rPr>
          <w:rFonts w:ascii="Times New Roman" w:hAnsi="Times New Roman"/>
          <w:color w:val="000000" w:themeColor="text1"/>
          <w:sz w:val="28"/>
          <w:szCs w:val="28"/>
          <w:lang w:val="en-US"/>
        </w:rPr>
        <w:t>және одан маңызды үлгілерді алу</w:t>
      </w:r>
      <w:r w:rsidRPr="00132AB1">
        <w:rPr>
          <w:rFonts w:ascii="Times New Roman" w:hAnsi="Times New Roman"/>
          <w:color w:val="000000" w:themeColor="text1"/>
          <w:sz w:val="28"/>
          <w:szCs w:val="28"/>
          <w:lang w:val="kk-KZ"/>
        </w:rPr>
        <w:t>;</w:t>
      </w:r>
    </w:p>
    <w:p w14:paraId="24435866" w14:textId="77777777" w:rsidR="00677301" w:rsidRPr="00132AB1" w:rsidRDefault="00677301" w:rsidP="00677301">
      <w:pPr>
        <w:pStyle w:val="a7"/>
        <w:numPr>
          <w:ilvl w:val="0"/>
          <w:numId w:val="6"/>
        </w:numPr>
        <w:spacing w:after="0" w:line="240" w:lineRule="auto"/>
        <w:ind w:left="0" w:firstLine="709"/>
        <w:jc w:val="both"/>
        <w:rPr>
          <w:rFonts w:ascii="Times New Roman" w:hAnsi="Times New Roman"/>
          <w:color w:val="000000" w:themeColor="text1"/>
          <w:sz w:val="28"/>
          <w:szCs w:val="28"/>
          <w:lang w:val="en-US"/>
        </w:rPr>
      </w:pPr>
      <w:r>
        <w:rPr>
          <w:rFonts w:ascii="Times New Roman" w:hAnsi="Times New Roman"/>
          <w:color w:val="000000" w:themeColor="text1"/>
          <w:sz w:val="28"/>
          <w:szCs w:val="28"/>
          <w:lang w:val="en-US"/>
        </w:rPr>
        <w:t>ж</w:t>
      </w:r>
      <w:r w:rsidRPr="00132AB1">
        <w:rPr>
          <w:rFonts w:ascii="Times New Roman" w:hAnsi="Times New Roman"/>
          <w:color w:val="000000" w:themeColor="text1"/>
          <w:sz w:val="28"/>
          <w:szCs w:val="28"/>
          <w:lang w:val="en-US"/>
        </w:rPr>
        <w:t>аңа тілдерге, екпіндерге және дауыстарға тез бейімделіңіз.</w:t>
      </w:r>
    </w:p>
    <w:p w14:paraId="46A30EE8"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en-US"/>
        </w:rPr>
      </w:pPr>
      <w:r w:rsidRPr="00132AB1">
        <w:rPr>
          <w:rFonts w:ascii="Times New Roman" w:hAnsi="Times New Roman"/>
          <w:color w:val="000000" w:themeColor="text1"/>
          <w:sz w:val="28"/>
          <w:szCs w:val="28"/>
          <w:lang w:val="en-US"/>
        </w:rPr>
        <w:t>Сөйлеуді тануда қолданылатын нейрондық желілердің негізгі түрлері:</w:t>
      </w:r>
    </w:p>
    <w:p w14:paraId="787FA98D" w14:textId="77777777" w:rsidR="00677301" w:rsidRPr="003118A7" w:rsidRDefault="00677301" w:rsidP="00677301">
      <w:pPr>
        <w:pStyle w:val="a7"/>
        <w:numPr>
          <w:ilvl w:val="1"/>
          <w:numId w:val="8"/>
        </w:numPr>
        <w:spacing w:after="0" w:line="240" w:lineRule="auto"/>
        <w:ind w:left="0" w:firstLine="709"/>
        <w:jc w:val="both"/>
        <w:rPr>
          <w:rFonts w:ascii="Times New Roman" w:hAnsi="Times New Roman"/>
          <w:color w:val="000000" w:themeColor="text1"/>
          <w:sz w:val="28"/>
          <w:szCs w:val="28"/>
          <w:lang w:val="en-US"/>
        </w:rPr>
      </w:pPr>
      <w:r w:rsidRPr="003118A7">
        <w:rPr>
          <w:rFonts w:ascii="Times New Roman" w:hAnsi="Times New Roman"/>
          <w:color w:val="000000" w:themeColor="text1"/>
          <w:sz w:val="28"/>
          <w:szCs w:val="28"/>
          <w:lang w:val="en-US"/>
        </w:rPr>
        <w:t>Қайталанатын нейрондық желілер (RNN): сөйлеу сияқты дәйекті деректерді өңдеу үшін қолданылады. Әсіресе танымал LSTM және GRU, олар тізбектегі ұзақ мерзі</w:t>
      </w:r>
      <w:r>
        <w:rPr>
          <w:rFonts w:ascii="Times New Roman" w:hAnsi="Times New Roman"/>
          <w:color w:val="000000" w:themeColor="text1"/>
          <w:sz w:val="28"/>
          <w:szCs w:val="28"/>
          <w:lang w:val="en-US"/>
        </w:rPr>
        <w:t>мді тәуелділік мәселесін шешеді</w:t>
      </w:r>
      <w:r w:rsidRPr="00132AB1">
        <w:rPr>
          <w:rFonts w:ascii="Times New Roman" w:hAnsi="Times New Roman"/>
          <w:color w:val="000000" w:themeColor="text1"/>
          <w:sz w:val="28"/>
          <w:szCs w:val="28"/>
          <w:lang w:val="kk-KZ"/>
        </w:rPr>
        <w:t>;</w:t>
      </w:r>
    </w:p>
    <w:p w14:paraId="54988D2B" w14:textId="77777777" w:rsidR="00677301" w:rsidRPr="003118A7" w:rsidRDefault="00677301" w:rsidP="00677301">
      <w:pPr>
        <w:pStyle w:val="a7"/>
        <w:numPr>
          <w:ilvl w:val="1"/>
          <w:numId w:val="8"/>
        </w:numPr>
        <w:spacing w:after="0" w:line="240" w:lineRule="auto"/>
        <w:ind w:left="0" w:firstLine="709"/>
        <w:jc w:val="both"/>
        <w:rPr>
          <w:rFonts w:ascii="Times New Roman" w:hAnsi="Times New Roman"/>
          <w:color w:val="000000" w:themeColor="text1"/>
          <w:sz w:val="28"/>
          <w:szCs w:val="28"/>
          <w:lang w:val="en-US"/>
        </w:rPr>
      </w:pPr>
      <w:r w:rsidRPr="003118A7">
        <w:rPr>
          <w:rFonts w:ascii="Times New Roman" w:hAnsi="Times New Roman"/>
          <w:color w:val="000000" w:themeColor="text1"/>
          <w:sz w:val="28"/>
          <w:szCs w:val="28"/>
          <w:lang w:val="en-US"/>
        </w:rPr>
        <w:t>Конволюционды нейрондық желілер (CNN): дыбыс сигналдарынан мүмкіндіктерді шығару үшін қолданылады. Олар спектрогр</w:t>
      </w:r>
      <w:r>
        <w:rPr>
          <w:rFonts w:ascii="Times New Roman" w:hAnsi="Times New Roman"/>
          <w:color w:val="000000" w:themeColor="text1"/>
          <w:sz w:val="28"/>
          <w:szCs w:val="28"/>
          <w:lang w:val="en-US"/>
        </w:rPr>
        <w:t>аммалық талдау үшін өте қолайлы</w:t>
      </w:r>
      <w:r w:rsidRPr="00132AB1">
        <w:rPr>
          <w:rFonts w:ascii="Times New Roman" w:hAnsi="Times New Roman"/>
          <w:color w:val="000000" w:themeColor="text1"/>
          <w:sz w:val="28"/>
          <w:szCs w:val="28"/>
          <w:lang w:val="kk-KZ"/>
        </w:rPr>
        <w:t>;</w:t>
      </w:r>
    </w:p>
    <w:p w14:paraId="7B6C89B4" w14:textId="77777777" w:rsidR="00677301" w:rsidRPr="003118A7" w:rsidRDefault="00677301" w:rsidP="00677301">
      <w:pPr>
        <w:pStyle w:val="a7"/>
        <w:numPr>
          <w:ilvl w:val="1"/>
          <w:numId w:val="8"/>
        </w:numPr>
        <w:spacing w:after="0" w:line="240" w:lineRule="auto"/>
        <w:ind w:left="0" w:firstLine="709"/>
        <w:jc w:val="both"/>
        <w:rPr>
          <w:rFonts w:ascii="Times New Roman" w:hAnsi="Times New Roman"/>
          <w:color w:val="000000" w:themeColor="text1"/>
          <w:sz w:val="28"/>
          <w:szCs w:val="28"/>
          <w:lang w:val="en-US"/>
        </w:rPr>
      </w:pPr>
      <w:r w:rsidRPr="003118A7">
        <w:rPr>
          <w:rFonts w:ascii="Times New Roman" w:hAnsi="Times New Roman"/>
          <w:color w:val="000000" w:themeColor="text1"/>
          <w:sz w:val="28"/>
          <w:szCs w:val="28"/>
          <w:lang w:val="en-US"/>
        </w:rPr>
        <w:t>Трансформаторлар: Зейін механизмдеріне негізделген BERT, GPT және Whisper сияқты заманауи үлгілер сөйлеуді тануда тамаша нәтижелер көрсетеді. Мысалы, OpenAI's Whisper көптеген тілдерді, соның</w:t>
      </w:r>
      <w:r>
        <w:rPr>
          <w:rFonts w:ascii="Times New Roman" w:hAnsi="Times New Roman"/>
          <w:color w:val="000000" w:themeColor="text1"/>
          <w:sz w:val="28"/>
          <w:szCs w:val="28"/>
          <w:lang w:val="en-US"/>
        </w:rPr>
        <w:t xml:space="preserve"> ішінде қазақ тілін де қолдайды</w:t>
      </w:r>
      <w:r w:rsidRPr="00132AB1">
        <w:rPr>
          <w:rFonts w:ascii="Times New Roman" w:hAnsi="Times New Roman"/>
          <w:color w:val="000000" w:themeColor="text1"/>
          <w:sz w:val="28"/>
          <w:szCs w:val="28"/>
          <w:lang w:val="kk-KZ"/>
        </w:rPr>
        <w:t>;</w:t>
      </w:r>
    </w:p>
    <w:p w14:paraId="0DEBAB7D" w14:textId="77777777" w:rsidR="00677301" w:rsidRDefault="00677301" w:rsidP="00677301">
      <w:pPr>
        <w:pStyle w:val="a7"/>
        <w:numPr>
          <w:ilvl w:val="0"/>
          <w:numId w:val="7"/>
        </w:numPr>
        <w:spacing w:after="0" w:line="240" w:lineRule="auto"/>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en-US"/>
        </w:rPr>
        <w:t>Алдын ала дайындалған тіл үлгілері.</w:t>
      </w:r>
      <w:r w:rsidRPr="003118A7">
        <w:rPr>
          <w:rFonts w:ascii="Times New Roman" w:hAnsi="Times New Roman"/>
          <w:color w:val="000000" w:themeColor="text1"/>
          <w:sz w:val="28"/>
          <w:szCs w:val="28"/>
          <w:lang w:val="kk-KZ"/>
        </w:rPr>
        <w:t xml:space="preserve"> </w:t>
      </w:r>
    </w:p>
    <w:p w14:paraId="251E9FDF" w14:textId="77777777" w:rsidR="00677301" w:rsidRPr="003118A7" w:rsidRDefault="00677301" w:rsidP="00677301">
      <w:pPr>
        <w:spacing w:after="0" w:line="240" w:lineRule="auto"/>
        <w:ind w:firstLine="709"/>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Қазіргі сөйлеуді тану жүйелері алдын ала дайындалған тіл үлгілерін белсенді пайдаланады, мысалы:</w:t>
      </w:r>
    </w:p>
    <w:p w14:paraId="22E7F01A" w14:textId="77777777" w:rsidR="00677301" w:rsidRPr="00AF7ACE" w:rsidRDefault="00677301" w:rsidP="00677301">
      <w:pPr>
        <w:pStyle w:val="a7"/>
        <w:numPr>
          <w:ilvl w:val="0"/>
          <w:numId w:val="9"/>
        </w:numPr>
        <w:spacing w:after="0" w:line="240" w:lineRule="auto"/>
        <w:ind w:left="0" w:firstLine="709"/>
        <w:jc w:val="both"/>
        <w:rPr>
          <w:rFonts w:ascii="Times New Roman" w:hAnsi="Times New Roman"/>
          <w:color w:val="000000" w:themeColor="text1"/>
          <w:sz w:val="28"/>
          <w:szCs w:val="28"/>
          <w:lang w:val="kk-KZ"/>
        </w:rPr>
      </w:pPr>
      <w:r w:rsidRPr="00AF7ACE">
        <w:rPr>
          <w:rFonts w:ascii="Times New Roman" w:hAnsi="Times New Roman"/>
          <w:color w:val="000000" w:themeColor="text1"/>
          <w:sz w:val="28"/>
          <w:szCs w:val="28"/>
          <w:lang w:val="kk-KZ"/>
        </w:rPr>
        <w:t>Wav2Vec 2.0: Facebook AI әзірлеген. Аудио сигналдарды тиімді өңдеуге және оларды мәтінге түрлендіруге мүмкіндік береді</w:t>
      </w:r>
      <w:r w:rsidRPr="00132AB1">
        <w:rPr>
          <w:rFonts w:ascii="Times New Roman" w:hAnsi="Times New Roman"/>
          <w:color w:val="000000" w:themeColor="text1"/>
          <w:sz w:val="28"/>
          <w:szCs w:val="28"/>
          <w:lang w:val="kk-KZ"/>
        </w:rPr>
        <w:t>;</w:t>
      </w:r>
    </w:p>
    <w:p w14:paraId="36F2D0DD" w14:textId="77777777" w:rsidR="00677301" w:rsidRPr="00AF7ACE" w:rsidRDefault="00677301" w:rsidP="00677301">
      <w:pPr>
        <w:pStyle w:val="a7"/>
        <w:numPr>
          <w:ilvl w:val="0"/>
          <w:numId w:val="9"/>
        </w:numPr>
        <w:spacing w:after="0" w:line="240" w:lineRule="auto"/>
        <w:ind w:left="0" w:firstLine="709"/>
        <w:jc w:val="both"/>
        <w:rPr>
          <w:rFonts w:ascii="Times New Roman" w:hAnsi="Times New Roman"/>
          <w:color w:val="000000" w:themeColor="text1"/>
          <w:sz w:val="28"/>
          <w:szCs w:val="28"/>
          <w:lang w:val="kk-KZ"/>
        </w:rPr>
      </w:pPr>
      <w:r w:rsidRPr="00AF7ACE">
        <w:rPr>
          <w:rFonts w:ascii="Times New Roman" w:hAnsi="Times New Roman"/>
          <w:color w:val="000000" w:themeColor="text1"/>
          <w:sz w:val="28"/>
          <w:szCs w:val="28"/>
          <w:lang w:val="kk-KZ"/>
        </w:rPr>
        <w:t>OpenAI арқылы сыбырлау: бірнеше тілді қолдайды және сапасы төмен аудио файлдар үшін де өте дәл</w:t>
      </w:r>
      <w:r w:rsidRPr="00132AB1">
        <w:rPr>
          <w:rFonts w:ascii="Times New Roman" w:hAnsi="Times New Roman"/>
          <w:color w:val="000000" w:themeColor="text1"/>
          <w:sz w:val="28"/>
          <w:szCs w:val="28"/>
          <w:lang w:val="kk-KZ"/>
        </w:rPr>
        <w:t>;</w:t>
      </w:r>
    </w:p>
    <w:p w14:paraId="1C4389B3" w14:textId="77777777" w:rsidR="00677301" w:rsidRPr="00AF7ACE" w:rsidRDefault="00677301" w:rsidP="00677301">
      <w:pPr>
        <w:pStyle w:val="a7"/>
        <w:numPr>
          <w:ilvl w:val="0"/>
          <w:numId w:val="9"/>
        </w:numPr>
        <w:spacing w:after="0" w:line="240" w:lineRule="auto"/>
        <w:ind w:left="0" w:firstLine="709"/>
        <w:jc w:val="both"/>
        <w:rPr>
          <w:rFonts w:ascii="Times New Roman" w:hAnsi="Times New Roman"/>
          <w:color w:val="000000" w:themeColor="text1"/>
          <w:sz w:val="28"/>
          <w:szCs w:val="28"/>
          <w:lang w:val="kk-KZ"/>
        </w:rPr>
      </w:pPr>
      <w:r w:rsidRPr="00AF7ACE">
        <w:rPr>
          <w:rFonts w:ascii="Times New Roman" w:hAnsi="Times New Roman"/>
          <w:color w:val="000000" w:themeColor="text1"/>
          <w:sz w:val="28"/>
          <w:szCs w:val="28"/>
          <w:lang w:val="kk-KZ"/>
        </w:rPr>
        <w:t>Mozilla DeepSpeech: жоғары дәлдіктегі сөйлеуді тану жүйелерін құруға арналған ашық бастапқы жоба.</w:t>
      </w:r>
    </w:p>
    <w:p w14:paraId="66066294" w14:textId="77777777" w:rsidR="00677301" w:rsidRPr="00AF7ACE"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AF7ACE">
        <w:rPr>
          <w:rFonts w:ascii="Times New Roman" w:hAnsi="Times New Roman"/>
          <w:color w:val="000000" w:themeColor="text1"/>
          <w:sz w:val="28"/>
          <w:szCs w:val="28"/>
          <w:lang w:val="kk-KZ"/>
        </w:rPr>
        <w:t>Бұл модельдер деректердің үлкен көлеміне үйретілген және жаңа тілдер мен диалектілерге оңай бейімделеді, бұл оларды көптілді жүйелерді әзірлеу үшін өте қолайлы етеді.</w:t>
      </w:r>
    </w:p>
    <w:p w14:paraId="1E00BDB5" w14:textId="77777777" w:rsidR="00677301" w:rsidRPr="00AF7ACE" w:rsidRDefault="00677301" w:rsidP="00677301">
      <w:pPr>
        <w:pStyle w:val="a7"/>
        <w:numPr>
          <w:ilvl w:val="0"/>
          <w:numId w:val="7"/>
        </w:numPr>
        <w:spacing w:after="0" w:line="240" w:lineRule="auto"/>
        <w:jc w:val="both"/>
        <w:rPr>
          <w:rFonts w:ascii="Times New Roman" w:hAnsi="Times New Roman"/>
          <w:color w:val="000000" w:themeColor="text1"/>
          <w:sz w:val="28"/>
          <w:szCs w:val="28"/>
          <w:lang w:val="kk-KZ"/>
        </w:rPr>
      </w:pPr>
      <w:r w:rsidRPr="00AF7ACE">
        <w:rPr>
          <w:rFonts w:ascii="Times New Roman" w:hAnsi="Times New Roman"/>
          <w:color w:val="000000" w:themeColor="text1"/>
          <w:sz w:val="28"/>
          <w:szCs w:val="28"/>
          <w:lang w:val="kk-KZ"/>
        </w:rPr>
        <w:t>Сөйлеуді тану үшін бұлттық технологиялар және API интерфейстері.</w:t>
      </w:r>
    </w:p>
    <w:p w14:paraId="1D7A787C" w14:textId="77777777" w:rsidR="00677301" w:rsidRPr="00AF7ACE"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AF7ACE">
        <w:rPr>
          <w:rFonts w:ascii="Times New Roman" w:hAnsi="Times New Roman"/>
          <w:color w:val="000000" w:themeColor="text1"/>
          <w:sz w:val="28"/>
          <w:szCs w:val="28"/>
          <w:lang w:val="kk-KZ"/>
        </w:rPr>
        <w:t>Бұлттық қызметтер заманауи сөйлеуді өңдеуде басты рөл атқарады. Компаниялар қолданбаларға сөйлеуді тануды біріктіру үшін дайын API интерфейстерін ұсынады</w:t>
      </w:r>
      <w:r w:rsidRPr="00AF7ACE">
        <w:rPr>
          <w:rFonts w:ascii="Times New Roman" w:hAnsi="Times New Roman"/>
          <w:lang w:val="kk-KZ"/>
        </w:rPr>
        <w:t xml:space="preserve"> </w:t>
      </w:r>
      <w:r w:rsidRPr="00AF7ACE">
        <w:rPr>
          <w:rFonts w:ascii="Times New Roman" w:hAnsi="Times New Roman"/>
          <w:color w:val="000000" w:themeColor="text1"/>
          <w:sz w:val="28"/>
          <w:szCs w:val="28"/>
          <w:lang w:val="kk-KZ"/>
        </w:rPr>
        <w:t>[6]:</w:t>
      </w:r>
    </w:p>
    <w:p w14:paraId="7E6CFB91" w14:textId="77777777" w:rsidR="00677301" w:rsidRPr="00AF7ACE" w:rsidRDefault="00677301" w:rsidP="00677301">
      <w:pPr>
        <w:pStyle w:val="a7"/>
        <w:numPr>
          <w:ilvl w:val="0"/>
          <w:numId w:val="10"/>
        </w:numPr>
        <w:spacing w:after="0" w:line="240" w:lineRule="auto"/>
        <w:ind w:left="0" w:firstLine="709"/>
        <w:jc w:val="both"/>
        <w:rPr>
          <w:rFonts w:ascii="Times New Roman" w:hAnsi="Times New Roman"/>
          <w:color w:val="000000" w:themeColor="text1"/>
          <w:sz w:val="28"/>
          <w:szCs w:val="28"/>
          <w:lang w:val="kk-KZ"/>
        </w:rPr>
      </w:pPr>
      <w:r w:rsidRPr="00AF7ACE">
        <w:rPr>
          <w:rFonts w:ascii="Times New Roman" w:hAnsi="Times New Roman"/>
          <w:color w:val="000000" w:themeColor="text1"/>
          <w:sz w:val="28"/>
          <w:szCs w:val="28"/>
          <w:lang w:val="kk-KZ"/>
        </w:rPr>
        <w:t>Google Speech-to-Text API: бірнеше тілге қолдау көрсететін жылдам және дәл сөйлеуді өңдеу</w:t>
      </w:r>
      <w:r w:rsidRPr="00132AB1">
        <w:rPr>
          <w:rFonts w:ascii="Times New Roman" w:hAnsi="Times New Roman"/>
          <w:color w:val="000000" w:themeColor="text1"/>
          <w:sz w:val="28"/>
          <w:szCs w:val="28"/>
          <w:lang w:val="kk-KZ"/>
        </w:rPr>
        <w:t>;</w:t>
      </w:r>
    </w:p>
    <w:p w14:paraId="35FBF7AA" w14:textId="77777777" w:rsidR="00677301" w:rsidRPr="00AF7ACE" w:rsidRDefault="00677301" w:rsidP="00677301">
      <w:pPr>
        <w:pStyle w:val="a7"/>
        <w:numPr>
          <w:ilvl w:val="0"/>
          <w:numId w:val="10"/>
        </w:numPr>
        <w:spacing w:after="0" w:line="240" w:lineRule="auto"/>
        <w:ind w:left="0" w:firstLine="709"/>
        <w:jc w:val="both"/>
        <w:rPr>
          <w:rFonts w:ascii="Times New Roman" w:hAnsi="Times New Roman"/>
          <w:color w:val="000000" w:themeColor="text1"/>
          <w:sz w:val="28"/>
          <w:szCs w:val="28"/>
          <w:lang w:val="kk-KZ"/>
        </w:rPr>
      </w:pPr>
      <w:r w:rsidRPr="00AF7ACE">
        <w:rPr>
          <w:rFonts w:ascii="Times New Roman" w:hAnsi="Times New Roman"/>
          <w:color w:val="000000" w:themeColor="text1"/>
          <w:sz w:val="28"/>
          <w:szCs w:val="28"/>
          <w:lang w:val="kk-KZ"/>
        </w:rPr>
        <w:t>Amazon Transcribe: терең оқыту арқылы дыбысты мәтінге көшіруге арналған қызмет</w:t>
      </w:r>
      <w:r w:rsidRPr="00132AB1">
        <w:rPr>
          <w:rFonts w:ascii="Times New Roman" w:hAnsi="Times New Roman"/>
          <w:color w:val="000000" w:themeColor="text1"/>
          <w:sz w:val="28"/>
          <w:szCs w:val="28"/>
          <w:lang w:val="kk-KZ"/>
        </w:rPr>
        <w:t>;</w:t>
      </w:r>
    </w:p>
    <w:p w14:paraId="1E5916B1" w14:textId="77777777" w:rsidR="00677301" w:rsidRPr="00AF7ACE" w:rsidRDefault="00677301" w:rsidP="00677301">
      <w:pPr>
        <w:pStyle w:val="a7"/>
        <w:numPr>
          <w:ilvl w:val="0"/>
          <w:numId w:val="10"/>
        </w:numPr>
        <w:spacing w:after="0" w:line="240" w:lineRule="auto"/>
        <w:ind w:left="0" w:firstLine="709"/>
        <w:jc w:val="both"/>
        <w:rPr>
          <w:rFonts w:ascii="Times New Roman" w:hAnsi="Times New Roman"/>
          <w:color w:val="000000" w:themeColor="text1"/>
          <w:sz w:val="28"/>
          <w:szCs w:val="28"/>
          <w:lang w:val="kk-KZ"/>
        </w:rPr>
      </w:pPr>
      <w:r w:rsidRPr="00AF7ACE">
        <w:rPr>
          <w:rFonts w:ascii="Times New Roman" w:hAnsi="Times New Roman"/>
          <w:color w:val="000000" w:themeColor="text1"/>
          <w:sz w:val="28"/>
          <w:szCs w:val="28"/>
          <w:lang w:val="kk-KZ"/>
        </w:rPr>
        <w:t>Microsoft Azure Speech: арнайы бизнес қажеттіліктері үшін теңшеуді қолдайды</w:t>
      </w:r>
      <w:r w:rsidRPr="00132AB1">
        <w:rPr>
          <w:rFonts w:ascii="Times New Roman" w:hAnsi="Times New Roman"/>
          <w:color w:val="000000" w:themeColor="text1"/>
          <w:sz w:val="28"/>
          <w:szCs w:val="28"/>
          <w:lang w:val="kk-KZ"/>
        </w:rPr>
        <w:t>;</w:t>
      </w:r>
    </w:p>
    <w:p w14:paraId="5AC84749" w14:textId="77777777" w:rsidR="00677301" w:rsidRPr="00AF7ACE" w:rsidRDefault="00677301" w:rsidP="00677301">
      <w:pPr>
        <w:pStyle w:val="a7"/>
        <w:numPr>
          <w:ilvl w:val="0"/>
          <w:numId w:val="10"/>
        </w:numPr>
        <w:spacing w:after="0" w:line="240" w:lineRule="auto"/>
        <w:ind w:left="0" w:firstLine="709"/>
        <w:jc w:val="both"/>
        <w:rPr>
          <w:rFonts w:ascii="Times New Roman" w:hAnsi="Times New Roman"/>
          <w:color w:val="000000" w:themeColor="text1"/>
          <w:sz w:val="28"/>
          <w:szCs w:val="28"/>
          <w:lang w:val="kk-KZ"/>
        </w:rPr>
      </w:pPr>
      <w:r w:rsidRPr="00AF7ACE">
        <w:rPr>
          <w:rFonts w:ascii="Times New Roman" w:hAnsi="Times New Roman"/>
          <w:color w:val="000000" w:themeColor="text1"/>
          <w:sz w:val="28"/>
          <w:szCs w:val="28"/>
          <w:lang w:val="kk-KZ"/>
        </w:rPr>
        <w:t>Yandex SpeechKit: орыс және қазақ тілдеріне қолдау көрсететін орыс қызметі</w:t>
      </w:r>
      <w:r w:rsidRPr="00132AB1">
        <w:rPr>
          <w:rFonts w:ascii="Times New Roman" w:hAnsi="Times New Roman"/>
          <w:color w:val="000000" w:themeColor="text1"/>
          <w:sz w:val="28"/>
          <w:szCs w:val="28"/>
          <w:lang w:val="kk-KZ"/>
        </w:rPr>
        <w:t>;</w:t>
      </w:r>
    </w:p>
    <w:p w14:paraId="5063A432" w14:textId="77777777" w:rsidR="00677301" w:rsidRPr="00AF7ACE"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AF7ACE">
        <w:rPr>
          <w:rFonts w:ascii="Times New Roman" w:hAnsi="Times New Roman"/>
          <w:color w:val="000000" w:themeColor="text1"/>
          <w:sz w:val="28"/>
          <w:szCs w:val="28"/>
          <w:lang w:val="kk-KZ"/>
        </w:rPr>
        <w:t>Бұл қызметтер бұлтты есептеулерді қолданудың арқасында жоғары дәлдік пен танудың жылдамдығын қамтамасыз етеді.</w:t>
      </w:r>
    </w:p>
    <w:p w14:paraId="199EE27D"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AF7ACE">
        <w:rPr>
          <w:rFonts w:ascii="Times New Roman" w:hAnsi="Times New Roman"/>
          <w:color w:val="000000" w:themeColor="text1"/>
          <w:sz w:val="28"/>
          <w:szCs w:val="28"/>
          <w:lang w:val="kk-KZ"/>
        </w:rPr>
        <w:t>Тану сапасын жақсартудың заманауи тәсілдері 1-ш</w:t>
      </w:r>
      <w:r w:rsidRPr="00132AB1">
        <w:rPr>
          <w:rFonts w:ascii="Times New Roman" w:hAnsi="Times New Roman"/>
          <w:color w:val="000000" w:themeColor="text1"/>
          <w:sz w:val="28"/>
          <w:szCs w:val="28"/>
          <w:lang w:val="kk-KZ"/>
        </w:rPr>
        <w:t>і графикте көрсетілген.</w:t>
      </w:r>
    </w:p>
    <w:p w14:paraId="7F63A475" w14:textId="77777777" w:rsidR="00677301" w:rsidRPr="00AF7ACE" w:rsidRDefault="00677301" w:rsidP="00677301">
      <w:pPr>
        <w:spacing w:after="0" w:line="240" w:lineRule="auto"/>
        <w:contextualSpacing/>
        <w:jc w:val="both"/>
        <w:rPr>
          <w:rFonts w:ascii="Times New Roman" w:hAnsi="Times New Roman"/>
          <w:color w:val="000000" w:themeColor="text1"/>
          <w:sz w:val="28"/>
          <w:szCs w:val="28"/>
          <w:lang w:val="kk-KZ"/>
        </w:rPr>
      </w:pPr>
    </w:p>
    <w:p w14:paraId="2CA90E8C"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noProof/>
          <w:color w:val="000000" w:themeColor="text1"/>
          <w:sz w:val="28"/>
          <w:szCs w:val="28"/>
          <w:lang w:val="en-US"/>
        </w:rPr>
        <w:drawing>
          <wp:inline distT="0" distB="0" distL="0" distR="0" wp14:anchorId="5CAA4C8E" wp14:editId="0C47CA04">
            <wp:extent cx="5514437" cy="3334044"/>
            <wp:effectExtent l="0" t="0" r="29210" b="19050"/>
            <wp:docPr id="207015308"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inline>
        </w:drawing>
      </w:r>
    </w:p>
    <w:p w14:paraId="6C9FD604"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p>
    <w:p w14:paraId="4AE24A65" w14:textId="77777777" w:rsidR="00677301" w:rsidRPr="00132AB1" w:rsidRDefault="00677301" w:rsidP="00677301">
      <w:pPr>
        <w:spacing w:after="0" w:line="240" w:lineRule="auto"/>
        <w:ind w:firstLine="720"/>
        <w:contextualSpacing/>
        <w:jc w:val="center"/>
        <w:rPr>
          <w:rFonts w:ascii="Times New Roman" w:hAnsi="Times New Roman"/>
          <w:color w:val="000000" w:themeColor="text1"/>
          <w:sz w:val="28"/>
          <w:szCs w:val="28"/>
        </w:rPr>
      </w:pPr>
      <w:r w:rsidRPr="00132AB1">
        <w:rPr>
          <w:rFonts w:ascii="Times New Roman" w:hAnsi="Times New Roman"/>
          <w:color w:val="000000" w:themeColor="text1"/>
          <w:sz w:val="28"/>
          <w:szCs w:val="28"/>
          <w:lang w:val="kk-KZ"/>
        </w:rPr>
        <w:t xml:space="preserve">1.2.1 график - </w:t>
      </w:r>
      <w:r w:rsidRPr="00132AB1">
        <w:rPr>
          <w:rFonts w:ascii="Times New Roman" w:hAnsi="Times New Roman"/>
          <w:color w:val="000000" w:themeColor="text1"/>
          <w:sz w:val="28"/>
          <w:szCs w:val="28"/>
        </w:rPr>
        <w:t>Тану сапасын жақсартудың заманауи тәсілдері</w:t>
      </w:r>
    </w:p>
    <w:p w14:paraId="664CD0BE"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p>
    <w:p w14:paraId="2BF0F0E0"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Қазақ тілін танудағы заманауи технологияларды қолдану. Қазақ тілі үшін қазіргі заманғы технологиялар басты рөл атқарады, өйткені ол агглютинативті тіл болып табылады және өзіндік ерекшеліктері бар:</w:t>
      </w:r>
    </w:p>
    <w:p w14:paraId="555591C6" w14:textId="77777777" w:rsidR="00677301" w:rsidRPr="00441784" w:rsidRDefault="00677301" w:rsidP="00677301">
      <w:pPr>
        <w:pStyle w:val="a7"/>
        <w:numPr>
          <w:ilvl w:val="0"/>
          <w:numId w:val="10"/>
        </w:numPr>
        <w:spacing w:after="0" w:line="240" w:lineRule="auto"/>
        <w:ind w:left="0"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ж</w:t>
      </w:r>
      <w:r w:rsidRPr="00441784">
        <w:rPr>
          <w:rFonts w:ascii="Times New Roman" w:hAnsi="Times New Roman"/>
          <w:color w:val="000000" w:themeColor="text1"/>
          <w:sz w:val="28"/>
          <w:szCs w:val="28"/>
        </w:rPr>
        <w:t>ұрнақтардың көп б</w:t>
      </w:r>
      <w:r>
        <w:rPr>
          <w:rFonts w:ascii="Times New Roman" w:hAnsi="Times New Roman"/>
          <w:color w:val="000000" w:themeColor="text1"/>
          <w:sz w:val="28"/>
          <w:szCs w:val="28"/>
        </w:rPr>
        <w:t>олуы талдауды қиындатады</w:t>
      </w:r>
      <w:r w:rsidRPr="00132AB1">
        <w:rPr>
          <w:rFonts w:ascii="Times New Roman" w:hAnsi="Times New Roman"/>
          <w:color w:val="000000" w:themeColor="text1"/>
          <w:sz w:val="28"/>
          <w:szCs w:val="28"/>
          <w:lang w:val="kk-KZ"/>
        </w:rPr>
        <w:t>;</w:t>
      </w:r>
    </w:p>
    <w:p w14:paraId="4EC62EF2" w14:textId="77777777" w:rsidR="00677301" w:rsidRPr="00441784" w:rsidRDefault="00677301" w:rsidP="00677301">
      <w:pPr>
        <w:pStyle w:val="a7"/>
        <w:numPr>
          <w:ilvl w:val="0"/>
          <w:numId w:val="10"/>
        </w:numPr>
        <w:spacing w:after="0" w:line="240" w:lineRule="auto"/>
        <w:ind w:left="0"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д</w:t>
      </w:r>
      <w:r w:rsidRPr="00441784">
        <w:rPr>
          <w:rFonts w:ascii="Times New Roman" w:hAnsi="Times New Roman"/>
          <w:color w:val="000000" w:themeColor="text1"/>
          <w:sz w:val="28"/>
          <w:szCs w:val="28"/>
        </w:rPr>
        <w:t xml:space="preserve">еректердің жетіспеушілігі </w:t>
      </w:r>
      <w:r w:rsidRPr="00441784">
        <w:rPr>
          <w:rFonts w:ascii="Times New Roman" w:hAnsi="Times New Roman"/>
          <w:color w:val="000000" w:themeColor="text1"/>
          <w:sz w:val="28"/>
          <w:szCs w:val="28"/>
          <w:lang w:val="en-US"/>
        </w:rPr>
        <w:t>Wav</w:t>
      </w:r>
      <w:r w:rsidRPr="00441784">
        <w:rPr>
          <w:rFonts w:ascii="Times New Roman" w:hAnsi="Times New Roman"/>
          <w:color w:val="000000" w:themeColor="text1"/>
          <w:sz w:val="28"/>
          <w:szCs w:val="28"/>
        </w:rPr>
        <w:t>2</w:t>
      </w:r>
      <w:r w:rsidRPr="00441784">
        <w:rPr>
          <w:rFonts w:ascii="Times New Roman" w:hAnsi="Times New Roman"/>
          <w:color w:val="000000" w:themeColor="text1"/>
          <w:sz w:val="28"/>
          <w:szCs w:val="28"/>
          <w:lang w:val="en-US"/>
        </w:rPr>
        <w:t>Vec</w:t>
      </w:r>
      <w:r w:rsidRPr="00441784">
        <w:rPr>
          <w:rFonts w:ascii="Times New Roman" w:hAnsi="Times New Roman"/>
          <w:color w:val="000000" w:themeColor="text1"/>
          <w:sz w:val="28"/>
          <w:szCs w:val="28"/>
        </w:rPr>
        <w:t xml:space="preserve"> 2.0 немесе </w:t>
      </w:r>
      <w:r w:rsidRPr="00441784">
        <w:rPr>
          <w:rFonts w:ascii="Times New Roman" w:hAnsi="Times New Roman"/>
          <w:color w:val="000000" w:themeColor="text1"/>
          <w:sz w:val="28"/>
          <w:szCs w:val="28"/>
          <w:lang w:val="en-US"/>
        </w:rPr>
        <w:t>Whisper</w:t>
      </w:r>
      <w:r w:rsidRPr="00441784">
        <w:rPr>
          <w:rFonts w:ascii="Times New Roman" w:hAnsi="Times New Roman"/>
          <w:color w:val="000000" w:themeColor="text1"/>
          <w:sz w:val="28"/>
          <w:szCs w:val="28"/>
        </w:rPr>
        <w:t xml:space="preserve"> сияқты алдын ала дайындалған үлг</w:t>
      </w:r>
      <w:r>
        <w:rPr>
          <w:rFonts w:ascii="Times New Roman" w:hAnsi="Times New Roman"/>
          <w:color w:val="000000" w:themeColor="text1"/>
          <w:sz w:val="28"/>
          <w:szCs w:val="28"/>
        </w:rPr>
        <w:t>ілерді пайдалану арқылы өтеледі</w:t>
      </w:r>
      <w:r w:rsidRPr="00132AB1">
        <w:rPr>
          <w:rFonts w:ascii="Times New Roman" w:hAnsi="Times New Roman"/>
          <w:color w:val="000000" w:themeColor="text1"/>
          <w:sz w:val="28"/>
          <w:szCs w:val="28"/>
          <w:lang w:val="kk-KZ"/>
        </w:rPr>
        <w:t>;</w:t>
      </w:r>
    </w:p>
    <w:p w14:paraId="2403E7D6" w14:textId="77777777" w:rsidR="00677301" w:rsidRPr="00441784" w:rsidRDefault="00677301" w:rsidP="00677301">
      <w:pPr>
        <w:pStyle w:val="a7"/>
        <w:numPr>
          <w:ilvl w:val="0"/>
          <w:numId w:val="10"/>
        </w:numPr>
        <w:spacing w:after="0" w:line="240" w:lineRule="auto"/>
        <w:ind w:left="0" w:firstLine="709"/>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қ</w:t>
      </w:r>
      <w:r w:rsidRPr="00441784">
        <w:rPr>
          <w:rFonts w:ascii="Times New Roman" w:hAnsi="Times New Roman"/>
          <w:color w:val="000000" w:themeColor="text1"/>
          <w:sz w:val="28"/>
          <w:szCs w:val="28"/>
        </w:rPr>
        <w:t>азақ тілінің фонетикасын ескеріп, бұрыннан бар үлгілерді бейімдеуге ерекше көңіл бөлінеді.</w:t>
      </w:r>
    </w:p>
    <w:p w14:paraId="44E1C220"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Сөйлеуді танудағы заманауи технологиялар мен тәсілдер сөйлеуді өңдеу мүмкіндіктерін айтарлықтай кеңейтті. Олар көптілділікті қолдайтын, оның ішінде қазақ тілі үшін де күрделі жүйелердің дамуына негіз болды. Келесі бөлімдер құралдарды таңдауға және жүйені практикалық енгізуге арналған.</w:t>
      </w:r>
    </w:p>
    <w:p w14:paraId="23E1271C" w14:textId="77777777" w:rsidR="0067730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 xml:space="preserve">Сөйлеуді автоматты түрде тану (АРР) соңғы онжылдықтарда тереңдете оқытудың озық технологияларын енгізудің арқасында айтарлықтай прогреске қол жеткізді. </w:t>
      </w:r>
    </w:p>
    <w:p w14:paraId="0FA61CB7"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Қазіргі заманғы АРР жүйелері жоғары тану дәлдігі мен тиімділігін қамтамасыз ететін конволюционды нейрондық желілер (</w:t>
      </w:r>
      <w:r w:rsidRPr="00132AB1">
        <w:rPr>
          <w:rFonts w:ascii="Times New Roman" w:hAnsi="Times New Roman"/>
          <w:color w:val="000000" w:themeColor="text1"/>
          <w:sz w:val="28"/>
          <w:szCs w:val="28"/>
          <w:lang w:val="en-US"/>
        </w:rPr>
        <w:t>CNN</w:t>
      </w:r>
      <w:r w:rsidRPr="00132AB1">
        <w:rPr>
          <w:rFonts w:ascii="Times New Roman" w:hAnsi="Times New Roman"/>
          <w:color w:val="000000" w:themeColor="text1"/>
          <w:sz w:val="28"/>
          <w:szCs w:val="28"/>
        </w:rPr>
        <w:t>), қайталанатын нейрондық желілер (</w:t>
      </w:r>
      <w:r w:rsidRPr="00132AB1">
        <w:rPr>
          <w:rFonts w:ascii="Times New Roman" w:hAnsi="Times New Roman"/>
          <w:color w:val="000000" w:themeColor="text1"/>
          <w:sz w:val="28"/>
          <w:szCs w:val="28"/>
          <w:lang w:val="en-US"/>
        </w:rPr>
        <w:t>RNN</w:t>
      </w:r>
      <w:r w:rsidRPr="00132AB1">
        <w:rPr>
          <w:rFonts w:ascii="Times New Roman" w:hAnsi="Times New Roman"/>
          <w:color w:val="000000" w:themeColor="text1"/>
          <w:sz w:val="28"/>
          <w:szCs w:val="28"/>
        </w:rPr>
        <w:t>) және трансформаторлар сияқты әртүрлі нейрондық желі архитектурасын пайдаланады.</w:t>
      </w:r>
    </w:p>
    <w:p w14:paraId="72A84D27"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lang w:val="en-US"/>
        </w:rPr>
        <w:t>APP</w:t>
      </w:r>
      <w:r w:rsidRPr="00132AB1">
        <w:rPr>
          <w:rFonts w:ascii="Times New Roman" w:hAnsi="Times New Roman"/>
          <w:color w:val="000000" w:themeColor="text1"/>
          <w:sz w:val="28"/>
          <w:szCs w:val="28"/>
        </w:rPr>
        <w:t xml:space="preserve"> терең нейрондық желілердегі (</w:t>
      </w:r>
      <w:r w:rsidRPr="00132AB1">
        <w:rPr>
          <w:rFonts w:ascii="Times New Roman" w:hAnsi="Times New Roman"/>
          <w:color w:val="000000" w:themeColor="text1"/>
          <w:sz w:val="28"/>
          <w:szCs w:val="28"/>
          <w:lang w:val="en-US"/>
        </w:rPr>
        <w:t>DNN</w:t>
      </w:r>
      <w:r w:rsidRPr="00132AB1">
        <w:rPr>
          <w:rFonts w:ascii="Times New Roman" w:hAnsi="Times New Roman"/>
          <w:color w:val="000000" w:themeColor="text1"/>
          <w:sz w:val="28"/>
          <w:szCs w:val="28"/>
        </w:rPr>
        <w:t>) терең нейрондық желілер заманауи сөйлеуді тану жүйелерінің негізіне айналды. Олар акустикалық деректердегі күрделі сызықты емес тәуелділіктерді модельдеуге қабілетті, бұл тану сапасын айтарлықтай жақсартады. Конволюционды нейрондық желілер (</w:t>
      </w:r>
      <w:r w:rsidRPr="00132AB1">
        <w:rPr>
          <w:rFonts w:ascii="Times New Roman" w:hAnsi="Times New Roman"/>
          <w:color w:val="000000" w:themeColor="text1"/>
          <w:sz w:val="28"/>
          <w:szCs w:val="28"/>
          <w:lang w:val="en-US"/>
        </w:rPr>
        <w:t>CNN</w:t>
      </w:r>
      <w:r w:rsidRPr="00132AB1">
        <w:rPr>
          <w:rFonts w:ascii="Times New Roman" w:hAnsi="Times New Roman"/>
          <w:color w:val="000000" w:themeColor="text1"/>
          <w:sz w:val="28"/>
          <w:szCs w:val="28"/>
        </w:rPr>
        <w:t>) спектрограммалардан жергілікті мүмкіндіктерді алуда тиімді, бұл әсіресе акустикалық сигналдарды өңдеу үшін пайдалы. Қайталанатын нейрондық желілер (</w:t>
      </w:r>
      <w:r w:rsidRPr="00132AB1">
        <w:rPr>
          <w:rFonts w:ascii="Times New Roman" w:hAnsi="Times New Roman"/>
          <w:color w:val="000000" w:themeColor="text1"/>
          <w:sz w:val="28"/>
          <w:szCs w:val="28"/>
          <w:lang w:val="en-US"/>
        </w:rPr>
        <w:t>RNN</w:t>
      </w:r>
      <w:r w:rsidRPr="00132AB1">
        <w:rPr>
          <w:rFonts w:ascii="Times New Roman" w:hAnsi="Times New Roman"/>
          <w:color w:val="000000" w:themeColor="text1"/>
          <w:sz w:val="28"/>
          <w:szCs w:val="28"/>
        </w:rPr>
        <w:t>), әсіресе Ұзақ қысқа мерзімді жад (</w:t>
      </w:r>
      <w:r w:rsidRPr="00132AB1">
        <w:rPr>
          <w:rFonts w:ascii="Times New Roman" w:hAnsi="Times New Roman"/>
          <w:color w:val="000000" w:themeColor="text1"/>
          <w:sz w:val="28"/>
          <w:szCs w:val="28"/>
          <w:lang w:val="en-US"/>
        </w:rPr>
        <w:t>LSTM</w:t>
      </w:r>
      <w:r w:rsidRPr="00132AB1">
        <w:rPr>
          <w:rFonts w:ascii="Times New Roman" w:hAnsi="Times New Roman"/>
          <w:color w:val="000000" w:themeColor="text1"/>
          <w:sz w:val="28"/>
          <w:szCs w:val="28"/>
        </w:rPr>
        <w:t>) әртүрлілігі контекстен хабардар тануға мүмкіндік беретін сөйлеу деректеріндегі уақытша тәуелділіктерді сәтті модельдейді [10].</w:t>
      </w:r>
    </w:p>
    <w:p w14:paraId="3DA4C59B" w14:textId="77777777" w:rsidR="0067730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rPr>
        <w:t xml:space="preserve">Ұшты үлгілер Дәстүрлі АРР жүйелері бірнеше жеке құрамдас бөліктерден тұрды: акустикалық үлгі, тіл үлгісі және айтылу үлгісі. Заманауи тәсілдер осы құрамдастарды бір-бірінен аяғына дейін оқытылатын бір нейрондық желіге біріктіруге тырысады. </w:t>
      </w:r>
    </w:p>
    <w:p w14:paraId="753DAFA2" w14:textId="77777777" w:rsidR="00677301" w:rsidRPr="009876E6"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9876E6">
        <w:rPr>
          <w:rFonts w:ascii="Times New Roman" w:hAnsi="Times New Roman"/>
          <w:color w:val="000000" w:themeColor="text1"/>
          <w:sz w:val="28"/>
          <w:szCs w:val="28"/>
          <w:lang w:val="kk-KZ"/>
        </w:rPr>
        <w:t>Connectionist Temporal Classification (CTC) және Attention Mechanism үлгілері сияқты модельдер аралық бейнелерді қажет етпей-ақ дыбыстық сигналдарды мәтінге тікелей түрлендіруге мүмкіндік береді [11].</w:t>
      </w:r>
    </w:p>
    <w:p w14:paraId="5A87E25F"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APP бағдарламасындағы трансформатор архитектуралары Соңғы жылдары бастапқыда табиғи тілді өңдеу тапсырмалары үшін әзірленген трансформатор архитектуралары сөзді тану жүйелерінде қолданыс тапты. Трансформаторлар ұзақ деректер тізбегін тиімді өңдейді және ұзақ қашықтықтағы контекстті ескереді, бұл оларды әсіресе APP тапсырмалары үшін қолайлы етеді. Transformer архитектурасына негізделген OpenAI-дің Whisper моделі көп тапсырма және көп тілді сөйлеуді тануда жоғары дәлдікті көрсетеді [12].</w:t>
      </w:r>
    </w:p>
    <w:p w14:paraId="2A042E8E"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 xml:space="preserve">Заманауи қиындықтар мен даму бағыттары Айтарлықтай прогреске қарамастан, заманауи APP жүйелері бірқатар қиындықтарға тап болады. Негізгі мәселелердің бірі - шулы жағдайда сөйлеуді тану және акценттер мен диалектілердің әртүрлілігін есепке алу. </w:t>
      </w:r>
    </w:p>
    <w:p w14:paraId="7D7AC178"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Сонымен қатар, қазақ тілі сияқты оқыту деректері шектеулі тілдер мамандандырылған үлгілерді әзірлеуді және трансферттік оқыту әдістерін қолдануды талап етеді. Болашақ зерттеулер нақты әлем жағдайында тиімді жұмыс істей алатын сенімдірек және бейімделгіш жүйелерді құруға бағытталған [13].</w:t>
      </w:r>
    </w:p>
    <w:p w14:paraId="695D0829" w14:textId="77777777" w:rsidR="00677301" w:rsidRDefault="00677301" w:rsidP="00677301">
      <w:pPr>
        <w:spacing w:after="0" w:line="240" w:lineRule="auto"/>
        <w:contextualSpacing/>
        <w:jc w:val="both"/>
        <w:rPr>
          <w:rFonts w:ascii="Times New Roman" w:hAnsi="Times New Roman"/>
          <w:color w:val="000000" w:themeColor="text1"/>
          <w:sz w:val="28"/>
          <w:szCs w:val="28"/>
          <w:lang w:val="kk-KZ"/>
        </w:rPr>
      </w:pPr>
    </w:p>
    <w:p w14:paraId="310EF891" w14:textId="77777777" w:rsidR="00677301" w:rsidRDefault="00677301" w:rsidP="00677301">
      <w:pPr>
        <w:pStyle w:val="3"/>
        <w:rPr>
          <w:rFonts w:ascii="Times New Roman" w:hAnsi="Times New Roman"/>
          <w:b/>
          <w:color w:val="000000" w:themeColor="text1"/>
          <w:lang w:val="kk-KZ"/>
        </w:rPr>
      </w:pPr>
      <w:bookmarkStart w:id="3" w:name="_Toc223304942"/>
      <w:r w:rsidRPr="009422C7">
        <w:rPr>
          <w:rFonts w:ascii="Times New Roman" w:hAnsi="Times New Roman"/>
          <w:b/>
          <w:color w:val="000000" w:themeColor="text1"/>
          <w:lang w:val="kk-KZ"/>
        </w:rPr>
        <w:t>1.3 Алдын ала дайындалған тілдік модельдер мен терең оқыту әдістерінің рөлі</w:t>
      </w:r>
      <w:bookmarkEnd w:id="3"/>
    </w:p>
    <w:p w14:paraId="2662AD31" w14:textId="77777777" w:rsidR="00677301" w:rsidRPr="009422C7" w:rsidRDefault="00677301" w:rsidP="00677301">
      <w:pPr>
        <w:spacing w:after="0" w:line="240" w:lineRule="auto"/>
        <w:ind w:firstLine="720"/>
        <w:contextualSpacing/>
        <w:jc w:val="both"/>
        <w:rPr>
          <w:rFonts w:ascii="Times New Roman" w:hAnsi="Times New Roman"/>
          <w:b/>
          <w:color w:val="000000" w:themeColor="text1"/>
          <w:sz w:val="28"/>
          <w:szCs w:val="28"/>
          <w:lang w:val="kk-KZ"/>
        </w:rPr>
      </w:pPr>
    </w:p>
    <w:p w14:paraId="329AF476"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9422C7">
        <w:rPr>
          <w:rFonts w:ascii="Times New Roman" w:hAnsi="Times New Roman"/>
          <w:color w:val="000000" w:themeColor="text1"/>
          <w:sz w:val="28"/>
          <w:szCs w:val="28"/>
          <w:lang w:val="kk-KZ"/>
        </w:rPr>
        <w:t xml:space="preserve">Заманауи автоматты түрде сөйлеуді тану жүйелері өз жетістіктерінің көп бөлігі алдын ала дайындалған тіл үлгілері мен терең оқыту әдістеріне байланысты. </w:t>
      </w:r>
      <w:r w:rsidRPr="003118A7">
        <w:rPr>
          <w:rFonts w:ascii="Times New Roman" w:hAnsi="Times New Roman"/>
          <w:color w:val="000000" w:themeColor="text1"/>
          <w:sz w:val="28"/>
          <w:szCs w:val="28"/>
          <w:lang w:val="kk-KZ"/>
        </w:rPr>
        <w:t>Бұл технологиялар сөйлеуді өңдеуде, әсіресе қазақ тілі сияқты күрделі тілдер үшін жоғары дәлдік пен икемділікті қамтамасыз етеді. Бұл бөлімде сөйлеуді тану жүйелерін құрудағы алдын ала дайындалған үлгілер мен терең оқыту рөлінің негізгі аспектілері талқыланады.</w:t>
      </w:r>
    </w:p>
    <w:p w14:paraId="7DA12D87"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Соңғы жылдары алдын ала дайындалған тіл үлгілері мен терең оқыту әдістері автоматты түрде сөйлеуді тану (APP) жүйелерінің ажырамас бөлігіне айналды, олардың дәлдігі мен бейімделгіштігін айтарлықтай жақсартады.</w:t>
      </w:r>
    </w:p>
    <w:p w14:paraId="2B5C8C01"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Алдын ала дайындалған тіл үлгілері BERT (Трансформаторлардан екі бағытты кодтаушы өкілдіктері) және GPT (Generative Pre-Trained Transformer) сияқты алдын ала дайындалған тіл үлгілері бастапқыда мәтіндік ақпаратты өңдеу үшін әзірленген. Олар мәтіндік деректердің үлкен көлемі бойынша оқытылады, бұл оларға тілдің контексті мен семантикасын түсінуге мүмкіндік береді [14]. APP контекстінде мұндай модельдерді тілдік модельдеуді жақсартуға, сөздер тізбегінің ықтималдығын болжауға және тану қателерін түзетуге бейімделуге болады.</w:t>
      </w:r>
    </w:p>
    <w:p w14:paraId="1873D4DD"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APP жүйесіндегі терең оқыту әдістері Терең нейрондық желілер, соның ішінде конволюциондық (CNN) және қайталанатын (RNN) архитектуралары заманауи APP жүйелерінің негізі болды. Олар акустикалық деректердегі күрделі тәуелділіктерді модельдеуге қабілетті, сөйлеу сигналдарын мәтінге дәл түрлендіруге мүмкіндік береді [15]. Бұл контексте әсіресе тиімді болып табылады ұзақ қысқа мерзімді жады (LSTM) желілері, олар сөйлеу деректеріндегі ұзақ мерзімді уақытша тәуелділіктерді ескеруді талап ететін тапсырмаларды сәтті жеңеді [16].</w:t>
      </w:r>
    </w:p>
    <w:p w14:paraId="2EB9D53D"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 xml:space="preserve">Алдын ала дайындалған үлгілерді және терең оқытуды біріктіру Алдын ала дайындалған тіл үлгілерін терең оқыту әдістерімен біріктіру гибридті APP жүйелерін жасауға мүмкіндік береді. </w:t>
      </w:r>
    </w:p>
    <w:p w14:paraId="2A364C6B"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Мұндай жүйелерде терең нейрондық желілер акустикалық деректерді өңдейді, ал алдын ала дайындалған тіл үлгілері тілдің контекстік және ықтималдық сипаттамаларын ескере отырып, алынған мәтінді түсіндіруге және түзетуге көмектеседі. Бұл әсіресе дайындық деректері шектеулі тілдер үшін өте маңызды, мұнда алдын ала дайындалған үлгілерді пайдалану ресурстардың жетіспеушілігін өтей алады [17].</w:t>
      </w:r>
    </w:p>
    <w:p w14:paraId="001E74C0"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 xml:space="preserve">Алдын ала дайындалған тіл үлгілері мен терең оқыту әдістері жоғары дәлдік пен бейімделуді қамтамасыз ететін заманауи автоматты түрде сөйлеуді тану жүйелерінде шешуші рөл атқарады. </w:t>
      </w:r>
    </w:p>
    <w:p w14:paraId="2B718EFE" w14:textId="77777777" w:rsidR="00677301" w:rsidRPr="00A82FED"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Олардың интеграциясы әртүрлі жұмыс жағдайларына икемді неғұрлым тиімді жүйелерді құруға мүмкіндік береді, бұл әсіресе көп тілді және күрделі акустикалық орталар үшін маңызды.</w:t>
      </w:r>
      <w:r w:rsidRPr="003118A7">
        <w:rPr>
          <w:lang w:val="kk-KZ"/>
        </w:rPr>
        <w:t xml:space="preserve"> </w:t>
      </w:r>
      <w:r w:rsidRPr="003118A7">
        <w:rPr>
          <w:rFonts w:ascii="Times New Roman" w:hAnsi="Times New Roman"/>
          <w:color w:val="000000" w:themeColor="text1"/>
          <w:sz w:val="28"/>
          <w:szCs w:val="28"/>
          <w:lang w:val="kk-KZ"/>
        </w:rPr>
        <w:t>Алдын ала дайындалған тілдік модельдердің артықшылықтары</w:t>
      </w:r>
      <w:r>
        <w:rPr>
          <w:rFonts w:ascii="Times New Roman" w:hAnsi="Times New Roman"/>
          <w:color w:val="000000" w:themeColor="text1"/>
          <w:sz w:val="28"/>
          <w:szCs w:val="28"/>
          <w:lang w:val="kk-KZ"/>
        </w:rPr>
        <w:t xml:space="preserve"> осы 1.3.1-ші кестеде көрсетілген.</w:t>
      </w:r>
    </w:p>
    <w:p w14:paraId="3E876451" w14:textId="77777777" w:rsidR="00677301" w:rsidRDefault="00677301" w:rsidP="00677301">
      <w:pPr>
        <w:spacing w:after="0" w:line="240" w:lineRule="auto"/>
        <w:ind w:firstLine="720"/>
        <w:contextualSpacing/>
        <w:rPr>
          <w:rFonts w:ascii="Times New Roman" w:hAnsi="Times New Roman"/>
          <w:bCs/>
          <w:color w:val="000000" w:themeColor="text1"/>
          <w:sz w:val="28"/>
          <w:szCs w:val="28"/>
          <w:lang w:val="kk-KZ"/>
        </w:rPr>
      </w:pPr>
    </w:p>
    <w:p w14:paraId="6B204892" w14:textId="77777777" w:rsidR="00677301" w:rsidRPr="003118A7" w:rsidRDefault="00677301" w:rsidP="00677301">
      <w:pPr>
        <w:spacing w:after="0" w:line="240" w:lineRule="auto"/>
        <w:ind w:firstLine="720"/>
        <w:contextualSpacing/>
        <w:rPr>
          <w:rFonts w:ascii="Times New Roman" w:hAnsi="Times New Roman"/>
          <w:bCs/>
          <w:color w:val="000000" w:themeColor="text1"/>
          <w:sz w:val="28"/>
          <w:szCs w:val="28"/>
          <w:lang w:val="kk-KZ"/>
        </w:rPr>
      </w:pPr>
      <w:r w:rsidRPr="003118A7">
        <w:rPr>
          <w:rFonts w:ascii="Times New Roman" w:hAnsi="Times New Roman"/>
          <w:bCs/>
          <w:color w:val="000000" w:themeColor="text1"/>
          <w:sz w:val="28"/>
          <w:szCs w:val="28"/>
          <w:lang w:val="kk-KZ"/>
        </w:rPr>
        <w:t>1</w:t>
      </w:r>
      <w:r>
        <w:rPr>
          <w:rFonts w:ascii="Times New Roman" w:hAnsi="Times New Roman"/>
          <w:bCs/>
          <w:color w:val="000000" w:themeColor="text1"/>
          <w:sz w:val="28"/>
          <w:szCs w:val="28"/>
          <w:lang w:val="kk-KZ"/>
        </w:rPr>
        <w:t>.3.1</w:t>
      </w:r>
      <w:r w:rsidRPr="003118A7">
        <w:rPr>
          <w:rFonts w:ascii="Times New Roman" w:hAnsi="Times New Roman"/>
          <w:bCs/>
          <w:color w:val="000000" w:themeColor="text1"/>
          <w:sz w:val="28"/>
          <w:szCs w:val="28"/>
          <w:lang w:val="kk-KZ"/>
        </w:rPr>
        <w:t xml:space="preserve"> кесте - Алдын ала дайындалған тілдік модельдердің артықшылықтары</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7111"/>
      </w:tblGrid>
      <w:tr w:rsidR="00677301" w:rsidRPr="00C61643" w14:paraId="59C95A26" w14:textId="77777777" w:rsidTr="00243ADF">
        <w:trPr>
          <w:tblHeader/>
          <w:tblCellSpacing w:w="15" w:type="dxa"/>
        </w:trPr>
        <w:tc>
          <w:tcPr>
            <w:tcW w:w="0" w:type="auto"/>
            <w:tcBorders>
              <w:top w:val="single" w:sz="4" w:space="0" w:color="auto"/>
              <w:left w:val="single" w:sz="4" w:space="0" w:color="auto"/>
            </w:tcBorders>
            <w:vAlign w:val="center"/>
            <w:hideMark/>
          </w:tcPr>
          <w:p w14:paraId="508CFE60" w14:textId="77777777" w:rsidR="00677301" w:rsidRPr="00C61643" w:rsidRDefault="00677301" w:rsidP="00243ADF">
            <w:pPr>
              <w:spacing w:after="0" w:line="240" w:lineRule="auto"/>
              <w:contextualSpacing/>
              <w:jc w:val="both"/>
              <w:rPr>
                <w:rFonts w:ascii="Times New Roman" w:hAnsi="Times New Roman"/>
                <w:b/>
                <w:bCs/>
                <w:color w:val="000000" w:themeColor="text1"/>
                <w:sz w:val="24"/>
                <w:szCs w:val="24"/>
              </w:rPr>
            </w:pPr>
            <w:r w:rsidRPr="00C61643">
              <w:rPr>
                <w:rFonts w:ascii="Times New Roman" w:hAnsi="Times New Roman"/>
                <w:b/>
                <w:bCs/>
                <w:color w:val="000000" w:themeColor="text1"/>
                <w:sz w:val="24"/>
                <w:szCs w:val="24"/>
              </w:rPr>
              <w:t>Артықшылықтар</w:t>
            </w:r>
          </w:p>
        </w:tc>
        <w:tc>
          <w:tcPr>
            <w:tcW w:w="0" w:type="auto"/>
            <w:tcBorders>
              <w:top w:val="single" w:sz="4" w:space="0" w:color="auto"/>
              <w:left w:val="single" w:sz="4" w:space="0" w:color="auto"/>
              <w:right w:val="single" w:sz="4" w:space="0" w:color="auto"/>
            </w:tcBorders>
            <w:vAlign w:val="center"/>
            <w:hideMark/>
          </w:tcPr>
          <w:p w14:paraId="4C079419" w14:textId="77777777" w:rsidR="00677301" w:rsidRPr="00C61643" w:rsidRDefault="00677301" w:rsidP="00243ADF">
            <w:pPr>
              <w:spacing w:after="0" w:line="240" w:lineRule="auto"/>
              <w:contextualSpacing/>
              <w:jc w:val="both"/>
              <w:rPr>
                <w:rFonts w:ascii="Times New Roman" w:hAnsi="Times New Roman"/>
                <w:b/>
                <w:bCs/>
                <w:color w:val="000000" w:themeColor="text1"/>
                <w:sz w:val="24"/>
                <w:szCs w:val="24"/>
              </w:rPr>
            </w:pPr>
            <w:r w:rsidRPr="00C61643">
              <w:rPr>
                <w:rFonts w:ascii="Times New Roman" w:hAnsi="Times New Roman"/>
                <w:b/>
                <w:bCs/>
                <w:color w:val="000000" w:themeColor="text1"/>
                <w:sz w:val="24"/>
                <w:szCs w:val="24"/>
              </w:rPr>
              <w:t>Сипаттама</w:t>
            </w:r>
          </w:p>
        </w:tc>
      </w:tr>
      <w:tr w:rsidR="00677301" w:rsidRPr="00213644" w14:paraId="1430D4B6" w14:textId="77777777" w:rsidTr="00243ADF">
        <w:trPr>
          <w:tblCellSpacing w:w="15" w:type="dxa"/>
        </w:trPr>
        <w:tc>
          <w:tcPr>
            <w:tcW w:w="0" w:type="auto"/>
            <w:tcBorders>
              <w:top w:val="single" w:sz="4" w:space="0" w:color="auto"/>
              <w:left w:val="single" w:sz="4" w:space="0" w:color="auto"/>
            </w:tcBorders>
            <w:vAlign w:val="center"/>
            <w:hideMark/>
          </w:tcPr>
          <w:p w14:paraId="1C944032" w14:textId="77777777" w:rsidR="00677301" w:rsidRPr="00C61643" w:rsidRDefault="00677301" w:rsidP="00243ADF">
            <w:pPr>
              <w:spacing w:after="0" w:line="240" w:lineRule="auto"/>
              <w:contextualSpacing/>
              <w:jc w:val="both"/>
              <w:rPr>
                <w:rFonts w:ascii="Times New Roman" w:hAnsi="Times New Roman"/>
                <w:color w:val="000000" w:themeColor="text1"/>
                <w:sz w:val="24"/>
                <w:szCs w:val="24"/>
              </w:rPr>
            </w:pPr>
            <w:r w:rsidRPr="00C61643">
              <w:rPr>
                <w:rFonts w:ascii="Times New Roman" w:hAnsi="Times New Roman"/>
                <w:b/>
                <w:bCs/>
                <w:color w:val="000000" w:themeColor="text1"/>
                <w:sz w:val="24"/>
                <w:szCs w:val="24"/>
              </w:rPr>
              <w:t>Үлкен көлемдегі деректер</w:t>
            </w:r>
          </w:p>
        </w:tc>
        <w:tc>
          <w:tcPr>
            <w:tcW w:w="0" w:type="auto"/>
            <w:tcBorders>
              <w:top w:val="single" w:sz="4" w:space="0" w:color="auto"/>
              <w:left w:val="single" w:sz="4" w:space="0" w:color="auto"/>
              <w:right w:val="single" w:sz="4" w:space="0" w:color="auto"/>
            </w:tcBorders>
            <w:vAlign w:val="center"/>
            <w:hideMark/>
          </w:tcPr>
          <w:p w14:paraId="7E6F7036" w14:textId="77777777" w:rsidR="00677301" w:rsidRPr="00C61643" w:rsidRDefault="00677301" w:rsidP="00243ADF">
            <w:pPr>
              <w:spacing w:after="0" w:line="240" w:lineRule="auto"/>
              <w:contextualSpacing/>
              <w:jc w:val="both"/>
              <w:rPr>
                <w:rFonts w:ascii="Times New Roman" w:hAnsi="Times New Roman"/>
                <w:color w:val="000000" w:themeColor="text1"/>
                <w:sz w:val="24"/>
                <w:szCs w:val="24"/>
              </w:rPr>
            </w:pPr>
            <w:r w:rsidRPr="00C61643">
              <w:rPr>
                <w:rFonts w:ascii="Times New Roman" w:hAnsi="Times New Roman"/>
                <w:color w:val="000000" w:themeColor="text1"/>
                <w:sz w:val="24"/>
                <w:szCs w:val="24"/>
              </w:rPr>
              <w:t>Заманауи сөйлеуді тану модельдері алдын ала миллиондаған сөйлемдерден тұратын үлкен аудио және мәтіндік деректер жиынтығында оқытылады. Бұл модельдердің әртүрлі акценттерді, сөйлеу жылдамдығын және дыбыстық ерекшеліктерді жақсы тануына мүмкіндік береді.</w:t>
            </w:r>
          </w:p>
        </w:tc>
      </w:tr>
    </w:tbl>
    <w:p w14:paraId="305CFECB" w14:textId="77777777" w:rsidR="00677301" w:rsidRPr="003118A7" w:rsidRDefault="00677301" w:rsidP="00677301">
      <w:pPr>
        <w:spacing w:after="0" w:line="240" w:lineRule="auto"/>
        <w:ind w:firstLine="720"/>
        <w:contextualSpacing/>
        <w:rPr>
          <w:rFonts w:ascii="Times New Roman" w:hAnsi="Times New Roman"/>
          <w:bCs/>
          <w:color w:val="000000" w:themeColor="text1"/>
          <w:sz w:val="28"/>
          <w:szCs w:val="28"/>
          <w:lang w:val="kk-KZ"/>
        </w:rPr>
      </w:pPr>
      <w:r w:rsidRPr="003118A7">
        <w:rPr>
          <w:rFonts w:ascii="Times New Roman" w:hAnsi="Times New Roman"/>
          <w:bCs/>
          <w:color w:val="000000" w:themeColor="text1"/>
          <w:sz w:val="28"/>
          <w:szCs w:val="28"/>
          <w:lang w:val="kk-KZ"/>
        </w:rPr>
        <w:t>1</w:t>
      </w:r>
      <w:r>
        <w:rPr>
          <w:rFonts w:ascii="Times New Roman" w:hAnsi="Times New Roman"/>
          <w:bCs/>
          <w:color w:val="000000" w:themeColor="text1"/>
          <w:sz w:val="28"/>
          <w:szCs w:val="28"/>
          <w:lang w:val="kk-KZ"/>
        </w:rPr>
        <w:t>.3.1</w:t>
      </w:r>
      <w:r w:rsidRPr="003118A7">
        <w:rPr>
          <w:rFonts w:ascii="Times New Roman" w:hAnsi="Times New Roman"/>
          <w:bCs/>
          <w:color w:val="000000" w:themeColor="text1"/>
          <w:sz w:val="28"/>
          <w:szCs w:val="28"/>
          <w:lang w:val="kk-KZ"/>
        </w:rPr>
        <w:t xml:space="preserve"> кесте - Алдын ала дайындалған тілдік модельдердің артықшылықтары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7130"/>
      </w:tblGrid>
      <w:tr w:rsidR="00677301" w:rsidRPr="00EA3994" w14:paraId="4729F2E3" w14:textId="77777777" w:rsidTr="00243ADF">
        <w:trPr>
          <w:tblHeader/>
          <w:tblCellSpacing w:w="15" w:type="dxa"/>
        </w:trPr>
        <w:tc>
          <w:tcPr>
            <w:tcW w:w="0" w:type="auto"/>
            <w:tcBorders>
              <w:top w:val="single" w:sz="4" w:space="0" w:color="auto"/>
              <w:left w:val="single" w:sz="4" w:space="0" w:color="auto"/>
            </w:tcBorders>
            <w:vAlign w:val="center"/>
            <w:hideMark/>
          </w:tcPr>
          <w:p w14:paraId="7AA77FD1" w14:textId="77777777" w:rsidR="00677301" w:rsidRPr="00EA3994" w:rsidRDefault="00677301" w:rsidP="00243ADF">
            <w:pPr>
              <w:spacing w:after="0" w:line="240" w:lineRule="auto"/>
              <w:contextualSpacing/>
              <w:jc w:val="both"/>
              <w:rPr>
                <w:rFonts w:ascii="Times New Roman" w:hAnsi="Times New Roman"/>
                <w:b/>
                <w:bCs/>
                <w:color w:val="000000" w:themeColor="text1"/>
                <w:sz w:val="24"/>
                <w:szCs w:val="24"/>
              </w:rPr>
            </w:pPr>
            <w:r w:rsidRPr="00EA3994">
              <w:rPr>
                <w:rFonts w:ascii="Times New Roman" w:hAnsi="Times New Roman"/>
                <w:b/>
                <w:bCs/>
                <w:color w:val="000000" w:themeColor="text1"/>
                <w:sz w:val="24"/>
                <w:szCs w:val="24"/>
              </w:rPr>
              <w:t>Артықшылықтар</w:t>
            </w:r>
          </w:p>
        </w:tc>
        <w:tc>
          <w:tcPr>
            <w:tcW w:w="0" w:type="auto"/>
            <w:tcBorders>
              <w:top w:val="single" w:sz="4" w:space="0" w:color="auto"/>
              <w:left w:val="single" w:sz="4" w:space="0" w:color="auto"/>
              <w:right w:val="single" w:sz="4" w:space="0" w:color="auto"/>
            </w:tcBorders>
            <w:vAlign w:val="center"/>
            <w:hideMark/>
          </w:tcPr>
          <w:p w14:paraId="06DF7F79" w14:textId="77777777" w:rsidR="00677301" w:rsidRPr="00EA3994" w:rsidRDefault="00677301" w:rsidP="00243ADF">
            <w:pPr>
              <w:spacing w:after="0" w:line="240" w:lineRule="auto"/>
              <w:contextualSpacing/>
              <w:jc w:val="both"/>
              <w:rPr>
                <w:rFonts w:ascii="Times New Roman" w:hAnsi="Times New Roman"/>
                <w:b/>
                <w:bCs/>
                <w:color w:val="000000" w:themeColor="text1"/>
                <w:sz w:val="24"/>
                <w:szCs w:val="24"/>
              </w:rPr>
            </w:pPr>
            <w:r w:rsidRPr="00EA3994">
              <w:rPr>
                <w:rFonts w:ascii="Times New Roman" w:hAnsi="Times New Roman"/>
                <w:b/>
                <w:bCs/>
                <w:color w:val="000000" w:themeColor="text1"/>
                <w:sz w:val="24"/>
                <w:szCs w:val="24"/>
              </w:rPr>
              <w:t>Сипаттама</w:t>
            </w:r>
          </w:p>
        </w:tc>
      </w:tr>
      <w:tr w:rsidR="00677301" w:rsidRPr="00213644" w14:paraId="07839EC4" w14:textId="77777777" w:rsidTr="00243ADF">
        <w:trPr>
          <w:tblCellSpacing w:w="15" w:type="dxa"/>
        </w:trPr>
        <w:tc>
          <w:tcPr>
            <w:tcW w:w="0" w:type="auto"/>
            <w:tcBorders>
              <w:left w:val="single" w:sz="4" w:space="0" w:color="auto"/>
              <w:bottom w:val="single" w:sz="4" w:space="0" w:color="auto"/>
            </w:tcBorders>
            <w:vAlign w:val="center"/>
            <w:hideMark/>
          </w:tcPr>
          <w:p w14:paraId="2F57D591" w14:textId="77777777" w:rsidR="00677301" w:rsidRPr="00EA3994" w:rsidRDefault="00677301" w:rsidP="00243ADF">
            <w:pPr>
              <w:spacing w:after="0" w:line="240" w:lineRule="auto"/>
              <w:contextualSpacing/>
              <w:jc w:val="both"/>
              <w:rPr>
                <w:rFonts w:ascii="Times New Roman" w:hAnsi="Times New Roman"/>
                <w:color w:val="000000" w:themeColor="text1"/>
                <w:sz w:val="24"/>
                <w:szCs w:val="24"/>
              </w:rPr>
            </w:pPr>
            <w:r w:rsidRPr="00EA3994">
              <w:rPr>
                <w:rFonts w:ascii="Times New Roman" w:hAnsi="Times New Roman"/>
                <w:b/>
                <w:bCs/>
                <w:color w:val="000000" w:themeColor="text1"/>
                <w:sz w:val="24"/>
                <w:szCs w:val="24"/>
              </w:rPr>
              <w:t>Тілдің көптілді қолдауы</w:t>
            </w:r>
          </w:p>
        </w:tc>
        <w:tc>
          <w:tcPr>
            <w:tcW w:w="0" w:type="auto"/>
            <w:tcBorders>
              <w:left w:val="single" w:sz="4" w:space="0" w:color="auto"/>
              <w:bottom w:val="single" w:sz="4" w:space="0" w:color="auto"/>
              <w:right w:val="single" w:sz="4" w:space="0" w:color="auto"/>
            </w:tcBorders>
            <w:vAlign w:val="center"/>
            <w:hideMark/>
          </w:tcPr>
          <w:p w14:paraId="57A8F31E" w14:textId="77777777" w:rsidR="00677301" w:rsidRPr="00EA3994" w:rsidRDefault="00677301" w:rsidP="00243ADF">
            <w:pPr>
              <w:spacing w:after="0" w:line="240" w:lineRule="auto"/>
              <w:contextualSpacing/>
              <w:jc w:val="both"/>
              <w:rPr>
                <w:rFonts w:ascii="Times New Roman" w:hAnsi="Times New Roman"/>
                <w:color w:val="000000" w:themeColor="text1"/>
                <w:sz w:val="24"/>
                <w:szCs w:val="24"/>
              </w:rPr>
            </w:pPr>
            <w:r w:rsidRPr="00EA3994">
              <w:rPr>
                <w:rFonts w:ascii="Times New Roman" w:hAnsi="Times New Roman"/>
                <w:color w:val="000000" w:themeColor="text1"/>
                <w:sz w:val="24"/>
                <w:szCs w:val="24"/>
              </w:rPr>
              <w:t>Бір модель бірнеше тілді тануға және олар арасында автоматты түрде ауысуға қабілетті. Бұл әсіресе көптілді ортада қолданылатын жүйелер үшін тиімді болып табылады.</w:t>
            </w:r>
          </w:p>
        </w:tc>
      </w:tr>
      <w:tr w:rsidR="00677301" w:rsidRPr="00213644" w14:paraId="2A71EFA8" w14:textId="77777777" w:rsidTr="00243ADF">
        <w:trPr>
          <w:tblCellSpacing w:w="15" w:type="dxa"/>
        </w:trPr>
        <w:tc>
          <w:tcPr>
            <w:tcW w:w="0" w:type="auto"/>
            <w:tcBorders>
              <w:left w:val="single" w:sz="4" w:space="0" w:color="auto"/>
              <w:bottom w:val="single" w:sz="4" w:space="0" w:color="auto"/>
            </w:tcBorders>
            <w:vAlign w:val="center"/>
            <w:hideMark/>
          </w:tcPr>
          <w:p w14:paraId="5F6E8903" w14:textId="77777777" w:rsidR="00677301" w:rsidRPr="00EA3994" w:rsidRDefault="00677301" w:rsidP="00243ADF">
            <w:pPr>
              <w:spacing w:after="0" w:line="240" w:lineRule="auto"/>
              <w:contextualSpacing/>
              <w:jc w:val="both"/>
              <w:rPr>
                <w:rFonts w:ascii="Times New Roman" w:hAnsi="Times New Roman"/>
                <w:color w:val="000000" w:themeColor="text1"/>
                <w:sz w:val="24"/>
                <w:szCs w:val="24"/>
              </w:rPr>
            </w:pPr>
            <w:r w:rsidRPr="00EA3994">
              <w:rPr>
                <w:rFonts w:ascii="Times New Roman" w:hAnsi="Times New Roman"/>
                <w:b/>
                <w:bCs/>
                <w:color w:val="000000" w:themeColor="text1"/>
                <w:sz w:val="24"/>
                <w:szCs w:val="24"/>
              </w:rPr>
              <w:t>Сапаны арттыру</w:t>
            </w:r>
          </w:p>
        </w:tc>
        <w:tc>
          <w:tcPr>
            <w:tcW w:w="0" w:type="auto"/>
            <w:tcBorders>
              <w:left w:val="single" w:sz="4" w:space="0" w:color="auto"/>
              <w:bottom w:val="single" w:sz="4" w:space="0" w:color="auto"/>
              <w:right w:val="single" w:sz="4" w:space="0" w:color="auto"/>
            </w:tcBorders>
            <w:vAlign w:val="center"/>
            <w:hideMark/>
          </w:tcPr>
          <w:p w14:paraId="2E8B20B1" w14:textId="77777777" w:rsidR="00677301" w:rsidRPr="00EA3994" w:rsidRDefault="00677301" w:rsidP="00243ADF">
            <w:pPr>
              <w:spacing w:after="0" w:line="240" w:lineRule="auto"/>
              <w:contextualSpacing/>
              <w:jc w:val="both"/>
              <w:rPr>
                <w:rFonts w:ascii="Times New Roman" w:hAnsi="Times New Roman"/>
                <w:color w:val="000000" w:themeColor="text1"/>
                <w:sz w:val="24"/>
                <w:szCs w:val="24"/>
              </w:rPr>
            </w:pPr>
            <w:r w:rsidRPr="00EA3994">
              <w:rPr>
                <w:rFonts w:ascii="Times New Roman" w:hAnsi="Times New Roman"/>
                <w:color w:val="000000" w:themeColor="text1"/>
                <w:sz w:val="24"/>
                <w:szCs w:val="24"/>
              </w:rPr>
              <w:t>Терең нейрондық желілер мен трансформер архитектураларын қолдану арқылы сөйлеуді тану дәлдігі едәуір артады. Модельдер сөйлемнің контекстін ескеріп, мәтінді мағыналық тұрғыдан дұрыс қалыптастыра алады.</w:t>
            </w:r>
          </w:p>
        </w:tc>
      </w:tr>
      <w:tr w:rsidR="00677301" w:rsidRPr="00213644" w14:paraId="329A6FC5" w14:textId="77777777" w:rsidTr="00243ADF">
        <w:trPr>
          <w:tblCellSpacing w:w="15" w:type="dxa"/>
        </w:trPr>
        <w:tc>
          <w:tcPr>
            <w:tcW w:w="0" w:type="auto"/>
            <w:tcBorders>
              <w:left w:val="single" w:sz="4" w:space="0" w:color="auto"/>
              <w:bottom w:val="single" w:sz="4" w:space="0" w:color="auto"/>
            </w:tcBorders>
            <w:vAlign w:val="center"/>
            <w:hideMark/>
          </w:tcPr>
          <w:p w14:paraId="7003D333" w14:textId="77777777" w:rsidR="00677301" w:rsidRPr="00EA3994" w:rsidRDefault="00677301" w:rsidP="00243ADF">
            <w:pPr>
              <w:spacing w:after="0" w:line="240" w:lineRule="auto"/>
              <w:contextualSpacing/>
              <w:jc w:val="both"/>
              <w:rPr>
                <w:rFonts w:ascii="Times New Roman" w:hAnsi="Times New Roman"/>
                <w:color w:val="000000" w:themeColor="text1"/>
                <w:sz w:val="24"/>
                <w:szCs w:val="24"/>
              </w:rPr>
            </w:pPr>
            <w:r w:rsidRPr="00EA3994">
              <w:rPr>
                <w:rFonts w:ascii="Times New Roman" w:hAnsi="Times New Roman"/>
                <w:b/>
                <w:bCs/>
                <w:color w:val="000000" w:themeColor="text1"/>
                <w:sz w:val="24"/>
                <w:szCs w:val="24"/>
              </w:rPr>
              <w:t>Жылдам бейімделу</w:t>
            </w:r>
          </w:p>
        </w:tc>
        <w:tc>
          <w:tcPr>
            <w:tcW w:w="0" w:type="auto"/>
            <w:tcBorders>
              <w:left w:val="single" w:sz="4" w:space="0" w:color="auto"/>
              <w:bottom w:val="single" w:sz="4" w:space="0" w:color="auto"/>
              <w:right w:val="single" w:sz="4" w:space="0" w:color="auto"/>
            </w:tcBorders>
            <w:vAlign w:val="center"/>
            <w:hideMark/>
          </w:tcPr>
          <w:p w14:paraId="5DCA3D31" w14:textId="77777777" w:rsidR="00677301" w:rsidRPr="00EA3994" w:rsidRDefault="00677301" w:rsidP="00243ADF">
            <w:pPr>
              <w:spacing w:after="0" w:line="240" w:lineRule="auto"/>
              <w:contextualSpacing/>
              <w:jc w:val="both"/>
              <w:rPr>
                <w:rFonts w:ascii="Times New Roman" w:hAnsi="Times New Roman"/>
                <w:color w:val="000000" w:themeColor="text1"/>
                <w:sz w:val="24"/>
                <w:szCs w:val="24"/>
              </w:rPr>
            </w:pPr>
            <w:r w:rsidRPr="00EA3994">
              <w:rPr>
                <w:rFonts w:ascii="Times New Roman" w:hAnsi="Times New Roman"/>
                <w:color w:val="000000" w:themeColor="text1"/>
                <w:sz w:val="24"/>
                <w:szCs w:val="24"/>
              </w:rPr>
              <w:t>Жаңа деректер немесе тілдік үлгілер қосылған кезде модельдерді қайта оқыту немесе бейімдеу салыстырмалы түрде тез жүзеге асырылады. Бұл жаңа тілдерге, диалектілерге немесе сөйлеу стильдеріне тез бейімделуге мүмкіндік береді.</w:t>
            </w:r>
          </w:p>
        </w:tc>
      </w:tr>
    </w:tbl>
    <w:p w14:paraId="69BEB2C7" w14:textId="77777777" w:rsidR="00677301" w:rsidRPr="00EA3994" w:rsidRDefault="00677301" w:rsidP="00677301">
      <w:pPr>
        <w:spacing w:after="0" w:line="240" w:lineRule="auto"/>
        <w:contextualSpacing/>
        <w:jc w:val="both"/>
        <w:rPr>
          <w:rFonts w:ascii="Times New Roman" w:hAnsi="Times New Roman"/>
          <w:color w:val="000000" w:themeColor="text1"/>
          <w:sz w:val="28"/>
          <w:szCs w:val="28"/>
        </w:rPr>
      </w:pPr>
    </w:p>
    <w:p w14:paraId="53DD70CE" w14:textId="77777777" w:rsidR="00677301" w:rsidRPr="00132AB1" w:rsidRDefault="00677301" w:rsidP="00677301">
      <w:pPr>
        <w:spacing w:after="0" w:line="240" w:lineRule="auto"/>
        <w:ind w:firstLine="709"/>
        <w:contextualSpacing/>
        <w:jc w:val="both"/>
        <w:rPr>
          <w:rFonts w:ascii="Times New Roman" w:hAnsi="Times New Roman"/>
          <w:color w:val="000000" w:themeColor="text1"/>
          <w:sz w:val="28"/>
          <w:szCs w:val="28"/>
        </w:rPr>
      </w:pPr>
      <w:r w:rsidRPr="00131C40">
        <w:rPr>
          <w:rFonts w:ascii="Times New Roman" w:hAnsi="Times New Roman"/>
          <w:color w:val="000000" w:themeColor="text1"/>
          <w:sz w:val="28"/>
          <w:szCs w:val="28"/>
        </w:rPr>
        <w:t xml:space="preserve">Терең оқыту әдістері сөйлеу сигналдарының күрделі құрылымдарын анықтауға және тану сапасын жақсартуға мүмкіндік береді. </w:t>
      </w:r>
      <w:r w:rsidRPr="00132AB1">
        <w:rPr>
          <w:rFonts w:ascii="Times New Roman" w:hAnsi="Times New Roman"/>
          <w:color w:val="000000" w:themeColor="text1"/>
          <w:sz w:val="28"/>
          <w:szCs w:val="28"/>
        </w:rPr>
        <w:t>Негізгі әдістерге мыналар кіреді:</w:t>
      </w:r>
    </w:p>
    <w:p w14:paraId="713D79FB" w14:textId="77777777" w:rsidR="00677301" w:rsidRPr="00132AB1"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Pr>
          <w:rFonts w:ascii="Times New Roman" w:hAnsi="Times New Roman"/>
          <w:bCs/>
          <w:color w:val="000000" w:themeColor="text1"/>
          <w:sz w:val="28"/>
          <w:szCs w:val="28"/>
        </w:rPr>
        <w:t>р</w:t>
      </w:r>
      <w:r w:rsidRPr="00A82FED">
        <w:rPr>
          <w:rFonts w:ascii="Times New Roman" w:hAnsi="Times New Roman"/>
          <w:bCs/>
          <w:color w:val="000000" w:themeColor="text1"/>
          <w:sz w:val="28"/>
          <w:szCs w:val="28"/>
        </w:rPr>
        <w:t>екуррентті нейрондық желілер (RNN):</w:t>
      </w:r>
      <w:r w:rsidRPr="00132AB1">
        <w:rPr>
          <w:rFonts w:ascii="Times New Roman" w:hAnsi="Times New Roman"/>
          <w:color w:val="000000" w:themeColor="text1"/>
          <w:sz w:val="28"/>
          <w:szCs w:val="28"/>
        </w:rPr>
        <w:t xml:space="preserve"> Уақыттық дерек</w:t>
      </w:r>
      <w:r>
        <w:rPr>
          <w:rFonts w:ascii="Times New Roman" w:hAnsi="Times New Roman"/>
          <w:color w:val="000000" w:themeColor="text1"/>
          <w:sz w:val="28"/>
          <w:szCs w:val="28"/>
        </w:rPr>
        <w:t>терді талдау үшін пайдаланылады</w:t>
      </w:r>
      <w:r w:rsidRPr="00132AB1">
        <w:rPr>
          <w:rFonts w:ascii="Times New Roman" w:hAnsi="Times New Roman"/>
          <w:color w:val="000000" w:themeColor="text1"/>
          <w:sz w:val="28"/>
          <w:szCs w:val="28"/>
          <w:lang w:val="kk-KZ"/>
        </w:rPr>
        <w:t>;</w:t>
      </w:r>
    </w:p>
    <w:p w14:paraId="5E7D88A5" w14:textId="77777777" w:rsidR="00677301" w:rsidRPr="00132AB1"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sidRPr="00A82FED">
        <w:rPr>
          <w:rFonts w:ascii="Times New Roman" w:hAnsi="Times New Roman"/>
          <w:bCs/>
          <w:color w:val="000000" w:themeColor="text1"/>
          <w:sz w:val="28"/>
          <w:szCs w:val="28"/>
        </w:rPr>
        <w:t>верточтық нейрондық желілер (CNN):</w:t>
      </w:r>
      <w:r w:rsidRPr="00132AB1">
        <w:rPr>
          <w:rFonts w:ascii="Times New Roman" w:hAnsi="Times New Roman"/>
          <w:color w:val="000000" w:themeColor="text1"/>
          <w:sz w:val="28"/>
          <w:szCs w:val="28"/>
        </w:rPr>
        <w:t xml:space="preserve"> Сөйлеу сп</w:t>
      </w:r>
      <w:r>
        <w:rPr>
          <w:rFonts w:ascii="Times New Roman" w:hAnsi="Times New Roman"/>
          <w:color w:val="000000" w:themeColor="text1"/>
          <w:sz w:val="28"/>
          <w:szCs w:val="28"/>
        </w:rPr>
        <w:t>ектрограммаларын тиімді өңдейді</w:t>
      </w:r>
      <w:r w:rsidRPr="00132AB1">
        <w:rPr>
          <w:rFonts w:ascii="Times New Roman" w:hAnsi="Times New Roman"/>
          <w:color w:val="000000" w:themeColor="text1"/>
          <w:sz w:val="28"/>
          <w:szCs w:val="28"/>
          <w:lang w:val="kk-KZ"/>
        </w:rPr>
        <w:t>;</w:t>
      </w:r>
    </w:p>
    <w:p w14:paraId="10F00287" w14:textId="77777777" w:rsidR="00677301" w:rsidRPr="005713B6"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lang w:val="kk-KZ"/>
        </w:rPr>
      </w:pPr>
      <w:r>
        <w:rPr>
          <w:rFonts w:ascii="Times New Roman" w:hAnsi="Times New Roman"/>
          <w:color w:val="000000" w:themeColor="text1"/>
          <w:sz w:val="28"/>
          <w:szCs w:val="28"/>
          <w:lang w:val="kk-KZ"/>
        </w:rPr>
        <w:t>т</w:t>
      </w:r>
      <w:r w:rsidRPr="005713B6">
        <w:rPr>
          <w:rFonts w:ascii="Times New Roman" w:hAnsi="Times New Roman"/>
          <w:bCs/>
          <w:color w:val="000000" w:themeColor="text1"/>
          <w:sz w:val="28"/>
          <w:szCs w:val="28"/>
          <w:lang w:val="kk-KZ"/>
        </w:rPr>
        <w:t>рансформерлер (Transformers):</w:t>
      </w:r>
      <w:r w:rsidRPr="005713B6">
        <w:rPr>
          <w:rFonts w:ascii="Times New Roman" w:hAnsi="Times New Roman"/>
          <w:color w:val="000000" w:themeColor="text1"/>
          <w:sz w:val="28"/>
          <w:szCs w:val="28"/>
          <w:lang w:val="kk-KZ"/>
        </w:rPr>
        <w:t xml:space="preserve"> Алдын ала дайындалған тілдік модельдер негізіндегі қазіргі заманғы технологиялар.</w:t>
      </w:r>
    </w:p>
    <w:p w14:paraId="629DADB0" w14:textId="77777777" w:rsidR="00677301" w:rsidRPr="00A82FED" w:rsidRDefault="00677301" w:rsidP="00677301">
      <w:pPr>
        <w:spacing w:after="0" w:line="240" w:lineRule="auto"/>
        <w:ind w:firstLine="709"/>
        <w:contextualSpacing/>
        <w:jc w:val="both"/>
        <w:rPr>
          <w:rFonts w:ascii="Times New Roman" w:hAnsi="Times New Roman"/>
          <w:color w:val="000000" w:themeColor="text1"/>
          <w:sz w:val="28"/>
          <w:szCs w:val="28"/>
          <w:lang w:val="kk-KZ"/>
        </w:rPr>
      </w:pPr>
      <w:r w:rsidRPr="00CD51E8">
        <w:rPr>
          <w:rFonts w:ascii="Times New Roman" w:eastAsia="Times New Roman" w:hAnsi="Times New Roman"/>
          <w:bCs/>
          <w:color w:val="000000" w:themeColor="text1"/>
          <w:sz w:val="28"/>
          <w:szCs w:val="28"/>
          <w:lang w:val="kk-KZ"/>
        </w:rPr>
        <w:t>Алдын ала дайындалған танымал тілдік модельдер</w:t>
      </w:r>
      <w:r>
        <w:rPr>
          <w:rFonts w:ascii="Times New Roman" w:eastAsia="Times New Roman" w:hAnsi="Times New Roman"/>
          <w:bCs/>
          <w:color w:val="000000" w:themeColor="text1"/>
          <w:sz w:val="28"/>
          <w:szCs w:val="28"/>
          <w:lang w:val="kk-KZ"/>
        </w:rPr>
        <w:t xml:space="preserve"> 1.3.2 кестеде көрсетілген.</w:t>
      </w:r>
    </w:p>
    <w:p w14:paraId="561D1F10" w14:textId="77777777" w:rsidR="00677301" w:rsidRPr="00CD51E8" w:rsidRDefault="00677301" w:rsidP="00677301">
      <w:pPr>
        <w:spacing w:after="0" w:line="240" w:lineRule="auto"/>
        <w:ind w:firstLine="709"/>
        <w:contextualSpacing/>
        <w:rPr>
          <w:rFonts w:ascii="Times New Roman" w:eastAsia="Times New Roman" w:hAnsi="Times New Roman"/>
          <w:b/>
          <w:bCs/>
          <w:color w:val="000000" w:themeColor="text1"/>
          <w:sz w:val="28"/>
          <w:szCs w:val="28"/>
          <w:lang w:val="kk-KZ"/>
        </w:rPr>
      </w:pPr>
    </w:p>
    <w:p w14:paraId="363D98C2" w14:textId="77777777" w:rsidR="00677301" w:rsidRPr="00A82FED" w:rsidRDefault="00677301" w:rsidP="00677301">
      <w:pPr>
        <w:spacing w:after="0" w:line="240" w:lineRule="auto"/>
        <w:ind w:firstLine="360"/>
        <w:contextualSpacing/>
        <w:jc w:val="center"/>
        <w:rPr>
          <w:rFonts w:ascii="Times New Roman" w:eastAsia="Times New Roman" w:hAnsi="Times New Roman"/>
          <w:bCs/>
          <w:color w:val="000000" w:themeColor="text1"/>
          <w:sz w:val="28"/>
          <w:szCs w:val="28"/>
        </w:rPr>
      </w:pPr>
      <w:r w:rsidRPr="00A82FED">
        <w:rPr>
          <w:rFonts w:ascii="Times New Roman" w:eastAsia="Times New Roman" w:hAnsi="Times New Roman"/>
          <w:bCs/>
          <w:color w:val="000000" w:themeColor="text1"/>
          <w:sz w:val="28"/>
          <w:szCs w:val="28"/>
        </w:rPr>
        <w:t>1</w:t>
      </w:r>
      <w:r>
        <w:rPr>
          <w:rFonts w:ascii="Times New Roman" w:eastAsia="Times New Roman" w:hAnsi="Times New Roman"/>
          <w:bCs/>
          <w:color w:val="000000" w:themeColor="text1"/>
          <w:sz w:val="28"/>
          <w:szCs w:val="28"/>
          <w:lang w:val="kk-KZ"/>
        </w:rPr>
        <w:t>.3.2</w:t>
      </w:r>
      <w:r w:rsidRPr="00A82FED">
        <w:rPr>
          <w:rFonts w:ascii="Times New Roman" w:eastAsia="Times New Roman" w:hAnsi="Times New Roman"/>
          <w:bCs/>
          <w:color w:val="000000" w:themeColor="text1"/>
          <w:sz w:val="28"/>
          <w:szCs w:val="28"/>
        </w:rPr>
        <w:t xml:space="preserve"> кесте - Алдын ала дайындалған танымал тілдік модельдер</w:t>
      </w:r>
    </w:p>
    <w:p w14:paraId="741A0C30" w14:textId="77777777" w:rsidR="00677301" w:rsidRPr="00132AB1" w:rsidRDefault="00677301" w:rsidP="00677301">
      <w:pPr>
        <w:spacing w:after="0" w:line="240" w:lineRule="auto"/>
        <w:ind w:firstLine="360"/>
        <w:contextualSpacing/>
        <w:rPr>
          <w:rFonts w:ascii="Times New Roman" w:eastAsia="Times New Roman" w:hAnsi="Times New Roman"/>
          <w:b/>
          <w:bCs/>
          <w:color w:val="000000" w:themeColor="text1"/>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3"/>
        <w:gridCol w:w="4359"/>
        <w:gridCol w:w="2823"/>
      </w:tblGrid>
      <w:tr w:rsidR="00677301" w:rsidRPr="00FE12E4" w14:paraId="6299A702" w14:textId="77777777" w:rsidTr="00243ADF">
        <w:trPr>
          <w:tblHeader/>
          <w:tblCellSpacing w:w="15" w:type="dxa"/>
        </w:trPr>
        <w:tc>
          <w:tcPr>
            <w:tcW w:w="0" w:type="auto"/>
            <w:tcBorders>
              <w:top w:val="single" w:sz="4" w:space="0" w:color="auto"/>
              <w:left w:val="single" w:sz="4" w:space="0" w:color="auto"/>
              <w:right w:val="single" w:sz="4" w:space="0" w:color="auto"/>
            </w:tcBorders>
            <w:vAlign w:val="center"/>
            <w:hideMark/>
          </w:tcPr>
          <w:p w14:paraId="265272BE" w14:textId="77777777" w:rsidR="00677301" w:rsidRPr="00FE12E4" w:rsidRDefault="00677301" w:rsidP="00243ADF">
            <w:pPr>
              <w:spacing w:after="0" w:line="240" w:lineRule="auto"/>
              <w:ind w:firstLine="720"/>
              <w:contextualSpacing/>
              <w:jc w:val="both"/>
              <w:rPr>
                <w:rFonts w:ascii="Times New Roman" w:hAnsi="Times New Roman"/>
                <w:b/>
                <w:bCs/>
                <w:color w:val="000000" w:themeColor="text1"/>
                <w:sz w:val="24"/>
                <w:szCs w:val="24"/>
              </w:rPr>
            </w:pPr>
            <w:r w:rsidRPr="00FE12E4">
              <w:rPr>
                <w:rFonts w:ascii="Times New Roman" w:hAnsi="Times New Roman"/>
                <w:b/>
                <w:bCs/>
                <w:color w:val="000000" w:themeColor="text1"/>
                <w:sz w:val="24"/>
                <w:szCs w:val="24"/>
              </w:rPr>
              <w:t>Модель атауы</w:t>
            </w:r>
          </w:p>
        </w:tc>
        <w:tc>
          <w:tcPr>
            <w:tcW w:w="0" w:type="auto"/>
            <w:tcBorders>
              <w:top w:val="single" w:sz="4" w:space="0" w:color="auto"/>
              <w:right w:val="single" w:sz="4" w:space="0" w:color="auto"/>
            </w:tcBorders>
            <w:vAlign w:val="center"/>
            <w:hideMark/>
          </w:tcPr>
          <w:p w14:paraId="4408ACAE" w14:textId="77777777" w:rsidR="00677301" w:rsidRPr="00FE12E4" w:rsidRDefault="00677301" w:rsidP="00243ADF">
            <w:pPr>
              <w:spacing w:after="0" w:line="240" w:lineRule="auto"/>
              <w:ind w:firstLine="720"/>
              <w:contextualSpacing/>
              <w:jc w:val="both"/>
              <w:rPr>
                <w:rFonts w:ascii="Times New Roman" w:hAnsi="Times New Roman"/>
                <w:b/>
                <w:bCs/>
                <w:color w:val="000000" w:themeColor="text1"/>
                <w:sz w:val="24"/>
                <w:szCs w:val="24"/>
              </w:rPr>
            </w:pPr>
            <w:r w:rsidRPr="00FE12E4">
              <w:rPr>
                <w:rFonts w:ascii="Times New Roman" w:hAnsi="Times New Roman"/>
                <w:b/>
                <w:bCs/>
                <w:color w:val="000000" w:themeColor="text1"/>
                <w:sz w:val="24"/>
                <w:szCs w:val="24"/>
              </w:rPr>
              <w:t>Артықшылықтары</w:t>
            </w:r>
          </w:p>
        </w:tc>
        <w:tc>
          <w:tcPr>
            <w:tcW w:w="0" w:type="auto"/>
            <w:tcBorders>
              <w:top w:val="single" w:sz="4" w:space="0" w:color="auto"/>
              <w:right w:val="single" w:sz="4" w:space="0" w:color="auto"/>
            </w:tcBorders>
            <w:vAlign w:val="center"/>
            <w:hideMark/>
          </w:tcPr>
          <w:p w14:paraId="1BD557E5" w14:textId="77777777" w:rsidR="00677301" w:rsidRPr="00FE12E4" w:rsidRDefault="00677301" w:rsidP="00243ADF">
            <w:pPr>
              <w:spacing w:after="0" w:line="240" w:lineRule="auto"/>
              <w:ind w:firstLine="720"/>
              <w:contextualSpacing/>
              <w:jc w:val="both"/>
              <w:rPr>
                <w:rFonts w:ascii="Times New Roman" w:hAnsi="Times New Roman"/>
                <w:b/>
                <w:bCs/>
                <w:color w:val="000000" w:themeColor="text1"/>
                <w:sz w:val="24"/>
                <w:szCs w:val="24"/>
              </w:rPr>
            </w:pPr>
            <w:r w:rsidRPr="00FE12E4">
              <w:rPr>
                <w:rFonts w:ascii="Times New Roman" w:hAnsi="Times New Roman"/>
                <w:b/>
                <w:bCs/>
                <w:color w:val="000000" w:themeColor="text1"/>
                <w:sz w:val="24"/>
                <w:szCs w:val="24"/>
              </w:rPr>
              <w:t>Қолдану салалары</w:t>
            </w:r>
          </w:p>
        </w:tc>
      </w:tr>
      <w:tr w:rsidR="00677301" w:rsidRPr="00213644" w14:paraId="4B6FE877" w14:textId="77777777" w:rsidTr="00243ADF">
        <w:trPr>
          <w:tblCellSpacing w:w="15" w:type="dxa"/>
        </w:trPr>
        <w:tc>
          <w:tcPr>
            <w:tcW w:w="0" w:type="auto"/>
            <w:tcBorders>
              <w:top w:val="single" w:sz="4" w:space="0" w:color="auto"/>
              <w:left w:val="single" w:sz="4" w:space="0" w:color="auto"/>
              <w:right w:val="single" w:sz="4" w:space="0" w:color="auto"/>
            </w:tcBorders>
            <w:vAlign w:val="center"/>
            <w:hideMark/>
          </w:tcPr>
          <w:p w14:paraId="3BA8E81F" w14:textId="77777777" w:rsidR="00677301" w:rsidRPr="00FE12E4" w:rsidRDefault="00677301" w:rsidP="00243ADF">
            <w:pPr>
              <w:spacing w:after="0" w:line="240" w:lineRule="auto"/>
              <w:ind w:firstLine="720"/>
              <w:contextualSpacing/>
              <w:jc w:val="both"/>
              <w:rPr>
                <w:rFonts w:ascii="Times New Roman" w:hAnsi="Times New Roman"/>
                <w:bCs/>
                <w:color w:val="000000" w:themeColor="text1"/>
                <w:sz w:val="24"/>
                <w:szCs w:val="24"/>
              </w:rPr>
            </w:pPr>
            <w:r w:rsidRPr="00FE12E4">
              <w:rPr>
                <w:rFonts w:ascii="Times New Roman" w:hAnsi="Times New Roman"/>
                <w:b/>
                <w:bCs/>
                <w:color w:val="000000" w:themeColor="text1"/>
                <w:sz w:val="24"/>
                <w:szCs w:val="24"/>
              </w:rPr>
              <w:t>Wav2Vec 2.0</w:t>
            </w:r>
          </w:p>
        </w:tc>
        <w:tc>
          <w:tcPr>
            <w:tcW w:w="0" w:type="auto"/>
            <w:tcBorders>
              <w:top w:val="single" w:sz="4" w:space="0" w:color="auto"/>
              <w:right w:val="single" w:sz="4" w:space="0" w:color="auto"/>
            </w:tcBorders>
            <w:vAlign w:val="center"/>
            <w:hideMark/>
          </w:tcPr>
          <w:p w14:paraId="59DDB26B" w14:textId="77777777" w:rsidR="00677301" w:rsidRPr="00FE12E4" w:rsidRDefault="00677301" w:rsidP="00243ADF">
            <w:pPr>
              <w:spacing w:after="0" w:line="240" w:lineRule="auto"/>
              <w:ind w:firstLine="720"/>
              <w:contextualSpacing/>
              <w:jc w:val="both"/>
              <w:rPr>
                <w:rFonts w:ascii="Times New Roman" w:hAnsi="Times New Roman"/>
                <w:bCs/>
                <w:color w:val="000000" w:themeColor="text1"/>
                <w:sz w:val="24"/>
                <w:szCs w:val="24"/>
              </w:rPr>
            </w:pPr>
            <w:r w:rsidRPr="00FE12E4">
              <w:rPr>
                <w:rFonts w:ascii="Times New Roman" w:hAnsi="Times New Roman"/>
                <w:bCs/>
                <w:color w:val="000000" w:themeColor="text1"/>
                <w:sz w:val="24"/>
                <w:szCs w:val="24"/>
              </w:rPr>
              <w:t>Қысқа және ұзақ сөйлеу сигналдарын тиімді өңдей алады. Өзін-өзі оқыту (self-supervised learning) әдісін қолданады және көптілді қолдауға ие.</w:t>
            </w:r>
          </w:p>
        </w:tc>
        <w:tc>
          <w:tcPr>
            <w:tcW w:w="0" w:type="auto"/>
            <w:tcBorders>
              <w:top w:val="single" w:sz="4" w:space="0" w:color="auto"/>
              <w:right w:val="single" w:sz="4" w:space="0" w:color="auto"/>
            </w:tcBorders>
            <w:vAlign w:val="center"/>
            <w:hideMark/>
          </w:tcPr>
          <w:p w14:paraId="2912A5D0" w14:textId="77777777" w:rsidR="00677301" w:rsidRPr="00FE12E4" w:rsidRDefault="00677301" w:rsidP="00243ADF">
            <w:pPr>
              <w:spacing w:after="0" w:line="240" w:lineRule="auto"/>
              <w:ind w:firstLine="720"/>
              <w:contextualSpacing/>
              <w:jc w:val="both"/>
              <w:rPr>
                <w:rFonts w:ascii="Times New Roman" w:hAnsi="Times New Roman"/>
                <w:bCs/>
                <w:color w:val="000000" w:themeColor="text1"/>
                <w:sz w:val="24"/>
                <w:szCs w:val="24"/>
              </w:rPr>
            </w:pPr>
            <w:r w:rsidRPr="00FE12E4">
              <w:rPr>
                <w:rFonts w:ascii="Times New Roman" w:hAnsi="Times New Roman"/>
                <w:bCs/>
                <w:color w:val="000000" w:themeColor="text1"/>
                <w:sz w:val="24"/>
                <w:szCs w:val="24"/>
              </w:rPr>
              <w:t>Дауыс ассистенттері, мультимедиа жүйелері, автоматты сөйлеуді тану жүйелері.</w:t>
            </w:r>
          </w:p>
        </w:tc>
      </w:tr>
      <w:tr w:rsidR="00677301" w:rsidRPr="00213644" w14:paraId="1A636F4F" w14:textId="77777777" w:rsidTr="00243ADF">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35F726" w14:textId="77777777" w:rsidR="00677301" w:rsidRPr="00FE12E4" w:rsidRDefault="00677301" w:rsidP="00243ADF">
            <w:pPr>
              <w:spacing w:after="0" w:line="240" w:lineRule="auto"/>
              <w:ind w:firstLine="720"/>
              <w:contextualSpacing/>
              <w:jc w:val="both"/>
              <w:rPr>
                <w:rFonts w:ascii="Times New Roman" w:hAnsi="Times New Roman"/>
                <w:bCs/>
                <w:color w:val="000000" w:themeColor="text1"/>
                <w:sz w:val="24"/>
                <w:szCs w:val="24"/>
              </w:rPr>
            </w:pPr>
            <w:r w:rsidRPr="00FE12E4">
              <w:rPr>
                <w:rFonts w:ascii="Times New Roman" w:hAnsi="Times New Roman"/>
                <w:b/>
                <w:bCs/>
                <w:color w:val="000000" w:themeColor="text1"/>
                <w:sz w:val="24"/>
                <w:szCs w:val="24"/>
              </w:rPr>
              <w:t>Whisper (OpenAI)</w:t>
            </w:r>
          </w:p>
        </w:tc>
        <w:tc>
          <w:tcPr>
            <w:tcW w:w="0" w:type="auto"/>
            <w:tcBorders>
              <w:top w:val="single" w:sz="4" w:space="0" w:color="auto"/>
              <w:bottom w:val="single" w:sz="4" w:space="0" w:color="auto"/>
              <w:right w:val="single" w:sz="4" w:space="0" w:color="auto"/>
            </w:tcBorders>
            <w:vAlign w:val="center"/>
            <w:hideMark/>
          </w:tcPr>
          <w:p w14:paraId="74571F14" w14:textId="77777777" w:rsidR="00677301" w:rsidRPr="00FE12E4" w:rsidRDefault="00677301" w:rsidP="00243ADF">
            <w:pPr>
              <w:spacing w:after="0" w:line="240" w:lineRule="auto"/>
              <w:ind w:firstLine="720"/>
              <w:contextualSpacing/>
              <w:jc w:val="both"/>
              <w:rPr>
                <w:rFonts w:ascii="Times New Roman" w:hAnsi="Times New Roman"/>
                <w:bCs/>
                <w:color w:val="000000" w:themeColor="text1"/>
                <w:sz w:val="24"/>
                <w:szCs w:val="24"/>
              </w:rPr>
            </w:pPr>
            <w:r w:rsidRPr="00FE12E4">
              <w:rPr>
                <w:rFonts w:ascii="Times New Roman" w:hAnsi="Times New Roman"/>
                <w:bCs/>
                <w:color w:val="000000" w:themeColor="text1"/>
                <w:sz w:val="24"/>
                <w:szCs w:val="24"/>
              </w:rPr>
              <w:t>Көптеген тілдерді, соның ішінде қазақ тілін де тануға қабілетті. Шуылға төзімділігі жоғары және әртүрлі аудио жағдайларда жақсы жұмыс істейді.</w:t>
            </w:r>
          </w:p>
        </w:tc>
        <w:tc>
          <w:tcPr>
            <w:tcW w:w="0" w:type="auto"/>
            <w:tcBorders>
              <w:top w:val="single" w:sz="4" w:space="0" w:color="auto"/>
              <w:bottom w:val="single" w:sz="4" w:space="0" w:color="auto"/>
              <w:right w:val="single" w:sz="4" w:space="0" w:color="auto"/>
            </w:tcBorders>
            <w:vAlign w:val="center"/>
            <w:hideMark/>
          </w:tcPr>
          <w:p w14:paraId="4D503DE6" w14:textId="77777777" w:rsidR="00677301" w:rsidRPr="00FE12E4" w:rsidRDefault="00677301" w:rsidP="00243ADF">
            <w:pPr>
              <w:spacing w:after="0" w:line="240" w:lineRule="auto"/>
              <w:ind w:firstLine="720"/>
              <w:contextualSpacing/>
              <w:jc w:val="both"/>
              <w:rPr>
                <w:rFonts w:ascii="Times New Roman" w:hAnsi="Times New Roman"/>
                <w:bCs/>
                <w:color w:val="000000" w:themeColor="text1"/>
                <w:sz w:val="24"/>
                <w:szCs w:val="24"/>
              </w:rPr>
            </w:pPr>
            <w:r w:rsidRPr="00FE12E4">
              <w:rPr>
                <w:rFonts w:ascii="Times New Roman" w:hAnsi="Times New Roman"/>
                <w:bCs/>
                <w:color w:val="000000" w:themeColor="text1"/>
                <w:sz w:val="24"/>
                <w:szCs w:val="24"/>
              </w:rPr>
              <w:t>Онлайн аударма жүйелері, аудио жазбаларды мәтінге айналдыру, видео және подкасттарға субтитр жасау.</w:t>
            </w:r>
          </w:p>
        </w:tc>
      </w:tr>
      <w:tr w:rsidR="00677301" w:rsidRPr="00213644" w14:paraId="53F03B6A" w14:textId="77777777" w:rsidTr="00243ADF">
        <w:trPr>
          <w:tblCellSpacing w:w="15" w:type="dxa"/>
        </w:trPr>
        <w:tc>
          <w:tcPr>
            <w:tcW w:w="0" w:type="auto"/>
            <w:tcBorders>
              <w:left w:val="single" w:sz="4" w:space="0" w:color="auto"/>
              <w:bottom w:val="single" w:sz="4" w:space="0" w:color="auto"/>
              <w:right w:val="single" w:sz="4" w:space="0" w:color="auto"/>
            </w:tcBorders>
            <w:vAlign w:val="center"/>
            <w:hideMark/>
          </w:tcPr>
          <w:p w14:paraId="73B1D980" w14:textId="77777777" w:rsidR="00677301" w:rsidRPr="00FE12E4" w:rsidRDefault="00677301" w:rsidP="00243ADF">
            <w:pPr>
              <w:spacing w:after="0" w:line="240" w:lineRule="auto"/>
              <w:ind w:firstLine="720"/>
              <w:contextualSpacing/>
              <w:jc w:val="both"/>
              <w:rPr>
                <w:rFonts w:ascii="Times New Roman" w:hAnsi="Times New Roman"/>
                <w:bCs/>
                <w:color w:val="000000" w:themeColor="text1"/>
                <w:sz w:val="24"/>
                <w:szCs w:val="24"/>
              </w:rPr>
            </w:pPr>
            <w:r w:rsidRPr="00FE12E4">
              <w:rPr>
                <w:rFonts w:ascii="Times New Roman" w:hAnsi="Times New Roman"/>
                <w:b/>
                <w:bCs/>
                <w:color w:val="000000" w:themeColor="text1"/>
                <w:sz w:val="24"/>
                <w:szCs w:val="24"/>
              </w:rPr>
              <w:t>DeepSpeech (Mozilla)</w:t>
            </w:r>
          </w:p>
        </w:tc>
        <w:tc>
          <w:tcPr>
            <w:tcW w:w="0" w:type="auto"/>
            <w:tcBorders>
              <w:bottom w:val="single" w:sz="4" w:space="0" w:color="auto"/>
              <w:right w:val="single" w:sz="4" w:space="0" w:color="auto"/>
            </w:tcBorders>
            <w:vAlign w:val="center"/>
            <w:hideMark/>
          </w:tcPr>
          <w:p w14:paraId="08F1FF5C" w14:textId="77777777" w:rsidR="00677301" w:rsidRPr="00FE12E4" w:rsidRDefault="00677301" w:rsidP="00243ADF">
            <w:pPr>
              <w:spacing w:after="0" w:line="240" w:lineRule="auto"/>
              <w:ind w:firstLine="720"/>
              <w:contextualSpacing/>
              <w:jc w:val="both"/>
              <w:rPr>
                <w:rFonts w:ascii="Times New Roman" w:hAnsi="Times New Roman"/>
                <w:bCs/>
                <w:color w:val="000000" w:themeColor="text1"/>
                <w:sz w:val="24"/>
                <w:szCs w:val="24"/>
              </w:rPr>
            </w:pPr>
            <w:r w:rsidRPr="00FE12E4">
              <w:rPr>
                <w:rFonts w:ascii="Times New Roman" w:hAnsi="Times New Roman"/>
                <w:bCs/>
                <w:color w:val="000000" w:themeColor="text1"/>
                <w:sz w:val="24"/>
                <w:szCs w:val="24"/>
              </w:rPr>
              <w:t>Ашық кодты нейрондық желіге негізделген жүйе. Бейімдеу және модификациялау оңай. Жергілікті серверде іске қосуға болады.</w:t>
            </w:r>
          </w:p>
        </w:tc>
        <w:tc>
          <w:tcPr>
            <w:tcW w:w="0" w:type="auto"/>
            <w:tcBorders>
              <w:bottom w:val="single" w:sz="4" w:space="0" w:color="auto"/>
              <w:right w:val="single" w:sz="4" w:space="0" w:color="auto"/>
            </w:tcBorders>
            <w:vAlign w:val="center"/>
            <w:hideMark/>
          </w:tcPr>
          <w:p w14:paraId="46DE29A3" w14:textId="77777777" w:rsidR="00677301" w:rsidRPr="00FE12E4" w:rsidRDefault="00677301" w:rsidP="00243ADF">
            <w:pPr>
              <w:spacing w:after="0" w:line="240" w:lineRule="auto"/>
              <w:ind w:firstLine="720"/>
              <w:contextualSpacing/>
              <w:jc w:val="both"/>
              <w:rPr>
                <w:rFonts w:ascii="Times New Roman" w:hAnsi="Times New Roman"/>
                <w:bCs/>
                <w:color w:val="000000" w:themeColor="text1"/>
                <w:sz w:val="24"/>
                <w:szCs w:val="24"/>
              </w:rPr>
            </w:pPr>
            <w:r w:rsidRPr="00FE12E4">
              <w:rPr>
                <w:rFonts w:ascii="Times New Roman" w:hAnsi="Times New Roman"/>
                <w:bCs/>
                <w:color w:val="000000" w:themeColor="text1"/>
                <w:sz w:val="24"/>
                <w:szCs w:val="24"/>
              </w:rPr>
              <w:t>Білім беру жобалары, зерттеу жұмыстары, мобильді және офлайн сөйлеуді тану қосымшалары.</w:t>
            </w:r>
          </w:p>
        </w:tc>
      </w:tr>
    </w:tbl>
    <w:p w14:paraId="42242C3F" w14:textId="77777777" w:rsidR="00677301" w:rsidRPr="00A600A3" w:rsidRDefault="00677301" w:rsidP="00677301">
      <w:pPr>
        <w:spacing w:after="0" w:line="240" w:lineRule="auto"/>
        <w:ind w:firstLine="720"/>
        <w:contextualSpacing/>
        <w:jc w:val="both"/>
        <w:rPr>
          <w:rFonts w:ascii="Times New Roman" w:hAnsi="Times New Roman"/>
          <w:color w:val="000000" w:themeColor="text1"/>
          <w:sz w:val="28"/>
          <w:szCs w:val="28"/>
        </w:rPr>
      </w:pPr>
    </w:p>
    <w:p w14:paraId="00C24575" w14:textId="77777777" w:rsidR="00677301" w:rsidRPr="00A600A3" w:rsidRDefault="00677301" w:rsidP="00677301">
      <w:pPr>
        <w:spacing w:after="0" w:line="240" w:lineRule="auto"/>
        <w:ind w:firstLine="720"/>
        <w:contextualSpacing/>
        <w:jc w:val="both"/>
        <w:rPr>
          <w:rFonts w:ascii="Times New Roman" w:hAnsi="Times New Roman"/>
          <w:color w:val="000000" w:themeColor="text1"/>
          <w:sz w:val="28"/>
          <w:szCs w:val="28"/>
        </w:rPr>
      </w:pPr>
      <w:r w:rsidRPr="00A600A3">
        <w:rPr>
          <w:rFonts w:ascii="Times New Roman" w:hAnsi="Times New Roman"/>
          <w:color w:val="000000" w:themeColor="text1"/>
          <w:sz w:val="28"/>
          <w:szCs w:val="28"/>
        </w:rPr>
        <w:t>Нәтижелер көрсеткіштері бойынша терең оқыту әдістері сөйлеуді танудың дәстүрлі әдістерімен салыстырғанда жоғары дәлдікке жетеді. 1</w:t>
      </w:r>
      <w:r>
        <w:rPr>
          <w:rFonts w:ascii="Times New Roman" w:hAnsi="Times New Roman"/>
          <w:color w:val="000000" w:themeColor="text1"/>
          <w:sz w:val="28"/>
          <w:szCs w:val="28"/>
          <w:lang w:val="kk-KZ"/>
        </w:rPr>
        <w:t>.3.1 – суретте г</w:t>
      </w:r>
      <w:r w:rsidRPr="00A600A3">
        <w:rPr>
          <w:rFonts w:ascii="Times New Roman" w:hAnsi="Times New Roman"/>
          <w:color w:val="000000" w:themeColor="text1"/>
          <w:sz w:val="28"/>
          <w:szCs w:val="28"/>
        </w:rPr>
        <w:t>рафик түрінде әдістер мен олардың сапалық көрсеткіштері бейнеленген.</w:t>
      </w:r>
    </w:p>
    <w:p w14:paraId="37EF4171" w14:textId="77777777" w:rsidR="00677301" w:rsidRPr="00A600A3" w:rsidRDefault="00677301" w:rsidP="00677301">
      <w:pPr>
        <w:spacing w:after="0" w:line="240" w:lineRule="auto"/>
        <w:ind w:firstLine="720"/>
        <w:contextualSpacing/>
        <w:jc w:val="both"/>
        <w:rPr>
          <w:rFonts w:ascii="Times New Roman" w:hAnsi="Times New Roman"/>
          <w:b/>
          <w:bCs/>
          <w:color w:val="000000" w:themeColor="text1"/>
          <w:sz w:val="28"/>
          <w:szCs w:val="28"/>
        </w:rPr>
      </w:pPr>
    </w:p>
    <w:p w14:paraId="70AE5EC5" w14:textId="77777777" w:rsidR="00677301" w:rsidRPr="00132AB1" w:rsidRDefault="00677301" w:rsidP="00677301">
      <w:pPr>
        <w:spacing w:after="0" w:line="240" w:lineRule="auto"/>
        <w:contextualSpacing/>
        <w:jc w:val="both"/>
        <w:rPr>
          <w:rFonts w:ascii="Times New Roman" w:hAnsi="Times New Roman"/>
          <w:color w:val="000000" w:themeColor="text1"/>
          <w:sz w:val="28"/>
          <w:szCs w:val="28"/>
          <w:lang w:val="en-US"/>
        </w:rPr>
      </w:pPr>
      <w:r w:rsidRPr="00132AB1">
        <w:rPr>
          <w:rFonts w:ascii="Times New Roman" w:hAnsi="Times New Roman"/>
          <w:noProof/>
          <w:color w:val="000000" w:themeColor="text1"/>
          <w:sz w:val="28"/>
          <w:szCs w:val="28"/>
          <w:lang w:val="en-US"/>
        </w:rPr>
        <w:drawing>
          <wp:inline distT="0" distB="0" distL="0" distR="0" wp14:anchorId="391DBA8B" wp14:editId="448A3E16">
            <wp:extent cx="5458265" cy="3223031"/>
            <wp:effectExtent l="0" t="0" r="0" b="0"/>
            <wp:docPr id="8943222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22230" name="Рисунок 89432223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66029" cy="3227616"/>
                    </a:xfrm>
                    <a:prstGeom prst="rect">
                      <a:avLst/>
                    </a:prstGeom>
                  </pic:spPr>
                </pic:pic>
              </a:graphicData>
            </a:graphic>
          </wp:inline>
        </w:drawing>
      </w:r>
    </w:p>
    <w:p w14:paraId="6C76A53F" w14:textId="77777777" w:rsidR="00677301" w:rsidRPr="00A34EDD" w:rsidRDefault="00677301" w:rsidP="00677301">
      <w:pPr>
        <w:spacing w:after="0" w:line="240" w:lineRule="auto"/>
        <w:contextualSpacing/>
        <w:jc w:val="center"/>
        <w:rPr>
          <w:rFonts w:ascii="Times New Roman" w:hAnsi="Times New Roman"/>
          <w:color w:val="000000" w:themeColor="text1"/>
          <w:sz w:val="28"/>
          <w:szCs w:val="28"/>
          <w:lang w:val="en-US"/>
        </w:rPr>
      </w:pPr>
      <w:r w:rsidRPr="00A34EDD">
        <w:rPr>
          <w:rFonts w:ascii="Times New Roman" w:hAnsi="Times New Roman"/>
          <w:color w:val="000000" w:themeColor="text1"/>
          <w:sz w:val="28"/>
          <w:szCs w:val="28"/>
          <w:lang w:val="en-US"/>
        </w:rPr>
        <w:t>1.</w:t>
      </w:r>
      <w:r w:rsidRPr="00A34EDD">
        <w:rPr>
          <w:rFonts w:ascii="Times New Roman" w:hAnsi="Times New Roman"/>
          <w:color w:val="000000" w:themeColor="text1"/>
          <w:sz w:val="28"/>
          <w:szCs w:val="28"/>
          <w:lang w:val="kk-KZ"/>
        </w:rPr>
        <w:t>3.1 сурет</w:t>
      </w:r>
      <w:r w:rsidRPr="00A34EDD">
        <w:rPr>
          <w:rFonts w:ascii="Times New Roman" w:hAnsi="Times New Roman"/>
          <w:noProof/>
          <w:color w:val="000000" w:themeColor="text1"/>
          <w:sz w:val="28"/>
          <w:szCs w:val="28"/>
          <w:lang w:val="kk-KZ" w:eastAsia="ru-RU"/>
        </w:rPr>
        <w:t xml:space="preserve"> </w:t>
      </w:r>
      <w:r w:rsidRPr="00A34EDD">
        <w:rPr>
          <w:rFonts w:ascii="Times New Roman" w:hAnsi="Times New Roman"/>
          <w:color w:val="000000" w:themeColor="text1"/>
          <w:sz w:val="28"/>
          <w:szCs w:val="28"/>
          <w:lang w:val="kk-KZ"/>
        </w:rPr>
        <w:t xml:space="preserve">— </w:t>
      </w:r>
      <w:r w:rsidRPr="00A34EDD">
        <w:rPr>
          <w:rFonts w:ascii="Times New Roman" w:hAnsi="Times New Roman"/>
          <w:bCs/>
          <w:color w:val="000000" w:themeColor="text1"/>
          <w:sz w:val="28"/>
          <w:szCs w:val="28"/>
          <w:lang w:val="kk-KZ"/>
        </w:rPr>
        <w:t>С</w:t>
      </w:r>
      <w:r w:rsidRPr="00A34EDD">
        <w:rPr>
          <w:rFonts w:ascii="Times New Roman" w:hAnsi="Times New Roman"/>
          <w:bCs/>
          <w:color w:val="000000" w:themeColor="text1"/>
          <w:sz w:val="28"/>
          <w:szCs w:val="28"/>
        </w:rPr>
        <w:t>өйлеуді</w:t>
      </w:r>
      <w:r w:rsidRPr="00A34EDD">
        <w:rPr>
          <w:rFonts w:ascii="Times New Roman" w:hAnsi="Times New Roman"/>
          <w:bCs/>
          <w:color w:val="000000" w:themeColor="text1"/>
          <w:sz w:val="28"/>
          <w:szCs w:val="28"/>
          <w:lang w:val="en-US"/>
        </w:rPr>
        <w:t xml:space="preserve"> </w:t>
      </w:r>
      <w:r w:rsidRPr="00A34EDD">
        <w:rPr>
          <w:rFonts w:ascii="Times New Roman" w:hAnsi="Times New Roman"/>
          <w:bCs/>
          <w:color w:val="000000" w:themeColor="text1"/>
          <w:sz w:val="28"/>
          <w:szCs w:val="28"/>
        </w:rPr>
        <w:t>тану</w:t>
      </w:r>
      <w:r w:rsidRPr="00A34EDD">
        <w:rPr>
          <w:rFonts w:ascii="Times New Roman" w:hAnsi="Times New Roman"/>
          <w:bCs/>
          <w:color w:val="000000" w:themeColor="text1"/>
          <w:sz w:val="28"/>
          <w:szCs w:val="28"/>
          <w:lang w:val="kk-KZ"/>
        </w:rPr>
        <w:t xml:space="preserve"> әдістерінің дәлдігі</w:t>
      </w:r>
    </w:p>
    <w:p w14:paraId="1EAE617E" w14:textId="77777777" w:rsidR="00677301" w:rsidRPr="00132AB1" w:rsidRDefault="00677301" w:rsidP="00677301">
      <w:pPr>
        <w:spacing w:after="0" w:line="240" w:lineRule="auto"/>
        <w:contextualSpacing/>
        <w:jc w:val="both"/>
        <w:rPr>
          <w:rFonts w:ascii="Times New Roman" w:hAnsi="Times New Roman"/>
          <w:color w:val="000000" w:themeColor="text1"/>
          <w:sz w:val="28"/>
          <w:szCs w:val="28"/>
          <w:lang w:val="en-US"/>
        </w:rPr>
      </w:pPr>
    </w:p>
    <w:p w14:paraId="22DEDF24" w14:textId="77777777" w:rsidR="00677301" w:rsidRPr="00A34EDD" w:rsidRDefault="00677301" w:rsidP="00677301">
      <w:pPr>
        <w:spacing w:after="0" w:line="240" w:lineRule="auto"/>
        <w:ind w:firstLine="709"/>
        <w:contextualSpacing/>
        <w:jc w:val="both"/>
        <w:rPr>
          <w:rFonts w:ascii="Times New Roman" w:hAnsi="Times New Roman"/>
          <w:color w:val="000000" w:themeColor="text1"/>
          <w:sz w:val="28"/>
          <w:szCs w:val="28"/>
          <w:lang w:val="en-US"/>
        </w:rPr>
      </w:pPr>
      <w:r w:rsidRPr="00A34EDD">
        <w:rPr>
          <w:rFonts w:ascii="Times New Roman" w:hAnsi="Times New Roman"/>
          <w:color w:val="000000" w:themeColor="text1"/>
          <w:sz w:val="28"/>
          <w:szCs w:val="28"/>
        </w:rPr>
        <w:t>Графикте</w:t>
      </w:r>
      <w:r w:rsidRPr="00A34EDD">
        <w:rPr>
          <w:rFonts w:ascii="Times New Roman" w:hAnsi="Times New Roman"/>
          <w:color w:val="000000" w:themeColor="text1"/>
          <w:sz w:val="28"/>
          <w:szCs w:val="28"/>
          <w:lang w:val="en-US"/>
        </w:rPr>
        <w:t xml:space="preserve"> </w:t>
      </w:r>
      <w:r w:rsidRPr="00A34EDD">
        <w:rPr>
          <w:rFonts w:ascii="Times New Roman" w:hAnsi="Times New Roman"/>
          <w:color w:val="000000" w:themeColor="text1"/>
          <w:sz w:val="28"/>
          <w:szCs w:val="28"/>
        </w:rPr>
        <w:t>әртүрлі</w:t>
      </w:r>
      <w:r w:rsidRPr="00A34EDD">
        <w:rPr>
          <w:rFonts w:ascii="Times New Roman" w:hAnsi="Times New Roman"/>
          <w:color w:val="000000" w:themeColor="text1"/>
          <w:sz w:val="28"/>
          <w:szCs w:val="28"/>
          <w:lang w:val="en-US"/>
        </w:rPr>
        <w:t xml:space="preserve"> </w:t>
      </w:r>
      <w:r w:rsidRPr="00A34EDD">
        <w:rPr>
          <w:rFonts w:ascii="Times New Roman" w:hAnsi="Times New Roman"/>
          <w:color w:val="000000" w:themeColor="text1"/>
          <w:sz w:val="28"/>
          <w:szCs w:val="28"/>
        </w:rPr>
        <w:t>әдістердің</w:t>
      </w:r>
      <w:r w:rsidRPr="00A34EDD">
        <w:rPr>
          <w:rFonts w:ascii="Times New Roman" w:hAnsi="Times New Roman"/>
          <w:color w:val="000000" w:themeColor="text1"/>
          <w:sz w:val="28"/>
          <w:szCs w:val="28"/>
          <w:lang w:val="en-US"/>
        </w:rPr>
        <w:t xml:space="preserve"> </w:t>
      </w:r>
      <w:r w:rsidRPr="00A34EDD">
        <w:rPr>
          <w:rFonts w:ascii="Times New Roman" w:hAnsi="Times New Roman"/>
          <w:color w:val="000000" w:themeColor="text1"/>
          <w:sz w:val="28"/>
          <w:szCs w:val="28"/>
        </w:rPr>
        <w:t>сөйлеуді</w:t>
      </w:r>
      <w:r w:rsidRPr="00A34EDD">
        <w:rPr>
          <w:rFonts w:ascii="Times New Roman" w:hAnsi="Times New Roman"/>
          <w:color w:val="000000" w:themeColor="text1"/>
          <w:sz w:val="28"/>
          <w:szCs w:val="28"/>
          <w:lang w:val="en-US"/>
        </w:rPr>
        <w:t xml:space="preserve"> </w:t>
      </w:r>
      <w:r w:rsidRPr="00A34EDD">
        <w:rPr>
          <w:rFonts w:ascii="Times New Roman" w:hAnsi="Times New Roman"/>
          <w:color w:val="000000" w:themeColor="text1"/>
          <w:sz w:val="28"/>
          <w:szCs w:val="28"/>
        </w:rPr>
        <w:t>танудағы</w:t>
      </w:r>
      <w:r w:rsidRPr="00A34EDD">
        <w:rPr>
          <w:rFonts w:ascii="Times New Roman" w:hAnsi="Times New Roman"/>
          <w:color w:val="000000" w:themeColor="text1"/>
          <w:sz w:val="28"/>
          <w:szCs w:val="28"/>
          <w:lang w:val="en-US"/>
        </w:rPr>
        <w:t xml:space="preserve"> </w:t>
      </w:r>
      <w:r w:rsidRPr="00A34EDD">
        <w:rPr>
          <w:rFonts w:ascii="Times New Roman" w:hAnsi="Times New Roman"/>
          <w:color w:val="000000" w:themeColor="text1"/>
          <w:sz w:val="28"/>
          <w:szCs w:val="28"/>
        </w:rPr>
        <w:t>дәлдігі</w:t>
      </w:r>
      <w:r w:rsidRPr="00A34EDD">
        <w:rPr>
          <w:rFonts w:ascii="Times New Roman" w:hAnsi="Times New Roman"/>
          <w:color w:val="000000" w:themeColor="text1"/>
          <w:sz w:val="28"/>
          <w:szCs w:val="28"/>
          <w:lang w:val="en-US"/>
        </w:rPr>
        <w:t xml:space="preserve"> </w:t>
      </w:r>
      <w:r w:rsidRPr="00A34EDD">
        <w:rPr>
          <w:rFonts w:ascii="Times New Roman" w:hAnsi="Times New Roman"/>
          <w:color w:val="000000" w:themeColor="text1"/>
          <w:sz w:val="28"/>
          <w:szCs w:val="28"/>
        </w:rPr>
        <w:t>көрсетілген</w:t>
      </w:r>
      <w:r w:rsidRPr="00A34EDD">
        <w:rPr>
          <w:rFonts w:ascii="Times New Roman" w:hAnsi="Times New Roman"/>
          <w:color w:val="000000" w:themeColor="text1"/>
          <w:sz w:val="28"/>
          <w:szCs w:val="28"/>
          <w:lang w:val="en-US"/>
        </w:rPr>
        <w:t>:</w:t>
      </w:r>
    </w:p>
    <w:p w14:paraId="5B231CAD" w14:textId="77777777" w:rsidR="00677301" w:rsidRPr="005713B6"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lang w:val="en-US"/>
        </w:rPr>
      </w:pPr>
      <w:r w:rsidRPr="00A34EDD">
        <w:rPr>
          <w:rFonts w:ascii="Times New Roman" w:hAnsi="Times New Roman"/>
          <w:bCs/>
          <w:color w:val="000000" w:themeColor="text1"/>
          <w:sz w:val="28"/>
          <w:szCs w:val="28"/>
          <w:lang w:val="en-US"/>
        </w:rPr>
        <w:t>HMM + GMM:</w:t>
      </w:r>
      <w:r w:rsidRPr="00A34EDD">
        <w:rPr>
          <w:rFonts w:ascii="Times New Roman" w:hAnsi="Times New Roman"/>
          <w:color w:val="000000" w:themeColor="text1"/>
          <w:sz w:val="28"/>
          <w:szCs w:val="28"/>
          <w:lang w:val="en-US"/>
        </w:rPr>
        <w:t xml:space="preserve"> </w:t>
      </w:r>
      <w:r w:rsidRPr="00A34EDD">
        <w:rPr>
          <w:rFonts w:ascii="Times New Roman" w:hAnsi="Times New Roman"/>
          <w:color w:val="000000" w:themeColor="text1"/>
          <w:sz w:val="28"/>
          <w:szCs w:val="28"/>
        </w:rPr>
        <w:t>Дәстүрлі</w:t>
      </w:r>
      <w:r w:rsidRPr="00A34EDD">
        <w:rPr>
          <w:rFonts w:ascii="Times New Roman" w:hAnsi="Times New Roman"/>
          <w:color w:val="000000" w:themeColor="text1"/>
          <w:sz w:val="28"/>
          <w:szCs w:val="28"/>
          <w:lang w:val="en-US"/>
        </w:rPr>
        <w:t xml:space="preserve"> </w:t>
      </w:r>
      <w:r w:rsidRPr="00A34EDD">
        <w:rPr>
          <w:rFonts w:ascii="Times New Roman" w:hAnsi="Times New Roman"/>
          <w:color w:val="000000" w:themeColor="text1"/>
          <w:sz w:val="28"/>
          <w:szCs w:val="28"/>
        </w:rPr>
        <w:t>әдіс</w:t>
      </w:r>
      <w:r w:rsidRPr="00A34EDD">
        <w:rPr>
          <w:rFonts w:ascii="Times New Roman" w:hAnsi="Times New Roman"/>
          <w:color w:val="000000" w:themeColor="text1"/>
          <w:sz w:val="28"/>
          <w:szCs w:val="28"/>
          <w:lang w:val="en-US"/>
        </w:rPr>
        <w:t xml:space="preserve">, 65% </w:t>
      </w:r>
      <w:r w:rsidRPr="00A34EDD">
        <w:rPr>
          <w:rFonts w:ascii="Times New Roman" w:hAnsi="Times New Roman"/>
          <w:color w:val="000000" w:themeColor="text1"/>
          <w:sz w:val="28"/>
          <w:szCs w:val="28"/>
        </w:rPr>
        <w:t>дәлдік</w:t>
      </w:r>
      <w:r w:rsidRPr="00132AB1">
        <w:rPr>
          <w:rFonts w:ascii="Times New Roman" w:hAnsi="Times New Roman"/>
          <w:color w:val="000000" w:themeColor="text1"/>
          <w:sz w:val="28"/>
          <w:szCs w:val="28"/>
          <w:lang w:val="kk-KZ"/>
        </w:rPr>
        <w:t>;</w:t>
      </w:r>
    </w:p>
    <w:p w14:paraId="6D100651" w14:textId="77777777" w:rsidR="00677301" w:rsidRPr="005713B6"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lang w:val="en-US"/>
        </w:rPr>
      </w:pPr>
      <w:r w:rsidRPr="00A34EDD">
        <w:rPr>
          <w:rFonts w:ascii="Times New Roman" w:hAnsi="Times New Roman"/>
          <w:bCs/>
          <w:color w:val="000000" w:themeColor="text1"/>
          <w:sz w:val="28"/>
          <w:szCs w:val="28"/>
          <w:lang w:val="en-US"/>
        </w:rPr>
        <w:t>RNN:</w:t>
      </w:r>
      <w:r w:rsidRPr="00A34EDD">
        <w:rPr>
          <w:rFonts w:ascii="Times New Roman" w:hAnsi="Times New Roman"/>
          <w:color w:val="000000" w:themeColor="text1"/>
          <w:sz w:val="28"/>
          <w:szCs w:val="28"/>
          <w:lang w:val="en-US"/>
        </w:rPr>
        <w:t xml:space="preserve"> </w:t>
      </w:r>
      <w:r w:rsidRPr="00A34EDD">
        <w:rPr>
          <w:rFonts w:ascii="Times New Roman" w:hAnsi="Times New Roman"/>
          <w:color w:val="000000" w:themeColor="text1"/>
          <w:sz w:val="28"/>
          <w:szCs w:val="28"/>
        </w:rPr>
        <w:t>Уақытша</w:t>
      </w:r>
      <w:r w:rsidRPr="00A34EDD">
        <w:rPr>
          <w:rFonts w:ascii="Times New Roman" w:hAnsi="Times New Roman"/>
          <w:color w:val="000000" w:themeColor="text1"/>
          <w:sz w:val="28"/>
          <w:szCs w:val="28"/>
          <w:lang w:val="en-US"/>
        </w:rPr>
        <w:t xml:space="preserve"> </w:t>
      </w:r>
      <w:r w:rsidRPr="00A34EDD">
        <w:rPr>
          <w:rFonts w:ascii="Times New Roman" w:hAnsi="Times New Roman"/>
          <w:color w:val="000000" w:themeColor="text1"/>
          <w:sz w:val="28"/>
          <w:szCs w:val="28"/>
        </w:rPr>
        <w:t>деректерді</w:t>
      </w:r>
      <w:r w:rsidRPr="00A34EDD">
        <w:rPr>
          <w:rFonts w:ascii="Times New Roman" w:hAnsi="Times New Roman"/>
          <w:color w:val="000000" w:themeColor="text1"/>
          <w:sz w:val="28"/>
          <w:szCs w:val="28"/>
          <w:lang w:val="en-US"/>
        </w:rPr>
        <w:t xml:space="preserve"> </w:t>
      </w:r>
      <w:r w:rsidRPr="00A34EDD">
        <w:rPr>
          <w:rFonts w:ascii="Times New Roman" w:hAnsi="Times New Roman"/>
          <w:color w:val="000000" w:themeColor="text1"/>
          <w:sz w:val="28"/>
          <w:szCs w:val="28"/>
        </w:rPr>
        <w:t>өңдеу</w:t>
      </w:r>
      <w:r w:rsidRPr="00A34EDD">
        <w:rPr>
          <w:rFonts w:ascii="Times New Roman" w:hAnsi="Times New Roman"/>
          <w:color w:val="000000" w:themeColor="text1"/>
          <w:sz w:val="28"/>
          <w:szCs w:val="28"/>
          <w:lang w:val="en-US"/>
        </w:rPr>
        <w:t xml:space="preserve"> </w:t>
      </w:r>
      <w:r w:rsidRPr="00A34EDD">
        <w:rPr>
          <w:rFonts w:ascii="Times New Roman" w:hAnsi="Times New Roman"/>
          <w:color w:val="000000" w:themeColor="text1"/>
          <w:sz w:val="28"/>
          <w:szCs w:val="28"/>
        </w:rPr>
        <w:t>арқылы</w:t>
      </w:r>
      <w:r w:rsidRPr="00A34EDD">
        <w:rPr>
          <w:rFonts w:ascii="Times New Roman" w:hAnsi="Times New Roman"/>
          <w:color w:val="000000" w:themeColor="text1"/>
          <w:sz w:val="28"/>
          <w:szCs w:val="28"/>
          <w:lang w:val="en-US"/>
        </w:rPr>
        <w:t xml:space="preserve"> 80% </w:t>
      </w:r>
      <w:r w:rsidRPr="00A34EDD">
        <w:rPr>
          <w:rFonts w:ascii="Times New Roman" w:hAnsi="Times New Roman"/>
          <w:color w:val="000000" w:themeColor="text1"/>
          <w:sz w:val="28"/>
          <w:szCs w:val="28"/>
        </w:rPr>
        <w:t>дәлдік</w:t>
      </w:r>
      <w:r w:rsidRPr="00132AB1">
        <w:rPr>
          <w:rFonts w:ascii="Times New Roman" w:hAnsi="Times New Roman"/>
          <w:color w:val="000000" w:themeColor="text1"/>
          <w:sz w:val="28"/>
          <w:szCs w:val="28"/>
          <w:lang w:val="kk-KZ"/>
        </w:rPr>
        <w:t>;</w:t>
      </w:r>
    </w:p>
    <w:p w14:paraId="1ACF39BB" w14:textId="77777777" w:rsidR="00677301" w:rsidRPr="005713B6"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lang w:val="en-US"/>
        </w:rPr>
      </w:pPr>
      <w:r w:rsidRPr="00A34EDD">
        <w:rPr>
          <w:rFonts w:ascii="Times New Roman" w:hAnsi="Times New Roman"/>
          <w:bCs/>
          <w:color w:val="000000" w:themeColor="text1"/>
          <w:sz w:val="28"/>
          <w:szCs w:val="28"/>
          <w:lang w:val="en-US"/>
        </w:rPr>
        <w:t>CNN:</w:t>
      </w:r>
      <w:r w:rsidRPr="00A34EDD">
        <w:rPr>
          <w:rFonts w:ascii="Times New Roman" w:hAnsi="Times New Roman"/>
          <w:color w:val="000000" w:themeColor="text1"/>
          <w:sz w:val="28"/>
          <w:szCs w:val="28"/>
          <w:lang w:val="en-US"/>
        </w:rPr>
        <w:t xml:space="preserve"> </w:t>
      </w:r>
      <w:r w:rsidRPr="00A34EDD">
        <w:rPr>
          <w:rFonts w:ascii="Times New Roman" w:hAnsi="Times New Roman"/>
          <w:color w:val="000000" w:themeColor="text1"/>
          <w:sz w:val="28"/>
          <w:szCs w:val="28"/>
        </w:rPr>
        <w:t>Сөйлеу</w:t>
      </w:r>
      <w:r w:rsidRPr="00A34EDD">
        <w:rPr>
          <w:rFonts w:ascii="Times New Roman" w:hAnsi="Times New Roman"/>
          <w:color w:val="000000" w:themeColor="text1"/>
          <w:sz w:val="28"/>
          <w:szCs w:val="28"/>
          <w:lang w:val="en-US"/>
        </w:rPr>
        <w:t xml:space="preserve"> </w:t>
      </w:r>
      <w:r w:rsidRPr="00A34EDD">
        <w:rPr>
          <w:rFonts w:ascii="Times New Roman" w:hAnsi="Times New Roman"/>
          <w:color w:val="000000" w:themeColor="text1"/>
          <w:sz w:val="28"/>
          <w:szCs w:val="28"/>
        </w:rPr>
        <w:t>спектрограммаларын</w:t>
      </w:r>
      <w:r w:rsidRPr="00A34EDD">
        <w:rPr>
          <w:rFonts w:ascii="Times New Roman" w:hAnsi="Times New Roman"/>
          <w:color w:val="000000" w:themeColor="text1"/>
          <w:sz w:val="28"/>
          <w:szCs w:val="28"/>
          <w:lang w:val="en-US"/>
        </w:rPr>
        <w:t xml:space="preserve"> </w:t>
      </w:r>
      <w:r w:rsidRPr="00A34EDD">
        <w:rPr>
          <w:rFonts w:ascii="Times New Roman" w:hAnsi="Times New Roman"/>
          <w:color w:val="000000" w:themeColor="text1"/>
          <w:sz w:val="28"/>
          <w:szCs w:val="28"/>
        </w:rPr>
        <w:t>тиімді</w:t>
      </w:r>
      <w:r w:rsidRPr="00A34EDD">
        <w:rPr>
          <w:rFonts w:ascii="Times New Roman" w:hAnsi="Times New Roman"/>
          <w:color w:val="000000" w:themeColor="text1"/>
          <w:sz w:val="28"/>
          <w:szCs w:val="28"/>
          <w:lang w:val="en-US"/>
        </w:rPr>
        <w:t xml:space="preserve"> </w:t>
      </w:r>
      <w:r w:rsidRPr="00A34EDD">
        <w:rPr>
          <w:rFonts w:ascii="Times New Roman" w:hAnsi="Times New Roman"/>
          <w:color w:val="000000" w:themeColor="text1"/>
          <w:sz w:val="28"/>
          <w:szCs w:val="28"/>
        </w:rPr>
        <w:t>өңдеумен</w:t>
      </w:r>
      <w:r w:rsidRPr="00A34EDD">
        <w:rPr>
          <w:rFonts w:ascii="Times New Roman" w:hAnsi="Times New Roman"/>
          <w:color w:val="000000" w:themeColor="text1"/>
          <w:sz w:val="28"/>
          <w:szCs w:val="28"/>
          <w:lang w:val="en-US"/>
        </w:rPr>
        <w:t xml:space="preserve"> 85% </w:t>
      </w:r>
      <w:r w:rsidRPr="00A34EDD">
        <w:rPr>
          <w:rFonts w:ascii="Times New Roman" w:hAnsi="Times New Roman"/>
          <w:color w:val="000000" w:themeColor="text1"/>
          <w:sz w:val="28"/>
          <w:szCs w:val="28"/>
        </w:rPr>
        <w:t>дәлдік</w:t>
      </w:r>
      <w:r w:rsidRPr="00132AB1">
        <w:rPr>
          <w:rFonts w:ascii="Times New Roman" w:hAnsi="Times New Roman"/>
          <w:color w:val="000000" w:themeColor="text1"/>
          <w:sz w:val="28"/>
          <w:szCs w:val="28"/>
          <w:lang w:val="kk-KZ"/>
        </w:rPr>
        <w:t>;</w:t>
      </w:r>
    </w:p>
    <w:p w14:paraId="1AE6686B" w14:textId="77777777" w:rsidR="00677301" w:rsidRPr="005713B6" w:rsidRDefault="00677301" w:rsidP="00677301">
      <w:pPr>
        <w:pStyle w:val="a7"/>
        <w:numPr>
          <w:ilvl w:val="0"/>
          <w:numId w:val="12"/>
        </w:numPr>
        <w:spacing w:after="0" w:line="240" w:lineRule="auto"/>
        <w:ind w:left="0" w:firstLine="709"/>
        <w:jc w:val="both"/>
        <w:rPr>
          <w:rFonts w:ascii="Times New Roman" w:hAnsi="Times New Roman"/>
          <w:color w:val="000000" w:themeColor="text1"/>
          <w:sz w:val="28"/>
          <w:szCs w:val="28"/>
          <w:lang w:val="en-US"/>
        </w:rPr>
      </w:pPr>
      <w:r>
        <w:rPr>
          <w:rFonts w:ascii="Times New Roman" w:hAnsi="Times New Roman"/>
          <w:bCs/>
          <w:color w:val="000000" w:themeColor="text1"/>
          <w:sz w:val="28"/>
          <w:szCs w:val="28"/>
          <w:lang w:val="en-US"/>
        </w:rPr>
        <w:t>t</w:t>
      </w:r>
      <w:r w:rsidRPr="005713B6">
        <w:rPr>
          <w:rFonts w:ascii="Times New Roman" w:hAnsi="Times New Roman"/>
          <w:bCs/>
          <w:color w:val="000000" w:themeColor="text1"/>
          <w:sz w:val="28"/>
          <w:szCs w:val="28"/>
          <w:lang w:val="en-US"/>
        </w:rPr>
        <w:t>ransformers:</w:t>
      </w:r>
      <w:r w:rsidRPr="005713B6">
        <w:rPr>
          <w:rFonts w:ascii="Times New Roman" w:hAnsi="Times New Roman"/>
          <w:color w:val="000000" w:themeColor="text1"/>
          <w:sz w:val="28"/>
          <w:szCs w:val="28"/>
          <w:lang w:val="en-US"/>
        </w:rPr>
        <w:t xml:space="preserve"> </w:t>
      </w:r>
      <w:r w:rsidRPr="005713B6">
        <w:rPr>
          <w:rFonts w:ascii="Times New Roman" w:hAnsi="Times New Roman"/>
          <w:color w:val="000000" w:themeColor="text1"/>
          <w:sz w:val="28"/>
          <w:szCs w:val="28"/>
        </w:rPr>
        <w:t>Алдын</w:t>
      </w:r>
      <w:r w:rsidRPr="005713B6">
        <w:rPr>
          <w:rFonts w:ascii="Times New Roman" w:hAnsi="Times New Roman"/>
          <w:color w:val="000000" w:themeColor="text1"/>
          <w:sz w:val="28"/>
          <w:szCs w:val="28"/>
          <w:lang w:val="en-US"/>
        </w:rPr>
        <w:t xml:space="preserve"> </w:t>
      </w:r>
      <w:r w:rsidRPr="005713B6">
        <w:rPr>
          <w:rFonts w:ascii="Times New Roman" w:hAnsi="Times New Roman"/>
          <w:color w:val="000000" w:themeColor="text1"/>
          <w:sz w:val="28"/>
          <w:szCs w:val="28"/>
        </w:rPr>
        <w:t>ала</w:t>
      </w:r>
      <w:r w:rsidRPr="005713B6">
        <w:rPr>
          <w:rFonts w:ascii="Times New Roman" w:hAnsi="Times New Roman"/>
          <w:color w:val="000000" w:themeColor="text1"/>
          <w:sz w:val="28"/>
          <w:szCs w:val="28"/>
          <w:lang w:val="en-US"/>
        </w:rPr>
        <w:t xml:space="preserve"> </w:t>
      </w:r>
      <w:r w:rsidRPr="005713B6">
        <w:rPr>
          <w:rFonts w:ascii="Times New Roman" w:hAnsi="Times New Roman"/>
          <w:color w:val="000000" w:themeColor="text1"/>
          <w:sz w:val="28"/>
          <w:szCs w:val="28"/>
        </w:rPr>
        <w:t>дайындалған</w:t>
      </w:r>
      <w:r w:rsidRPr="005713B6">
        <w:rPr>
          <w:rFonts w:ascii="Times New Roman" w:hAnsi="Times New Roman"/>
          <w:color w:val="000000" w:themeColor="text1"/>
          <w:sz w:val="28"/>
          <w:szCs w:val="28"/>
          <w:lang w:val="en-US"/>
        </w:rPr>
        <w:t xml:space="preserve"> </w:t>
      </w:r>
      <w:r w:rsidRPr="005713B6">
        <w:rPr>
          <w:rFonts w:ascii="Times New Roman" w:hAnsi="Times New Roman"/>
          <w:color w:val="000000" w:themeColor="text1"/>
          <w:sz w:val="28"/>
          <w:szCs w:val="28"/>
        </w:rPr>
        <w:t>модельдер</w:t>
      </w:r>
      <w:r w:rsidRPr="005713B6">
        <w:rPr>
          <w:rFonts w:ascii="Times New Roman" w:hAnsi="Times New Roman"/>
          <w:color w:val="000000" w:themeColor="text1"/>
          <w:sz w:val="28"/>
          <w:szCs w:val="28"/>
          <w:lang w:val="en-US"/>
        </w:rPr>
        <w:t xml:space="preserve"> </w:t>
      </w:r>
      <w:r w:rsidRPr="005713B6">
        <w:rPr>
          <w:rFonts w:ascii="Times New Roman" w:hAnsi="Times New Roman"/>
          <w:color w:val="000000" w:themeColor="text1"/>
          <w:sz w:val="28"/>
          <w:szCs w:val="28"/>
        </w:rPr>
        <w:t>арқылы</w:t>
      </w:r>
      <w:r w:rsidRPr="005713B6">
        <w:rPr>
          <w:rFonts w:ascii="Times New Roman" w:hAnsi="Times New Roman"/>
          <w:color w:val="000000" w:themeColor="text1"/>
          <w:sz w:val="28"/>
          <w:szCs w:val="28"/>
          <w:lang w:val="en-US"/>
        </w:rPr>
        <w:t xml:space="preserve"> 92% </w:t>
      </w:r>
      <w:r w:rsidRPr="005713B6">
        <w:rPr>
          <w:rFonts w:ascii="Times New Roman" w:hAnsi="Times New Roman"/>
          <w:color w:val="000000" w:themeColor="text1"/>
          <w:sz w:val="28"/>
          <w:szCs w:val="28"/>
        </w:rPr>
        <w:t>дәлдік</w:t>
      </w:r>
      <w:r w:rsidRPr="005713B6">
        <w:rPr>
          <w:rFonts w:ascii="Times New Roman" w:hAnsi="Times New Roman"/>
          <w:color w:val="000000" w:themeColor="text1"/>
          <w:sz w:val="28"/>
          <w:szCs w:val="28"/>
          <w:lang w:val="en-US"/>
        </w:rPr>
        <w:t>.</w:t>
      </w:r>
    </w:p>
    <w:p w14:paraId="14408E2A" w14:textId="77777777" w:rsidR="00677301" w:rsidRDefault="00677301" w:rsidP="00677301">
      <w:pPr>
        <w:spacing w:after="0" w:line="240" w:lineRule="auto"/>
        <w:ind w:left="709"/>
        <w:contextualSpacing/>
        <w:jc w:val="both"/>
        <w:rPr>
          <w:rFonts w:ascii="Times New Roman" w:hAnsi="Times New Roman"/>
          <w:b/>
          <w:color w:val="000000" w:themeColor="text1"/>
          <w:sz w:val="28"/>
          <w:szCs w:val="28"/>
          <w:lang w:val="kk-KZ"/>
        </w:rPr>
      </w:pPr>
    </w:p>
    <w:p w14:paraId="0B9AAB11" w14:textId="77777777" w:rsidR="00677301" w:rsidRPr="009422C7" w:rsidRDefault="00677301" w:rsidP="00677301">
      <w:pPr>
        <w:pStyle w:val="3"/>
        <w:rPr>
          <w:rFonts w:ascii="Times New Roman" w:hAnsi="Times New Roman"/>
          <w:b/>
          <w:color w:val="000000" w:themeColor="text1"/>
          <w:lang w:val="kk-KZ"/>
        </w:rPr>
      </w:pPr>
      <w:bookmarkStart w:id="4" w:name="_Toc223304943"/>
      <w:r w:rsidRPr="009422C7">
        <w:rPr>
          <w:rFonts w:ascii="Times New Roman" w:hAnsi="Times New Roman"/>
          <w:b/>
          <w:color w:val="000000" w:themeColor="text1"/>
          <w:lang w:val="kk-KZ"/>
        </w:rPr>
        <w:t>1.4 Сөйлеуді тану тапсырмаларындағы қазақ тілінің ерекшеліктері</w:t>
      </w:r>
      <w:bookmarkEnd w:id="4"/>
    </w:p>
    <w:p w14:paraId="47A15B6E" w14:textId="77777777" w:rsidR="00677301" w:rsidRPr="009422C7" w:rsidRDefault="00677301" w:rsidP="00677301">
      <w:pPr>
        <w:spacing w:after="0" w:line="240" w:lineRule="auto"/>
        <w:contextualSpacing/>
        <w:jc w:val="both"/>
        <w:rPr>
          <w:rFonts w:ascii="Times New Roman" w:hAnsi="Times New Roman"/>
          <w:color w:val="000000" w:themeColor="text1"/>
          <w:sz w:val="28"/>
          <w:szCs w:val="28"/>
          <w:lang w:val="kk-KZ"/>
        </w:rPr>
      </w:pPr>
    </w:p>
    <w:p w14:paraId="143D63E7" w14:textId="77777777" w:rsidR="00677301" w:rsidRPr="003118A7" w:rsidRDefault="00677301" w:rsidP="00677301">
      <w:pPr>
        <w:spacing w:after="0" w:line="240" w:lineRule="auto"/>
        <w:ind w:firstLine="709"/>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Қазақ тілі агглютинативті бола отырып, автоматты түрде сөйлеуді тану (АСТ) жүйесін жасау кезінде ескерілуі тиіс бірегей тілдік ерекшеліктерге ие. Бұл ерекшеліктерге күрделі морфологиялық құрылым, қосымшалардың бай жүйесі, айтылым өзгергіштігі мен дыбыстық ерекшеліктері жатады. Негізгі аспектілерді толығырақ қарастырайық.</w:t>
      </w:r>
    </w:p>
    <w:p w14:paraId="122E5FB3" w14:textId="77777777" w:rsidR="00677301" w:rsidRPr="003118A7" w:rsidRDefault="00677301" w:rsidP="00677301">
      <w:pPr>
        <w:spacing w:after="0" w:line="240" w:lineRule="auto"/>
        <w:ind w:firstLine="709"/>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Қазақ тілінің агглютинативті сипаты.</w:t>
      </w:r>
      <w:r>
        <w:rPr>
          <w:rFonts w:ascii="Times New Roman" w:hAnsi="Times New Roman"/>
          <w:color w:val="000000" w:themeColor="text1"/>
          <w:sz w:val="28"/>
          <w:szCs w:val="28"/>
          <w:lang w:val="kk-KZ"/>
        </w:rPr>
        <w:t xml:space="preserve"> </w:t>
      </w:r>
      <w:r w:rsidRPr="003118A7">
        <w:rPr>
          <w:rFonts w:ascii="Times New Roman" w:hAnsi="Times New Roman"/>
          <w:color w:val="000000" w:themeColor="text1"/>
          <w:sz w:val="28"/>
          <w:szCs w:val="28"/>
          <w:lang w:val="kk-KZ"/>
        </w:rPr>
        <w:t>Қазақ тілінің негізгі қасиеті – агглютинативті сипаты. Сөздер түбірге бірнеше қосымшалардың қосылуы арқылы жасалады.</w:t>
      </w:r>
    </w:p>
    <w:p w14:paraId="181A1425"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Мысалы: «Оқушыларымыздан» сөзінің құрамында «оқу» түбірі мен бес аффикс бар: -шы, -лар, -ымыз, -дан.</w:t>
      </w:r>
    </w:p>
    <w:p w14:paraId="3B83992C"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Сөйлеуді тануға әсері:</w:t>
      </w:r>
    </w:p>
    <w:p w14:paraId="4297FCA2" w14:textId="77777777" w:rsidR="00677301" w:rsidRPr="00214C11"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lang w:val="kk-KZ"/>
        </w:rPr>
      </w:pPr>
      <w:r>
        <w:rPr>
          <w:rFonts w:ascii="Times New Roman" w:hAnsi="Times New Roman"/>
          <w:color w:val="000000" w:themeColor="text1"/>
          <w:sz w:val="28"/>
          <w:szCs w:val="28"/>
          <w:lang w:val="kk-KZ"/>
        </w:rPr>
        <w:t>а</w:t>
      </w:r>
      <w:r w:rsidRPr="00214C11">
        <w:rPr>
          <w:rFonts w:ascii="Times New Roman" w:hAnsi="Times New Roman"/>
          <w:color w:val="000000" w:themeColor="text1"/>
          <w:sz w:val="28"/>
          <w:szCs w:val="28"/>
          <w:lang w:val="kk-KZ"/>
        </w:rPr>
        <w:t>ффикстердің көп болуы мүмкін болатын сөз формаларының көптігіне әкелед</w:t>
      </w:r>
      <w:r>
        <w:rPr>
          <w:rFonts w:ascii="Times New Roman" w:hAnsi="Times New Roman"/>
          <w:color w:val="000000" w:themeColor="text1"/>
          <w:sz w:val="28"/>
          <w:szCs w:val="28"/>
          <w:lang w:val="kk-KZ"/>
        </w:rPr>
        <w:t>і, бұл тану міндетін қиындатады</w:t>
      </w:r>
      <w:r w:rsidRPr="00132AB1">
        <w:rPr>
          <w:rFonts w:ascii="Times New Roman" w:hAnsi="Times New Roman"/>
          <w:color w:val="000000" w:themeColor="text1"/>
          <w:sz w:val="28"/>
          <w:szCs w:val="28"/>
          <w:lang w:val="kk-KZ"/>
        </w:rPr>
        <w:t>;</w:t>
      </w:r>
    </w:p>
    <w:p w14:paraId="5BC3AFE9" w14:textId="77777777" w:rsidR="00677301" w:rsidRPr="00214C11"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lang w:val="kk-KZ"/>
        </w:rPr>
      </w:pPr>
      <w:r>
        <w:rPr>
          <w:rFonts w:ascii="Times New Roman" w:hAnsi="Times New Roman"/>
          <w:color w:val="000000" w:themeColor="text1"/>
          <w:sz w:val="28"/>
          <w:szCs w:val="28"/>
          <w:lang w:val="kk-KZ"/>
        </w:rPr>
        <w:t>с</w:t>
      </w:r>
      <w:r w:rsidRPr="00214C11">
        <w:rPr>
          <w:rFonts w:ascii="Times New Roman" w:hAnsi="Times New Roman"/>
          <w:color w:val="000000" w:themeColor="text1"/>
          <w:sz w:val="28"/>
          <w:szCs w:val="28"/>
          <w:lang w:val="kk-KZ"/>
        </w:rPr>
        <w:t>өйлеуді өңдеуде морфологиялық өзгерістерді</w:t>
      </w:r>
      <w:r>
        <w:rPr>
          <w:rFonts w:ascii="Times New Roman" w:hAnsi="Times New Roman"/>
          <w:color w:val="000000" w:themeColor="text1"/>
          <w:sz w:val="28"/>
          <w:szCs w:val="28"/>
          <w:lang w:val="kk-KZ"/>
        </w:rPr>
        <w:t xml:space="preserve"> ескеру қажеттілігі</w:t>
      </w:r>
      <w:r w:rsidRPr="00132AB1">
        <w:rPr>
          <w:rFonts w:ascii="Times New Roman" w:hAnsi="Times New Roman"/>
          <w:color w:val="000000" w:themeColor="text1"/>
          <w:sz w:val="28"/>
          <w:szCs w:val="28"/>
          <w:lang w:val="kk-KZ"/>
        </w:rPr>
        <w:t>;</w:t>
      </w:r>
    </w:p>
    <w:p w14:paraId="7D406E68" w14:textId="77777777" w:rsidR="00677301" w:rsidRPr="00214C11" w:rsidRDefault="00677301" w:rsidP="00677301">
      <w:pPr>
        <w:pStyle w:val="a7"/>
        <w:numPr>
          <w:ilvl w:val="0"/>
          <w:numId w:val="12"/>
        </w:numPr>
        <w:spacing w:after="0" w:line="240" w:lineRule="auto"/>
        <w:ind w:left="0" w:firstLine="709"/>
        <w:jc w:val="both"/>
        <w:rPr>
          <w:rFonts w:ascii="Times New Roman" w:hAnsi="Times New Roman"/>
          <w:color w:val="000000" w:themeColor="text1"/>
          <w:sz w:val="28"/>
          <w:szCs w:val="28"/>
          <w:lang w:val="kk-KZ"/>
        </w:rPr>
      </w:pPr>
      <w:r>
        <w:rPr>
          <w:rFonts w:ascii="Times New Roman" w:hAnsi="Times New Roman"/>
          <w:color w:val="000000" w:themeColor="text1"/>
          <w:sz w:val="28"/>
          <w:szCs w:val="28"/>
          <w:lang w:val="kk-KZ"/>
        </w:rPr>
        <w:t>д</w:t>
      </w:r>
      <w:r w:rsidRPr="00214C11">
        <w:rPr>
          <w:rFonts w:ascii="Times New Roman" w:hAnsi="Times New Roman"/>
          <w:color w:val="000000" w:themeColor="text1"/>
          <w:sz w:val="28"/>
          <w:szCs w:val="28"/>
          <w:lang w:val="kk-KZ"/>
        </w:rPr>
        <w:t>ауысты дыбыстардың бай жүйесі. Қазақ тілінде дауыс үндестігі (дара үндестігі) бар, яғни сөздегі барлық дауысты дыбыстар белгілі бір дыбыстық заңдылыққа бағынады.</w:t>
      </w:r>
    </w:p>
    <w:p w14:paraId="2BD89A26"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Сингармонизм:</w:t>
      </w:r>
    </w:p>
    <w:p w14:paraId="2F9E5BC7" w14:textId="77777777" w:rsidR="00677301" w:rsidRPr="00214C11"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lang w:val="kk-KZ"/>
        </w:rPr>
      </w:pPr>
      <w:r>
        <w:rPr>
          <w:rFonts w:ascii="Times New Roman" w:hAnsi="Times New Roman"/>
          <w:color w:val="000000" w:themeColor="text1"/>
          <w:sz w:val="28"/>
          <w:szCs w:val="28"/>
          <w:lang w:val="kk-KZ"/>
        </w:rPr>
        <w:t>д</w:t>
      </w:r>
      <w:r w:rsidRPr="003118A7">
        <w:rPr>
          <w:rFonts w:ascii="Times New Roman" w:hAnsi="Times New Roman"/>
          <w:color w:val="000000" w:themeColor="text1"/>
          <w:sz w:val="28"/>
          <w:szCs w:val="28"/>
          <w:lang w:val="kk-KZ"/>
        </w:rPr>
        <w:t>ауысты дыбыстар алдыңғы немесе ар</w:t>
      </w:r>
      <w:r>
        <w:rPr>
          <w:rFonts w:ascii="Times New Roman" w:hAnsi="Times New Roman"/>
          <w:color w:val="000000" w:themeColor="text1"/>
          <w:sz w:val="28"/>
          <w:szCs w:val="28"/>
          <w:lang w:val="kk-KZ"/>
        </w:rPr>
        <w:t>тқы (қала – үйлер) болуы мүмкін</w:t>
      </w:r>
      <w:r w:rsidRPr="00132AB1">
        <w:rPr>
          <w:rFonts w:ascii="Times New Roman" w:hAnsi="Times New Roman"/>
          <w:color w:val="000000" w:themeColor="text1"/>
          <w:sz w:val="28"/>
          <w:szCs w:val="28"/>
          <w:lang w:val="kk-KZ"/>
        </w:rPr>
        <w:t>;</w:t>
      </w:r>
    </w:p>
    <w:p w14:paraId="6933AF11" w14:textId="77777777" w:rsidR="00677301" w:rsidRPr="00214C11"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lang w:val="kk-KZ"/>
        </w:rPr>
      </w:pPr>
      <w:r>
        <w:rPr>
          <w:rFonts w:ascii="Times New Roman" w:hAnsi="Times New Roman"/>
          <w:color w:val="000000" w:themeColor="text1"/>
          <w:sz w:val="28"/>
          <w:szCs w:val="28"/>
          <w:lang w:val="kk-KZ"/>
        </w:rPr>
        <w:t>б</w:t>
      </w:r>
      <w:r w:rsidRPr="003118A7">
        <w:rPr>
          <w:rFonts w:ascii="Times New Roman" w:hAnsi="Times New Roman"/>
          <w:color w:val="000000" w:themeColor="text1"/>
          <w:sz w:val="28"/>
          <w:szCs w:val="28"/>
          <w:lang w:val="kk-KZ"/>
        </w:rPr>
        <w:t>ұл фонетикалық заңдылықтарды есепке алатын алго</w:t>
      </w:r>
      <w:r>
        <w:rPr>
          <w:rFonts w:ascii="Times New Roman" w:hAnsi="Times New Roman"/>
          <w:color w:val="000000" w:themeColor="text1"/>
          <w:sz w:val="28"/>
          <w:szCs w:val="28"/>
          <w:lang w:val="kk-KZ"/>
        </w:rPr>
        <w:t>ритмдерді қолдануды талап етеді</w:t>
      </w:r>
      <w:r w:rsidRPr="00132AB1">
        <w:rPr>
          <w:rFonts w:ascii="Times New Roman" w:hAnsi="Times New Roman"/>
          <w:color w:val="000000" w:themeColor="text1"/>
          <w:sz w:val="28"/>
          <w:szCs w:val="28"/>
          <w:lang w:val="kk-KZ"/>
        </w:rPr>
        <w:t>;</w:t>
      </w:r>
    </w:p>
    <w:p w14:paraId="7ED00DD7"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Ұзын және қысқа дыбыстар:</w:t>
      </w:r>
    </w:p>
    <w:p w14:paraId="0EAFFC2D"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lang w:val="kk-KZ"/>
        </w:rPr>
      </w:pPr>
      <w:r>
        <w:rPr>
          <w:rFonts w:ascii="Times New Roman" w:hAnsi="Times New Roman"/>
          <w:color w:val="000000" w:themeColor="text1"/>
          <w:sz w:val="28"/>
          <w:szCs w:val="28"/>
          <w:lang w:val="kk-KZ"/>
        </w:rPr>
        <w:t>қа</w:t>
      </w:r>
      <w:r w:rsidRPr="003118A7">
        <w:rPr>
          <w:rFonts w:ascii="Times New Roman" w:hAnsi="Times New Roman"/>
          <w:color w:val="000000" w:themeColor="text1"/>
          <w:sz w:val="28"/>
          <w:szCs w:val="28"/>
          <w:lang w:val="kk-KZ"/>
        </w:rPr>
        <w:t>зақ тілінде сөздің мағынасын өзгертетін</w:t>
      </w:r>
      <w:r>
        <w:rPr>
          <w:rFonts w:ascii="Times New Roman" w:hAnsi="Times New Roman"/>
          <w:color w:val="000000" w:themeColor="text1"/>
          <w:sz w:val="28"/>
          <w:szCs w:val="28"/>
          <w:lang w:val="kk-KZ"/>
        </w:rPr>
        <w:t xml:space="preserve"> созылыңқы дауысты дыбыстар бар. </w:t>
      </w:r>
      <w:r w:rsidRPr="00CD51E8">
        <w:rPr>
          <w:rFonts w:ascii="Times New Roman" w:hAnsi="Times New Roman"/>
          <w:color w:val="000000" w:themeColor="text1"/>
          <w:sz w:val="28"/>
          <w:szCs w:val="28"/>
          <w:lang w:val="kk-KZ"/>
        </w:rPr>
        <w:t>Мысалы: бал – бала (бал – бала).</w:t>
      </w:r>
      <w:r w:rsidRPr="001F2EEF">
        <w:rPr>
          <w:rFonts w:ascii="Times New Roman" w:hAnsi="Times New Roman"/>
          <w:color w:val="000000" w:themeColor="text1"/>
          <w:sz w:val="28"/>
          <w:szCs w:val="28"/>
          <w:lang w:val="kk-KZ"/>
        </w:rPr>
        <w:t xml:space="preserve"> </w:t>
      </w:r>
      <w:r w:rsidRPr="00CD51E8">
        <w:rPr>
          <w:rFonts w:ascii="Times New Roman" w:hAnsi="Times New Roman"/>
          <w:color w:val="000000" w:themeColor="text1"/>
          <w:sz w:val="28"/>
          <w:szCs w:val="28"/>
          <w:lang w:val="kk-KZ"/>
        </w:rPr>
        <w:t>Айтылымның өзгермелілігі. Қазақ сөздерінің айтылуы аймаққа, диалектіге байланысты әртүрлі болуы мүмкін.</w:t>
      </w:r>
    </w:p>
    <w:p w14:paraId="106A029F" w14:textId="77777777" w:rsidR="00677301" w:rsidRPr="00132AB1" w:rsidRDefault="00677301" w:rsidP="00677301">
      <w:pPr>
        <w:spacing w:after="0" w:line="240" w:lineRule="auto"/>
        <w:contextualSpacing/>
        <w:jc w:val="both"/>
        <w:rPr>
          <w:rFonts w:ascii="Times New Roman" w:hAnsi="Times New Roman"/>
          <w:color w:val="000000" w:themeColor="text1"/>
          <w:sz w:val="28"/>
          <w:szCs w:val="28"/>
        </w:rPr>
      </w:pPr>
      <w:r w:rsidRPr="00CD51E8">
        <w:rPr>
          <w:rFonts w:ascii="Times New Roman" w:hAnsi="Times New Roman"/>
          <w:color w:val="000000" w:themeColor="text1"/>
          <w:sz w:val="28"/>
          <w:szCs w:val="28"/>
          <w:lang w:val="kk-KZ"/>
        </w:rPr>
        <w:tab/>
      </w:r>
      <w:r w:rsidRPr="00132AB1">
        <w:rPr>
          <w:rFonts w:ascii="Times New Roman" w:hAnsi="Times New Roman"/>
          <w:color w:val="000000" w:themeColor="text1"/>
          <w:sz w:val="28"/>
          <w:szCs w:val="28"/>
        </w:rPr>
        <w:t>Аймақтық екпіндер:</w:t>
      </w:r>
    </w:p>
    <w:p w14:paraId="4DF3510C"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Pr>
          <w:rFonts w:ascii="Times New Roman" w:hAnsi="Times New Roman"/>
          <w:color w:val="000000" w:themeColor="text1"/>
          <w:sz w:val="28"/>
          <w:szCs w:val="28"/>
        </w:rPr>
        <w:t>а</w:t>
      </w:r>
      <w:r w:rsidRPr="00132AB1">
        <w:rPr>
          <w:rFonts w:ascii="Times New Roman" w:hAnsi="Times New Roman"/>
          <w:color w:val="000000" w:themeColor="text1"/>
          <w:sz w:val="28"/>
          <w:szCs w:val="28"/>
        </w:rPr>
        <w:t xml:space="preserve">йтылудағы айырмашылықтар солтүстік, оңтүстік және батыс </w:t>
      </w:r>
      <w:r>
        <w:rPr>
          <w:rFonts w:ascii="Times New Roman" w:hAnsi="Times New Roman"/>
          <w:color w:val="000000" w:themeColor="text1"/>
          <w:sz w:val="28"/>
          <w:szCs w:val="28"/>
        </w:rPr>
        <w:t>диалектілері арасында кездеседі</w:t>
      </w:r>
      <w:r>
        <w:rPr>
          <w:rFonts w:ascii="Times New Roman" w:hAnsi="Times New Roman"/>
          <w:color w:val="000000" w:themeColor="text1"/>
          <w:sz w:val="28"/>
          <w:szCs w:val="28"/>
          <w:lang w:val="kk-KZ"/>
        </w:rPr>
        <w:t xml:space="preserve">. </w:t>
      </w:r>
      <w:r w:rsidRPr="001F2EEF">
        <w:rPr>
          <w:rFonts w:ascii="Times New Roman" w:hAnsi="Times New Roman"/>
          <w:color w:val="000000" w:themeColor="text1"/>
          <w:sz w:val="28"/>
          <w:szCs w:val="28"/>
        </w:rPr>
        <w:t>Мысалы: «жер» сөзін «жер» немесе «зер» деп айтуға болады.</w:t>
      </w:r>
    </w:p>
    <w:p w14:paraId="0A79178C"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Орыс тілімен аралас:</w:t>
      </w:r>
    </w:p>
    <w:p w14:paraId="628915B2"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о</w:t>
      </w:r>
      <w:r w:rsidRPr="00132AB1">
        <w:rPr>
          <w:rFonts w:ascii="Times New Roman" w:hAnsi="Times New Roman"/>
          <w:color w:val="000000" w:themeColor="text1"/>
          <w:sz w:val="28"/>
          <w:szCs w:val="28"/>
        </w:rPr>
        <w:t>рыс сөздерінің кеңінен қолданылуы, орысша айтылуын</w:t>
      </w:r>
      <w:r>
        <w:rPr>
          <w:rFonts w:ascii="Times New Roman" w:hAnsi="Times New Roman"/>
          <w:color w:val="000000" w:themeColor="text1"/>
          <w:sz w:val="28"/>
          <w:szCs w:val="28"/>
        </w:rPr>
        <w:t>ың әсері де қиындықтар туғызады</w:t>
      </w:r>
      <w:r w:rsidRPr="00132AB1">
        <w:rPr>
          <w:rFonts w:ascii="Times New Roman" w:hAnsi="Times New Roman"/>
          <w:color w:val="000000" w:themeColor="text1"/>
          <w:sz w:val="28"/>
          <w:szCs w:val="28"/>
          <w:lang w:val="kk-KZ"/>
        </w:rPr>
        <w:t>;</w:t>
      </w:r>
    </w:p>
    <w:p w14:paraId="40124493"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lang w:val="kk-KZ"/>
        </w:rPr>
      </w:pPr>
      <w:r>
        <w:rPr>
          <w:rFonts w:ascii="Times New Roman" w:hAnsi="Times New Roman"/>
          <w:color w:val="000000" w:themeColor="text1"/>
          <w:sz w:val="28"/>
          <w:szCs w:val="28"/>
        </w:rPr>
        <w:t>ж</w:t>
      </w:r>
      <w:r w:rsidRPr="00132AB1">
        <w:rPr>
          <w:rFonts w:ascii="Times New Roman" w:hAnsi="Times New Roman"/>
          <w:color w:val="000000" w:themeColor="text1"/>
          <w:sz w:val="28"/>
          <w:szCs w:val="28"/>
        </w:rPr>
        <w:t>аттығу деректерінің болмауы.</w:t>
      </w:r>
      <w:r>
        <w:rPr>
          <w:rFonts w:ascii="Times New Roman" w:hAnsi="Times New Roman"/>
          <w:color w:val="000000" w:themeColor="text1"/>
          <w:sz w:val="28"/>
          <w:szCs w:val="28"/>
          <w:lang w:val="kk-KZ"/>
        </w:rPr>
        <w:t xml:space="preserve"> </w:t>
      </w:r>
      <w:r w:rsidRPr="001F2EEF">
        <w:rPr>
          <w:rFonts w:ascii="Times New Roman" w:hAnsi="Times New Roman"/>
          <w:color w:val="000000" w:themeColor="text1"/>
          <w:sz w:val="28"/>
          <w:szCs w:val="28"/>
          <w:lang w:val="kk-KZ"/>
        </w:rPr>
        <w:t>Қазақ тіліндегі мәтіндік және дыбыстық деректердің салыстырмалы түрде аз болуы АСТ дамуындағы негізгі мәселелердің бірі болып табылады</w:t>
      </w:r>
      <w:r>
        <w:rPr>
          <w:rFonts w:ascii="Times New Roman" w:hAnsi="Times New Roman"/>
          <w:color w:val="000000" w:themeColor="text1"/>
          <w:sz w:val="28"/>
          <w:szCs w:val="28"/>
          <w:lang w:val="kk-KZ"/>
        </w:rPr>
        <w:t>.</w:t>
      </w:r>
    </w:p>
    <w:p w14:paraId="17DD9F5C" w14:textId="77777777" w:rsidR="00677301" w:rsidRPr="001F2EEF"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F2EEF">
        <w:rPr>
          <w:rFonts w:ascii="Times New Roman" w:hAnsi="Times New Roman"/>
          <w:color w:val="000000" w:themeColor="text1"/>
          <w:sz w:val="28"/>
          <w:szCs w:val="28"/>
          <w:lang w:val="kk-KZ"/>
        </w:rPr>
        <w:t>Белгіленген деректердің аз мөлшері:</w:t>
      </w:r>
      <w:r>
        <w:rPr>
          <w:rFonts w:ascii="Times New Roman" w:hAnsi="Times New Roman"/>
          <w:color w:val="000000" w:themeColor="text1"/>
          <w:sz w:val="28"/>
          <w:szCs w:val="28"/>
          <w:lang w:val="kk-KZ"/>
        </w:rPr>
        <w:t xml:space="preserve"> ж</w:t>
      </w:r>
      <w:r w:rsidRPr="001F2EEF">
        <w:rPr>
          <w:rFonts w:ascii="Times New Roman" w:hAnsi="Times New Roman"/>
          <w:color w:val="000000" w:themeColor="text1"/>
          <w:sz w:val="28"/>
          <w:szCs w:val="28"/>
          <w:lang w:val="kk-KZ"/>
        </w:rPr>
        <w:t>аттығу үлгілері қазақ тіліне жеткіліксіз таңбаланған көптеген аудио файлдарды қажет етеді.</w:t>
      </w:r>
    </w:p>
    <w:p w14:paraId="2C374BBD"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Шешімдер:</w:t>
      </w:r>
    </w:p>
    <w:p w14:paraId="606157CB"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Pr>
          <w:rFonts w:ascii="Times New Roman" w:hAnsi="Times New Roman"/>
          <w:color w:val="000000" w:themeColor="text1"/>
          <w:sz w:val="28"/>
          <w:szCs w:val="28"/>
        </w:rPr>
        <w:t>с</w:t>
      </w:r>
      <w:r w:rsidRPr="00132AB1">
        <w:rPr>
          <w:rFonts w:ascii="Times New Roman" w:hAnsi="Times New Roman"/>
          <w:color w:val="000000" w:themeColor="text1"/>
          <w:sz w:val="28"/>
          <w:szCs w:val="28"/>
        </w:rPr>
        <w:t>интетикалық деректер м</w:t>
      </w:r>
      <w:r>
        <w:rPr>
          <w:rFonts w:ascii="Times New Roman" w:hAnsi="Times New Roman"/>
          <w:color w:val="000000" w:themeColor="text1"/>
          <w:sz w:val="28"/>
          <w:szCs w:val="28"/>
        </w:rPr>
        <w:t>ен аударма мәтіндерді пайдалану</w:t>
      </w:r>
      <w:r w:rsidRPr="00132AB1">
        <w:rPr>
          <w:rFonts w:ascii="Times New Roman" w:hAnsi="Times New Roman"/>
          <w:color w:val="000000" w:themeColor="text1"/>
          <w:sz w:val="28"/>
          <w:szCs w:val="28"/>
          <w:lang w:val="kk-KZ"/>
        </w:rPr>
        <w:t>;</w:t>
      </w:r>
    </w:p>
    <w:p w14:paraId="1171E130"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қ</w:t>
      </w:r>
      <w:r w:rsidRPr="00132AB1">
        <w:rPr>
          <w:rFonts w:ascii="Times New Roman" w:hAnsi="Times New Roman"/>
          <w:color w:val="000000" w:themeColor="text1"/>
          <w:sz w:val="28"/>
          <w:szCs w:val="28"/>
        </w:rPr>
        <w:t>азақ тіліне бейімдеуге болатын алдын ала дайындалған үлгілерді (мысалы, Whispe</w:t>
      </w:r>
      <w:r>
        <w:rPr>
          <w:rFonts w:ascii="Times New Roman" w:hAnsi="Times New Roman"/>
          <w:color w:val="000000" w:themeColor="text1"/>
          <w:sz w:val="28"/>
          <w:szCs w:val="28"/>
        </w:rPr>
        <w:t>r немесе Wav2Vec 2.0) пайдалану</w:t>
      </w:r>
      <w:r w:rsidRPr="00132AB1">
        <w:rPr>
          <w:rFonts w:ascii="Times New Roman" w:hAnsi="Times New Roman"/>
          <w:color w:val="000000" w:themeColor="text1"/>
          <w:sz w:val="28"/>
          <w:szCs w:val="28"/>
          <w:lang w:val="kk-KZ"/>
        </w:rPr>
        <w:t>;</w:t>
      </w:r>
    </w:p>
    <w:p w14:paraId="58D8AB21"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ф</w:t>
      </w:r>
      <w:r w:rsidRPr="00132AB1">
        <w:rPr>
          <w:rFonts w:ascii="Times New Roman" w:hAnsi="Times New Roman"/>
          <w:color w:val="000000" w:themeColor="text1"/>
          <w:sz w:val="28"/>
          <w:szCs w:val="28"/>
        </w:rPr>
        <w:t>онетикалық түрлендірулердің әсерію Ассимиляция және редукция сияқты фонетикалық өзгерістер сөйлеуді та</w:t>
      </w:r>
      <w:r>
        <w:rPr>
          <w:rFonts w:ascii="Times New Roman" w:hAnsi="Times New Roman"/>
          <w:color w:val="000000" w:themeColor="text1"/>
          <w:sz w:val="28"/>
          <w:szCs w:val="28"/>
        </w:rPr>
        <w:t>ну кезінде ескеруді қажет етеді</w:t>
      </w:r>
      <w:r>
        <w:rPr>
          <w:rFonts w:ascii="Times New Roman" w:hAnsi="Times New Roman"/>
          <w:color w:val="000000" w:themeColor="text1"/>
          <w:sz w:val="28"/>
          <w:szCs w:val="28"/>
          <w:lang w:val="kk-KZ"/>
        </w:rPr>
        <w:t>.</w:t>
      </w:r>
    </w:p>
    <w:p w14:paraId="0B29EFC7"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Ассимиляция:</w:t>
      </w:r>
    </w:p>
    <w:p w14:paraId="62E05026"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с</w:t>
      </w:r>
      <w:r w:rsidRPr="00132AB1">
        <w:rPr>
          <w:rFonts w:ascii="Times New Roman" w:hAnsi="Times New Roman"/>
          <w:color w:val="000000" w:themeColor="text1"/>
          <w:sz w:val="28"/>
          <w:szCs w:val="28"/>
        </w:rPr>
        <w:t>өйлеу ағымындағы дыбыстар көршілес дыбыстардың (сен келдің бе → сенгел</w:t>
      </w:r>
      <w:r>
        <w:rPr>
          <w:rFonts w:ascii="Times New Roman" w:hAnsi="Times New Roman"/>
          <w:color w:val="000000" w:themeColor="text1"/>
          <w:sz w:val="28"/>
          <w:szCs w:val="28"/>
        </w:rPr>
        <w:t>дің бе) әсерінен өзгеруі мүмкін</w:t>
      </w:r>
      <w:r>
        <w:rPr>
          <w:rFonts w:ascii="Times New Roman" w:hAnsi="Times New Roman"/>
          <w:color w:val="000000" w:themeColor="text1"/>
          <w:sz w:val="28"/>
          <w:szCs w:val="28"/>
          <w:lang w:val="kk-KZ"/>
        </w:rPr>
        <w:t>.</w:t>
      </w:r>
    </w:p>
    <w:p w14:paraId="526FBE1C"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Қысқарту:</w:t>
      </w:r>
    </w:p>
    <w:p w14:paraId="23DD1F20"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а</w:t>
      </w:r>
      <w:r w:rsidRPr="00132AB1">
        <w:rPr>
          <w:rFonts w:ascii="Times New Roman" w:hAnsi="Times New Roman"/>
          <w:color w:val="000000" w:themeColor="text1"/>
          <w:sz w:val="28"/>
          <w:szCs w:val="28"/>
        </w:rPr>
        <w:t xml:space="preserve">уызекі сөйлеу тілінде кейбір дауысты дыбыстар жоғалып </w:t>
      </w:r>
      <w:r>
        <w:rPr>
          <w:rFonts w:ascii="Times New Roman" w:hAnsi="Times New Roman"/>
          <w:color w:val="000000" w:themeColor="text1"/>
          <w:sz w:val="28"/>
          <w:szCs w:val="28"/>
        </w:rPr>
        <w:t>кетуі немесе ауыстырылуы мүмкін</w:t>
      </w:r>
    </w:p>
    <w:p w14:paraId="74FFD820"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Көп деңгейлі тіл үлгілері:</w:t>
      </w:r>
    </w:p>
    <w:p w14:paraId="16134B19"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м</w:t>
      </w:r>
      <w:r w:rsidRPr="00132AB1">
        <w:rPr>
          <w:rFonts w:ascii="Times New Roman" w:hAnsi="Times New Roman"/>
          <w:color w:val="000000" w:themeColor="text1"/>
          <w:sz w:val="28"/>
          <w:szCs w:val="28"/>
        </w:rPr>
        <w:t xml:space="preserve">орфологиялық ерекшеліктерді ескеретін Wav2Vec 2.0 немесе Whisper сияқты алдын ала </w:t>
      </w:r>
      <w:r>
        <w:rPr>
          <w:rFonts w:ascii="Times New Roman" w:hAnsi="Times New Roman"/>
          <w:color w:val="000000" w:themeColor="text1"/>
          <w:sz w:val="28"/>
          <w:szCs w:val="28"/>
        </w:rPr>
        <w:t>дайындалған үлгілерді пайдалану</w:t>
      </w:r>
      <w:r>
        <w:rPr>
          <w:rFonts w:ascii="Times New Roman" w:hAnsi="Times New Roman"/>
          <w:color w:val="000000" w:themeColor="text1"/>
          <w:sz w:val="28"/>
          <w:szCs w:val="28"/>
          <w:lang w:val="kk-KZ"/>
        </w:rPr>
        <w:t>.</w:t>
      </w:r>
    </w:p>
    <w:p w14:paraId="7D34C124"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Морфологиялық талдау:</w:t>
      </w:r>
    </w:p>
    <w:p w14:paraId="6BE271B8"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Pr>
          <w:rFonts w:ascii="Times New Roman" w:hAnsi="Times New Roman"/>
          <w:color w:val="000000" w:themeColor="text1"/>
          <w:sz w:val="28"/>
          <w:szCs w:val="28"/>
        </w:rPr>
        <w:t>к</w:t>
      </w:r>
      <w:r w:rsidRPr="00132AB1">
        <w:rPr>
          <w:rFonts w:ascii="Times New Roman" w:hAnsi="Times New Roman"/>
          <w:color w:val="000000" w:themeColor="text1"/>
          <w:sz w:val="28"/>
          <w:szCs w:val="28"/>
        </w:rPr>
        <w:t>үрделі сөз формаларын өңдеуге арналған м</w:t>
      </w:r>
      <w:r>
        <w:rPr>
          <w:rFonts w:ascii="Times New Roman" w:hAnsi="Times New Roman"/>
          <w:color w:val="000000" w:themeColor="text1"/>
          <w:sz w:val="28"/>
          <w:szCs w:val="28"/>
        </w:rPr>
        <w:t>орфологиялық талдауды біріктіру</w:t>
      </w:r>
      <w:r>
        <w:rPr>
          <w:rFonts w:ascii="Times New Roman" w:hAnsi="Times New Roman"/>
          <w:color w:val="000000" w:themeColor="text1"/>
          <w:sz w:val="28"/>
          <w:szCs w:val="28"/>
          <w:lang w:val="kk-KZ"/>
        </w:rPr>
        <w:t>.</w:t>
      </w:r>
    </w:p>
    <w:p w14:paraId="6931928F"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Деректер жинау:</w:t>
      </w:r>
    </w:p>
    <w:p w14:paraId="2DD05563"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о</w:t>
      </w:r>
      <w:r w:rsidRPr="00132AB1">
        <w:rPr>
          <w:rFonts w:ascii="Times New Roman" w:hAnsi="Times New Roman"/>
          <w:color w:val="000000" w:themeColor="text1"/>
          <w:sz w:val="28"/>
          <w:szCs w:val="28"/>
        </w:rPr>
        <w:t>қыту және тестілеу жүйелері үшін қазақ</w:t>
      </w:r>
      <w:r>
        <w:rPr>
          <w:rFonts w:ascii="Times New Roman" w:hAnsi="Times New Roman"/>
          <w:color w:val="000000" w:themeColor="text1"/>
          <w:sz w:val="28"/>
          <w:szCs w:val="28"/>
        </w:rPr>
        <w:t>ша сөйлеудің ашық корпусын құру</w:t>
      </w:r>
      <w:r w:rsidRPr="00132AB1">
        <w:rPr>
          <w:rFonts w:ascii="Times New Roman" w:hAnsi="Times New Roman"/>
          <w:color w:val="000000" w:themeColor="text1"/>
          <w:sz w:val="28"/>
          <w:szCs w:val="28"/>
          <w:lang w:val="kk-KZ"/>
        </w:rPr>
        <w:t>;</w:t>
      </w:r>
    </w:p>
    <w:p w14:paraId="2C687DD9"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Қазақ тілі үшін сөзді автоматты түрде тану (</w:t>
      </w:r>
      <w:r w:rsidRPr="00132AB1">
        <w:rPr>
          <w:rFonts w:ascii="Times New Roman" w:hAnsi="Times New Roman"/>
          <w:color w:val="000000" w:themeColor="text1"/>
          <w:sz w:val="28"/>
          <w:szCs w:val="28"/>
          <w:lang w:val="en-US"/>
        </w:rPr>
        <w:t>APP</w:t>
      </w:r>
      <w:r w:rsidRPr="00132AB1">
        <w:rPr>
          <w:rFonts w:ascii="Times New Roman" w:hAnsi="Times New Roman"/>
          <w:color w:val="000000" w:themeColor="text1"/>
          <w:sz w:val="28"/>
          <w:szCs w:val="28"/>
        </w:rPr>
        <w:t>) фонетикасының, морфологиясының ерекшеліктеріне және шектеулі қолжетімді ресурстарға байланысты бірқатар бірегей лингвистикалық және техникалық қиындықтарға тап болады.</w:t>
      </w:r>
    </w:p>
    <w:p w14:paraId="3FB0C13A"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Фонетикалық ерекшеліктер Қазақ тіліне көптеген басқа тілдерде кездеспейтін «қ» [</w:t>
      </w:r>
      <w:r w:rsidRPr="00132AB1">
        <w:rPr>
          <w:rFonts w:ascii="Times New Roman" w:hAnsi="Times New Roman"/>
          <w:color w:val="000000" w:themeColor="text1"/>
          <w:sz w:val="28"/>
          <w:szCs w:val="28"/>
          <w:lang w:val="en-US"/>
        </w:rPr>
        <w:t>q</w:t>
      </w:r>
      <w:r w:rsidRPr="00132AB1">
        <w:rPr>
          <w:rFonts w:ascii="Times New Roman" w:hAnsi="Times New Roman"/>
          <w:color w:val="000000" w:themeColor="text1"/>
          <w:sz w:val="28"/>
          <w:szCs w:val="28"/>
        </w:rPr>
        <w:t>], «ң» [ŋ], «ү» [</w:t>
      </w:r>
      <w:r w:rsidRPr="00132AB1">
        <w:rPr>
          <w:rFonts w:ascii="Times New Roman" w:hAnsi="Times New Roman"/>
          <w:color w:val="000000" w:themeColor="text1"/>
          <w:sz w:val="28"/>
          <w:szCs w:val="28"/>
          <w:lang w:val="en-US"/>
        </w:rPr>
        <w:t>y</w:t>
      </w:r>
      <w:r w:rsidRPr="00132AB1">
        <w:rPr>
          <w:rFonts w:ascii="Times New Roman" w:hAnsi="Times New Roman"/>
          <w:color w:val="000000" w:themeColor="text1"/>
          <w:sz w:val="28"/>
          <w:szCs w:val="28"/>
        </w:rPr>
        <w:t>] сияқты ерекше дыбыстарды қамтитын күрделі фонема жүйесі тән. Сонымен қатар, тілде дауысты дыбыс үндестігі бар, мұнда сөздегі дауысты дыбыстардың алдыңғы немесе артқы болуы сәйкес келеді, бұл сөздердің айтылуы мен морфологиясына әсер етеді [18].</w:t>
      </w:r>
    </w:p>
    <w:p w14:paraId="7AF1AE46"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 xml:space="preserve">Морфологиялық ерекшеліктері Қазақ тілі агглютинативті тіл болғандықтан сөз түбіріне қосымша жалғауларының бірізді жалғануы арқылы грамматикалық формалар мен мағыналарды жасайды. Бұл көптеген морфемалары бар ұзын сөздердің қалыптасуына әкеледі, бұл </w:t>
      </w:r>
      <w:r w:rsidRPr="00132AB1">
        <w:rPr>
          <w:rFonts w:ascii="Times New Roman" w:hAnsi="Times New Roman"/>
          <w:color w:val="000000" w:themeColor="text1"/>
          <w:sz w:val="28"/>
          <w:szCs w:val="28"/>
          <w:lang w:val="en-US"/>
        </w:rPr>
        <w:t>APP</w:t>
      </w:r>
      <w:r w:rsidRPr="00132AB1">
        <w:rPr>
          <w:rFonts w:ascii="Times New Roman" w:hAnsi="Times New Roman"/>
          <w:color w:val="000000" w:themeColor="text1"/>
          <w:sz w:val="28"/>
          <w:szCs w:val="28"/>
        </w:rPr>
        <w:t>-де сегменттеу және тану міндеттерін қиындатады [19].</w:t>
      </w:r>
    </w:p>
    <w:p w14:paraId="24B7BC53"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 xml:space="preserve">Шектеулі ресурстар Қазақ тілі ресурсы аз тіл болып табылады, яғни </w:t>
      </w:r>
      <w:r w:rsidRPr="00132AB1">
        <w:rPr>
          <w:rFonts w:ascii="Times New Roman" w:hAnsi="Times New Roman"/>
          <w:color w:val="000000" w:themeColor="text1"/>
          <w:sz w:val="28"/>
          <w:szCs w:val="28"/>
          <w:lang w:val="en-US"/>
        </w:rPr>
        <w:t>APP</w:t>
      </w:r>
      <w:r w:rsidRPr="00132AB1">
        <w:rPr>
          <w:rFonts w:ascii="Times New Roman" w:hAnsi="Times New Roman"/>
          <w:color w:val="000000" w:themeColor="text1"/>
          <w:sz w:val="28"/>
          <w:szCs w:val="28"/>
        </w:rPr>
        <w:t xml:space="preserve"> үлгілерін оқытуға арналған таңбаланған аудио деректердің және мәтіндік корпустың үлкен көлемінің жоқтығын білдіреді. Бұл деректердің үлкен көлемін қажет ететін заманауи терең оқыту әдістерін қолдануды шектейді [20].</w:t>
      </w:r>
    </w:p>
    <w:p w14:paraId="37C09099"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Диалект пен екпін вариациялары Қазақ тіліндегі диалектілер мен екпіндердің алуан түрлілігі әртүрлі аймақтардағы сөйлеушілердің сөзін дәл түсіндіруге қабілетті әмбебап тану жүйелерінің дамуына күрделілік қосады [21].</w:t>
      </w:r>
    </w:p>
    <w:p w14:paraId="71780C41"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Қазақ тілінің фонетикалық және морфологиялық ерекшеліктерін ескеру, сондай-ақ ресурстардың жетіспеушілігімен және диалектілік әртүрлілікпен байланысты шектеулерді еңсеру қазақ тілін автоматты түрде сөйлеуді танудың тиімді жүйелерін жасаудың негізгі міндеттері болып табылады.</w:t>
      </w:r>
    </w:p>
    <w:p w14:paraId="257B0F2D"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rPr>
        <w:t>Қазақ тілі морфологиясына, фонетикасына және деректердің аздығына байланысты сөйлеуді тану жүйелеріне ерекше талаптар қояды. Дегенмен, тереңдетіп оқыту технологияларының дамуымен және арнайы үлгілердің жасалуымен бұл мәселелер біртіндеп шешілуде. Қазақ тілінің ерекшеліктерін ескеру сөйлеуді тану жүйесін дәлірек және тиімдірек жасауға мүмкіндік береді.</w:t>
      </w:r>
    </w:p>
    <w:p w14:paraId="7D020B09" w14:textId="77777777" w:rsidR="0067730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A72FCC">
        <w:rPr>
          <w:rFonts w:ascii="Times New Roman" w:hAnsi="Times New Roman"/>
          <w:color w:val="000000" w:themeColor="text1"/>
          <w:sz w:val="28"/>
          <w:szCs w:val="28"/>
          <w:lang w:val="kk-KZ"/>
        </w:rPr>
        <w:t xml:space="preserve">Қазақ тілі агглютинативті құрылымға ие, сондықтан бір түбірден көптеген сөз формалары жасалады. </w:t>
      </w:r>
    </w:p>
    <w:p w14:paraId="526E425E"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A72FCC">
        <w:rPr>
          <w:rFonts w:ascii="Times New Roman" w:hAnsi="Times New Roman"/>
          <w:color w:val="000000" w:themeColor="text1"/>
          <w:sz w:val="28"/>
          <w:szCs w:val="28"/>
          <w:lang w:val="kk-KZ"/>
        </w:rPr>
        <w:t>Бұл автоматты түрде сөйлеуді тану жүйелері үшін сөздік көлемін айтарлықтай арттырады. Сонымен қатар, фонетикалық құбылыстар — дыбыстардың үндестігі, жіңішке-жуан буындардың үйлесімі және сөйлеу кезінде сөздердің ықшамдалуы — жүйе дәлдігіне әсер етеді. Қазақ тілінің аймақтық диалектілері мен акценттері де модельдерді оқытуда ескерілетін маңызды фактор болып табылады. Сонымен қатар, қазақ тілі үшін транскрипцияланған аудиожинақтар мен алдын ала дайындалған модельдердің жетіспеуі жүйені оқыту процесін қиындатады.</w:t>
      </w:r>
    </w:p>
    <w:p w14:paraId="6AF4F1C7" w14:textId="77777777" w:rsidR="00677301" w:rsidRDefault="00677301" w:rsidP="00677301">
      <w:pPr>
        <w:spacing w:after="0" w:line="240" w:lineRule="auto"/>
        <w:rPr>
          <w:rFonts w:ascii="Times New Roman" w:hAnsi="Times New Roman"/>
          <w:color w:val="000000" w:themeColor="text1"/>
          <w:sz w:val="28"/>
          <w:szCs w:val="28"/>
          <w:lang w:val="kk-KZ"/>
        </w:rPr>
      </w:pPr>
    </w:p>
    <w:p w14:paraId="51EC5322" w14:textId="77777777" w:rsidR="00677301" w:rsidRDefault="00677301" w:rsidP="00677301">
      <w:pPr>
        <w:spacing w:after="0" w:line="240" w:lineRule="auto"/>
        <w:rPr>
          <w:rFonts w:ascii="Times New Roman" w:hAnsi="Times New Roman"/>
          <w:color w:val="000000" w:themeColor="text1"/>
          <w:sz w:val="28"/>
          <w:szCs w:val="28"/>
          <w:lang w:val="kk-KZ"/>
        </w:rPr>
      </w:pPr>
    </w:p>
    <w:p w14:paraId="723E124B" w14:textId="77777777" w:rsidR="00677301" w:rsidRDefault="00677301" w:rsidP="00677301">
      <w:pPr>
        <w:spacing w:after="0" w:line="240" w:lineRule="auto"/>
        <w:rPr>
          <w:rFonts w:ascii="Times New Roman" w:hAnsi="Times New Roman"/>
          <w:color w:val="000000" w:themeColor="text1"/>
          <w:sz w:val="28"/>
          <w:szCs w:val="28"/>
          <w:lang w:val="kk-KZ"/>
        </w:rPr>
      </w:pPr>
    </w:p>
    <w:p w14:paraId="5250CA5F" w14:textId="77777777" w:rsidR="00677301" w:rsidRDefault="00677301" w:rsidP="00677301">
      <w:pPr>
        <w:spacing w:after="0" w:line="240" w:lineRule="auto"/>
        <w:rPr>
          <w:rFonts w:ascii="Times New Roman" w:hAnsi="Times New Roman"/>
          <w:color w:val="000000" w:themeColor="text1"/>
          <w:sz w:val="28"/>
          <w:szCs w:val="28"/>
          <w:lang w:val="kk-KZ"/>
        </w:rPr>
      </w:pPr>
    </w:p>
    <w:p w14:paraId="0070738F" w14:textId="77777777" w:rsidR="00677301" w:rsidRDefault="00677301" w:rsidP="00677301">
      <w:pPr>
        <w:spacing w:after="0" w:line="240" w:lineRule="auto"/>
        <w:rPr>
          <w:rFonts w:ascii="Times New Roman" w:hAnsi="Times New Roman"/>
          <w:color w:val="000000" w:themeColor="text1"/>
          <w:sz w:val="28"/>
          <w:szCs w:val="28"/>
          <w:lang w:val="kk-KZ"/>
        </w:rPr>
      </w:pPr>
    </w:p>
    <w:p w14:paraId="750DEEA4" w14:textId="77777777" w:rsidR="00677301" w:rsidRDefault="00677301" w:rsidP="00677301">
      <w:pPr>
        <w:spacing w:after="0" w:line="240" w:lineRule="auto"/>
        <w:rPr>
          <w:rFonts w:ascii="Times New Roman" w:hAnsi="Times New Roman"/>
          <w:color w:val="000000" w:themeColor="text1"/>
          <w:sz w:val="28"/>
          <w:szCs w:val="28"/>
          <w:lang w:val="kk-KZ"/>
        </w:rPr>
      </w:pPr>
    </w:p>
    <w:p w14:paraId="3289048A" w14:textId="77777777" w:rsidR="00677301" w:rsidRDefault="00677301" w:rsidP="00677301">
      <w:pPr>
        <w:spacing w:after="0" w:line="240" w:lineRule="auto"/>
        <w:rPr>
          <w:rFonts w:ascii="Times New Roman" w:hAnsi="Times New Roman"/>
          <w:color w:val="000000" w:themeColor="text1"/>
          <w:sz w:val="28"/>
          <w:szCs w:val="28"/>
          <w:lang w:val="kk-KZ"/>
        </w:rPr>
      </w:pPr>
    </w:p>
    <w:p w14:paraId="4D7FE3FF" w14:textId="77777777" w:rsidR="00677301" w:rsidRDefault="00677301" w:rsidP="00677301">
      <w:pPr>
        <w:spacing w:after="0" w:line="240" w:lineRule="auto"/>
        <w:rPr>
          <w:rFonts w:ascii="Times New Roman" w:hAnsi="Times New Roman"/>
          <w:color w:val="000000" w:themeColor="text1"/>
          <w:sz w:val="28"/>
          <w:szCs w:val="28"/>
          <w:lang w:val="kk-KZ"/>
        </w:rPr>
      </w:pPr>
    </w:p>
    <w:p w14:paraId="3E5A7A83" w14:textId="77777777" w:rsidR="00677301" w:rsidRDefault="00677301" w:rsidP="00677301">
      <w:pPr>
        <w:spacing w:after="0" w:line="240" w:lineRule="auto"/>
        <w:rPr>
          <w:rFonts w:ascii="Times New Roman" w:hAnsi="Times New Roman"/>
          <w:color w:val="000000" w:themeColor="text1"/>
          <w:sz w:val="28"/>
          <w:szCs w:val="28"/>
          <w:lang w:val="kk-KZ"/>
        </w:rPr>
      </w:pPr>
    </w:p>
    <w:p w14:paraId="301ADB5E" w14:textId="77777777" w:rsidR="00677301" w:rsidRDefault="00677301" w:rsidP="00677301">
      <w:pPr>
        <w:spacing w:after="0" w:line="240" w:lineRule="auto"/>
        <w:rPr>
          <w:rFonts w:ascii="Times New Roman" w:hAnsi="Times New Roman"/>
          <w:color w:val="000000" w:themeColor="text1"/>
          <w:sz w:val="28"/>
          <w:szCs w:val="28"/>
          <w:lang w:val="kk-KZ"/>
        </w:rPr>
      </w:pPr>
    </w:p>
    <w:p w14:paraId="115E6E95" w14:textId="77777777" w:rsidR="00677301" w:rsidRDefault="00677301" w:rsidP="00677301">
      <w:pPr>
        <w:spacing w:after="0" w:line="240" w:lineRule="auto"/>
        <w:rPr>
          <w:rFonts w:ascii="Times New Roman" w:hAnsi="Times New Roman"/>
          <w:color w:val="000000" w:themeColor="text1"/>
          <w:sz w:val="28"/>
          <w:szCs w:val="28"/>
          <w:lang w:val="kk-KZ"/>
        </w:rPr>
      </w:pPr>
    </w:p>
    <w:p w14:paraId="6EC4FDE7" w14:textId="77777777" w:rsidR="00677301" w:rsidRDefault="00677301" w:rsidP="00677301">
      <w:pPr>
        <w:spacing w:after="0" w:line="240" w:lineRule="auto"/>
        <w:rPr>
          <w:rFonts w:ascii="Times New Roman" w:hAnsi="Times New Roman"/>
          <w:color w:val="000000" w:themeColor="text1"/>
          <w:sz w:val="28"/>
          <w:szCs w:val="28"/>
          <w:lang w:val="kk-KZ"/>
        </w:rPr>
      </w:pPr>
    </w:p>
    <w:p w14:paraId="164D7477" w14:textId="77777777" w:rsidR="00677301" w:rsidRDefault="00677301" w:rsidP="00677301">
      <w:pPr>
        <w:spacing w:after="0" w:line="240" w:lineRule="auto"/>
        <w:rPr>
          <w:rFonts w:ascii="Times New Roman" w:hAnsi="Times New Roman"/>
          <w:color w:val="000000" w:themeColor="text1"/>
          <w:sz w:val="28"/>
          <w:szCs w:val="28"/>
          <w:lang w:val="kk-KZ"/>
        </w:rPr>
      </w:pPr>
    </w:p>
    <w:p w14:paraId="3479C249" w14:textId="77777777" w:rsidR="00677301" w:rsidRDefault="00677301" w:rsidP="00677301">
      <w:pPr>
        <w:spacing w:after="0" w:line="240" w:lineRule="auto"/>
        <w:rPr>
          <w:rFonts w:ascii="Times New Roman" w:hAnsi="Times New Roman"/>
          <w:color w:val="000000" w:themeColor="text1"/>
          <w:sz w:val="28"/>
          <w:szCs w:val="28"/>
          <w:lang w:val="kk-KZ"/>
        </w:rPr>
      </w:pPr>
    </w:p>
    <w:p w14:paraId="3E1F482E" w14:textId="77777777" w:rsidR="00677301" w:rsidRDefault="00677301" w:rsidP="00677301">
      <w:pPr>
        <w:spacing w:after="0" w:line="240" w:lineRule="auto"/>
        <w:rPr>
          <w:rFonts w:ascii="Times New Roman" w:hAnsi="Times New Roman"/>
          <w:color w:val="000000" w:themeColor="text1"/>
          <w:sz w:val="28"/>
          <w:szCs w:val="28"/>
          <w:lang w:val="kk-KZ"/>
        </w:rPr>
      </w:pPr>
    </w:p>
    <w:p w14:paraId="5120E87F" w14:textId="77777777" w:rsidR="00677301" w:rsidRDefault="00677301" w:rsidP="00677301">
      <w:pPr>
        <w:spacing w:after="0" w:line="240" w:lineRule="auto"/>
        <w:rPr>
          <w:rFonts w:ascii="Times New Roman" w:hAnsi="Times New Roman"/>
          <w:color w:val="000000" w:themeColor="text1"/>
          <w:sz w:val="28"/>
          <w:szCs w:val="28"/>
          <w:lang w:val="kk-KZ"/>
        </w:rPr>
      </w:pPr>
    </w:p>
    <w:p w14:paraId="76843D87" w14:textId="77777777" w:rsidR="00677301" w:rsidRDefault="00677301" w:rsidP="00677301">
      <w:pPr>
        <w:spacing w:after="0" w:line="240" w:lineRule="auto"/>
        <w:rPr>
          <w:rFonts w:ascii="Times New Roman" w:hAnsi="Times New Roman"/>
          <w:color w:val="000000" w:themeColor="text1"/>
          <w:sz w:val="28"/>
          <w:szCs w:val="28"/>
          <w:lang w:val="kk-KZ"/>
        </w:rPr>
      </w:pPr>
    </w:p>
    <w:p w14:paraId="4A396BBD" w14:textId="77777777" w:rsidR="00677301" w:rsidRDefault="00677301" w:rsidP="00677301">
      <w:pPr>
        <w:spacing w:after="0" w:line="240" w:lineRule="auto"/>
        <w:rPr>
          <w:rFonts w:ascii="Times New Roman" w:hAnsi="Times New Roman"/>
          <w:color w:val="000000" w:themeColor="text1"/>
          <w:sz w:val="28"/>
          <w:szCs w:val="28"/>
          <w:lang w:val="kk-KZ"/>
        </w:rPr>
      </w:pPr>
    </w:p>
    <w:p w14:paraId="17E709B4" w14:textId="77777777" w:rsidR="00677301" w:rsidRDefault="00677301" w:rsidP="00677301">
      <w:pPr>
        <w:spacing w:after="0" w:line="240" w:lineRule="auto"/>
        <w:rPr>
          <w:rFonts w:ascii="Times New Roman" w:hAnsi="Times New Roman"/>
          <w:color w:val="000000" w:themeColor="text1"/>
          <w:sz w:val="28"/>
          <w:szCs w:val="28"/>
          <w:lang w:val="kk-KZ"/>
        </w:rPr>
      </w:pPr>
    </w:p>
    <w:p w14:paraId="156C0247" w14:textId="77777777" w:rsidR="00677301" w:rsidRDefault="00677301" w:rsidP="00677301">
      <w:pPr>
        <w:spacing w:after="0" w:line="240" w:lineRule="auto"/>
        <w:rPr>
          <w:rFonts w:ascii="Times New Roman" w:hAnsi="Times New Roman"/>
          <w:color w:val="000000" w:themeColor="text1"/>
          <w:sz w:val="28"/>
          <w:szCs w:val="28"/>
          <w:lang w:val="kk-KZ"/>
        </w:rPr>
      </w:pPr>
    </w:p>
    <w:p w14:paraId="6BA026FF" w14:textId="77777777" w:rsidR="00677301" w:rsidRDefault="00677301" w:rsidP="00677301">
      <w:pPr>
        <w:pStyle w:val="2"/>
        <w:rPr>
          <w:rFonts w:ascii="Times New Roman" w:hAnsi="Times New Roman"/>
          <w:b/>
          <w:color w:val="000000" w:themeColor="text1"/>
          <w:sz w:val="28"/>
          <w:szCs w:val="28"/>
          <w:lang w:val="kk-KZ"/>
        </w:rPr>
      </w:pPr>
      <w:bookmarkStart w:id="5" w:name="_Toc223304944"/>
      <w:r w:rsidRPr="009422C7">
        <w:rPr>
          <w:rFonts w:ascii="Times New Roman" w:hAnsi="Times New Roman"/>
          <w:b/>
          <w:color w:val="000000" w:themeColor="text1"/>
          <w:sz w:val="28"/>
          <w:szCs w:val="28"/>
          <w:lang w:val="kk-KZ"/>
        </w:rPr>
        <w:t>2 Құралдар мен технологияларды талдау</w:t>
      </w:r>
      <w:bookmarkEnd w:id="5"/>
    </w:p>
    <w:p w14:paraId="7A04F03B" w14:textId="77777777" w:rsidR="00677301" w:rsidRDefault="00677301" w:rsidP="00677301">
      <w:pPr>
        <w:spacing w:after="0" w:line="240" w:lineRule="auto"/>
        <w:ind w:firstLine="709"/>
        <w:rPr>
          <w:rFonts w:ascii="Times New Roman" w:hAnsi="Times New Roman"/>
          <w:b/>
          <w:color w:val="000000" w:themeColor="text1"/>
          <w:sz w:val="28"/>
          <w:szCs w:val="28"/>
          <w:lang w:val="kk-KZ"/>
        </w:rPr>
      </w:pPr>
    </w:p>
    <w:p w14:paraId="2A810158" w14:textId="77777777" w:rsidR="00677301" w:rsidRDefault="00677301" w:rsidP="00677301">
      <w:pPr>
        <w:pStyle w:val="3"/>
        <w:rPr>
          <w:rFonts w:ascii="Times New Roman" w:hAnsi="Times New Roman"/>
          <w:b/>
          <w:color w:val="000000" w:themeColor="text1"/>
          <w:lang w:val="kk-KZ"/>
        </w:rPr>
      </w:pPr>
      <w:bookmarkStart w:id="6" w:name="_Toc223304945"/>
      <w:r>
        <w:rPr>
          <w:rFonts w:ascii="Times New Roman" w:hAnsi="Times New Roman"/>
          <w:b/>
          <w:color w:val="000000" w:themeColor="text1"/>
          <w:lang w:val="kk-KZ"/>
        </w:rPr>
        <w:t xml:space="preserve">2.1 </w:t>
      </w:r>
      <w:r w:rsidRPr="00132AB1">
        <w:rPr>
          <w:rFonts w:ascii="Times New Roman" w:hAnsi="Times New Roman"/>
          <w:b/>
          <w:color w:val="000000" w:themeColor="text1"/>
          <w:lang w:val="kk-KZ"/>
        </w:rPr>
        <w:t>Сөйлеуді автоматты түрде тану үшін заманауи кітапханалар мен платформаларды талдау</w:t>
      </w:r>
      <w:bookmarkEnd w:id="6"/>
      <w:r w:rsidRPr="009422C7">
        <w:rPr>
          <w:rFonts w:ascii="Times New Roman" w:hAnsi="Times New Roman"/>
          <w:b/>
          <w:color w:val="000000" w:themeColor="text1"/>
          <w:lang w:val="kk-KZ"/>
        </w:rPr>
        <w:t xml:space="preserve"> </w:t>
      </w:r>
    </w:p>
    <w:p w14:paraId="321D54D3" w14:textId="77777777" w:rsidR="00677301" w:rsidRPr="009422C7" w:rsidRDefault="00677301" w:rsidP="00677301">
      <w:pPr>
        <w:spacing w:after="0" w:line="240" w:lineRule="auto"/>
        <w:ind w:firstLine="709"/>
        <w:rPr>
          <w:rFonts w:ascii="Times New Roman" w:hAnsi="Times New Roman"/>
          <w:b/>
          <w:color w:val="000000" w:themeColor="text1"/>
          <w:sz w:val="28"/>
          <w:szCs w:val="28"/>
          <w:lang w:val="kk-KZ"/>
        </w:rPr>
      </w:pPr>
    </w:p>
    <w:p w14:paraId="2A4C03E9"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 xml:space="preserve">Дауысты автоматты тану (APP) көптеген заманауи қолданбалардың ажырамас бөлігіне айналды: дауыстық көмекшілер, аударма жүйелері, автоматты субтитрлер, интерактивті дауыс мәзірлері және т.б. Терең оқыту мен үлкен тіл үлгілерінің дамуымен сөзді тану технологиялары дәлдікте де, өңдеу жылдамдығында да айтарлықтай жақсарды. Бұл бөлімде сөйлеуді тану тапсырмалары үшін пайдаланылатын ең танымал және тиімді бағдарламалық құрал кітапханалары мен </w:t>
      </w:r>
      <w:r>
        <w:rPr>
          <w:rFonts w:ascii="Times New Roman" w:hAnsi="Times New Roman"/>
          <w:color w:val="000000" w:themeColor="text1"/>
          <w:sz w:val="28"/>
          <w:szCs w:val="28"/>
          <w:lang w:val="kk-KZ"/>
        </w:rPr>
        <w:t>платформалары талқыланады.</w:t>
      </w:r>
      <w:r w:rsidRPr="00ED5CF1">
        <w:rPr>
          <w:lang w:val="kk-KZ"/>
        </w:rPr>
        <w:t xml:space="preserve"> </w:t>
      </w:r>
      <w:r>
        <w:rPr>
          <w:rFonts w:ascii="Times New Roman" w:hAnsi="Times New Roman"/>
          <w:color w:val="000000" w:themeColor="text1"/>
          <w:sz w:val="28"/>
          <w:szCs w:val="28"/>
          <w:lang w:val="kk-KZ"/>
        </w:rPr>
        <w:t xml:space="preserve">В қосымшасында </w:t>
      </w:r>
      <w:r w:rsidRPr="00ED5CF1">
        <w:rPr>
          <w:rFonts w:ascii="Times New Roman" w:hAnsi="Times New Roman"/>
          <w:color w:val="000000" w:themeColor="text1"/>
          <w:sz w:val="28"/>
          <w:szCs w:val="28"/>
          <w:lang w:val="kk-KZ"/>
        </w:rPr>
        <w:t>платформалар арасындағы ерекшеліктерді салыстыра отырып, қазақ тілі үшін ең қолайлы құралдарды таңдауға көмектеседі.</w:t>
      </w:r>
    </w:p>
    <w:p w14:paraId="413ED2A4"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1. Google Speech-to-Text</w:t>
      </w:r>
      <w:r>
        <w:rPr>
          <w:rFonts w:ascii="Times New Roman" w:hAnsi="Times New Roman"/>
          <w:color w:val="000000" w:themeColor="text1"/>
          <w:sz w:val="28"/>
          <w:szCs w:val="28"/>
          <w:lang w:val="kk-KZ"/>
        </w:rPr>
        <w:t>.</w:t>
      </w:r>
    </w:p>
    <w:p w14:paraId="2223C4FB"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Google көптеген тілдерді, соның ішінде қазақ тілін қолдайтын бұлтқа негізделген сөйлеуді тану платформасын ұ</w:t>
      </w:r>
      <w:r>
        <w:rPr>
          <w:rFonts w:ascii="Times New Roman" w:hAnsi="Times New Roman"/>
          <w:color w:val="000000" w:themeColor="text1"/>
          <w:sz w:val="28"/>
          <w:szCs w:val="28"/>
          <w:lang w:val="kk-KZ"/>
        </w:rPr>
        <w:t>сынады. Негізгі артықшылықтары:</w:t>
      </w:r>
    </w:p>
    <w:p w14:paraId="51489E22"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жоғары дәлдік</w:t>
      </w:r>
      <w:r w:rsidRPr="00132AB1">
        <w:rPr>
          <w:rFonts w:ascii="Times New Roman" w:hAnsi="Times New Roman"/>
          <w:color w:val="000000" w:themeColor="text1"/>
          <w:sz w:val="28"/>
          <w:szCs w:val="28"/>
          <w:lang w:val="kk-KZ"/>
        </w:rPr>
        <w:t>;</w:t>
      </w:r>
    </w:p>
    <w:p w14:paraId="69E76D18"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lang w:val="kk-KZ"/>
        </w:rPr>
        <w:t>R</w:t>
      </w:r>
      <w:r>
        <w:rPr>
          <w:rFonts w:ascii="Times New Roman" w:hAnsi="Times New Roman"/>
          <w:color w:val="000000" w:themeColor="text1"/>
          <w:sz w:val="28"/>
          <w:szCs w:val="28"/>
          <w:lang w:val="kk-KZ"/>
        </w:rPr>
        <w:t>EST API арқылы оңай интеграция</w:t>
      </w:r>
      <w:r w:rsidRPr="00132AB1">
        <w:rPr>
          <w:rFonts w:ascii="Times New Roman" w:hAnsi="Times New Roman"/>
          <w:color w:val="000000" w:themeColor="text1"/>
          <w:sz w:val="28"/>
          <w:szCs w:val="28"/>
          <w:lang w:val="kk-KZ"/>
        </w:rPr>
        <w:t>;</w:t>
      </w:r>
    </w:p>
    <w:p w14:paraId="6E511D63" w14:textId="77777777" w:rsidR="00677301" w:rsidRPr="00A34EDD" w:rsidRDefault="00677301" w:rsidP="00677301">
      <w:pPr>
        <w:pStyle w:val="a7"/>
        <w:numPr>
          <w:ilvl w:val="0"/>
          <w:numId w:val="1"/>
        </w:numPr>
        <w:spacing w:after="0" w:line="240" w:lineRule="auto"/>
        <w:ind w:left="0" w:firstLine="709"/>
        <w:jc w:val="both"/>
        <w:rPr>
          <w:rFonts w:ascii="Times New Roman" w:hAnsi="Times New Roman"/>
          <w:color w:val="000000" w:themeColor="text1"/>
          <w:sz w:val="28"/>
          <w:szCs w:val="28"/>
          <w:lang w:val="kk-KZ"/>
        </w:rPr>
      </w:pPr>
      <w:r>
        <w:rPr>
          <w:rFonts w:ascii="Times New Roman" w:hAnsi="Times New Roman"/>
          <w:color w:val="000000" w:themeColor="text1"/>
          <w:sz w:val="28"/>
          <w:szCs w:val="28"/>
          <w:lang w:val="kk-KZ"/>
        </w:rPr>
        <w:t>н</w:t>
      </w:r>
      <w:r w:rsidRPr="00132AB1">
        <w:rPr>
          <w:rFonts w:ascii="Times New Roman" w:hAnsi="Times New Roman"/>
          <w:color w:val="000000" w:themeColor="text1"/>
          <w:sz w:val="28"/>
          <w:szCs w:val="28"/>
          <w:lang w:val="kk-KZ"/>
        </w:rPr>
        <w:t>ақты уақыттағы қолдау. Дегенмен, басты кемшілік - Интернетке тәуелділік және нақты тапсырмалар үшін модельді теңшеудің шектеулі мүмкіндіктері.</w:t>
      </w:r>
    </w:p>
    <w:p w14:paraId="38E15FD8"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Сөйлеуді тануға арналған бұлттық платформалар Google Cloud Speech-to-Text: 125-тен астам тілге қолдау көрсететін күшті сөйлеуді тану мүмкіндіктерін қамтамасыз етеді. Бұл қызмет миллиондаған сағаттық аудио деректер мен миллиардтаған мәтіндік сөйлемдер бойынша оқытылған машиналық оқытудың жетілдірілген үлгілерін пайдаланады, бұл жоғары дәлдікті және әртүрлі екпіндерді және жазу шарттарын тану мүмкіндігін қамтамасыз етеді [24].</w:t>
      </w:r>
    </w:p>
    <w:p w14:paraId="3926A521" w14:textId="77777777" w:rsidR="0067730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2. Microsoft Azure Speech Service</w:t>
      </w:r>
      <w:r>
        <w:rPr>
          <w:rFonts w:ascii="Times New Roman" w:hAnsi="Times New Roman"/>
          <w:color w:val="000000" w:themeColor="text1"/>
          <w:sz w:val="28"/>
          <w:szCs w:val="28"/>
          <w:lang w:val="kk-KZ"/>
        </w:rPr>
        <w:t xml:space="preserve">. </w:t>
      </w:r>
    </w:p>
    <w:p w14:paraId="1A99BDA7"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Microsoft платформасы бірнеше тілге қолдау көрсететін икемді сөйлеуді тану мүмкіндіктерін ұсынады. Ерекшеліктер:</w:t>
      </w:r>
    </w:p>
    <w:p w14:paraId="170D8145"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бейімделетін модельдерді қолдау</w:t>
      </w:r>
      <w:r w:rsidRPr="00132AB1">
        <w:rPr>
          <w:rFonts w:ascii="Times New Roman" w:hAnsi="Times New Roman"/>
          <w:color w:val="000000" w:themeColor="text1"/>
          <w:sz w:val="28"/>
          <w:szCs w:val="28"/>
          <w:lang w:val="kk-KZ"/>
        </w:rPr>
        <w:t>;</w:t>
      </w:r>
    </w:p>
    <w:p w14:paraId="7C24E01F"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жеке үлгіні үйрету мүмкіндігі.</w:t>
      </w:r>
    </w:p>
    <w:p w14:paraId="2DB6FDF9"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Microsoft бұлттық экожүйесіне икемді интеграция. Кемшілігі сирек тілдерге шектеулі қолдау және жазылым қажеттілігі болуы мүмкін.</w:t>
      </w:r>
    </w:p>
    <w:p w14:paraId="603A04E8"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3. Mozilla DeepSpeech (мұрағатталған жоба). DeepSpeech терең оқыту технологияларына негізделген алғашқы ашық бастапқы жобалардың бірі болды. Ол қайталанатын нейрондық желілерді (RNN) қолданды және модельдерді өз деректері бойынша оқытуға мүмкіндік берді. Алайда, 2021 жылдан бастап жоба ресми түрде мұрағатталады және оны әзірлеу тоқтатылды.</w:t>
      </w:r>
    </w:p>
    <w:p w14:paraId="2CDB351D" w14:textId="77777777" w:rsidR="00677301" w:rsidRPr="00132AB1" w:rsidRDefault="00677301" w:rsidP="00677301">
      <w:pPr>
        <w:spacing w:after="0" w:line="240" w:lineRule="auto"/>
        <w:ind w:firstLine="720"/>
        <w:contextualSpacing/>
        <w:jc w:val="both"/>
        <w:rPr>
          <w:rFonts w:ascii="Times New Roman" w:hAnsi="Times New Roman"/>
          <w:noProof/>
          <w:color w:val="000000" w:themeColor="text1"/>
          <w:sz w:val="28"/>
          <w:szCs w:val="28"/>
          <w:lang w:val="kk-KZ" w:eastAsia="ru-RU"/>
        </w:rPr>
      </w:pPr>
      <w:r w:rsidRPr="00132AB1">
        <w:rPr>
          <w:rFonts w:ascii="Times New Roman" w:hAnsi="Times New Roman"/>
          <w:color w:val="000000" w:themeColor="text1"/>
          <w:sz w:val="28"/>
          <w:szCs w:val="28"/>
          <w:lang w:val="kk-KZ"/>
        </w:rPr>
        <w:t>Ашық бастапқы кітапханалар DeepSpeech: Mozilla әзірлеген DeepSpeech — терең оқыту үлгілеріне негізделген сөйлеуді тану жүйесі. Ол Baidu зерттеу жұмысынан шабыттанған архитектураны пайдаланады және TensorFlow платформасында жүзеге асырылады. DeepSpeech жоғары тану дәлдігін қамтамасыз етеді және әртүрлі қолданбаларға біріктірілуі мүмкін [22].</w:t>
      </w:r>
      <w:r w:rsidRPr="00132AB1">
        <w:rPr>
          <w:rFonts w:ascii="Times New Roman" w:hAnsi="Times New Roman"/>
          <w:noProof/>
          <w:color w:val="000000" w:themeColor="text1"/>
          <w:sz w:val="28"/>
          <w:szCs w:val="28"/>
          <w:lang w:val="kk-KZ" w:eastAsia="ru-RU"/>
        </w:rPr>
        <w:t xml:space="preserve"> </w:t>
      </w:r>
    </w:p>
    <w:p w14:paraId="70916489" w14:textId="77777777" w:rsidR="00677301" w:rsidRPr="00132AB1" w:rsidRDefault="00677301" w:rsidP="00677301">
      <w:pPr>
        <w:spacing w:after="0" w:line="240" w:lineRule="auto"/>
        <w:ind w:firstLine="720"/>
        <w:contextualSpacing/>
        <w:jc w:val="both"/>
        <w:rPr>
          <w:rFonts w:ascii="Times New Roman" w:hAnsi="Times New Roman"/>
          <w:noProof/>
          <w:color w:val="000000" w:themeColor="text1"/>
          <w:sz w:val="28"/>
          <w:szCs w:val="28"/>
          <w:lang w:val="kk-KZ" w:eastAsia="ru-RU"/>
        </w:rPr>
      </w:pPr>
      <w:r w:rsidRPr="00132AB1">
        <w:rPr>
          <w:rFonts w:ascii="Times New Roman" w:hAnsi="Times New Roman"/>
          <w:noProof/>
          <w:color w:val="000000" w:themeColor="text1"/>
          <w:sz w:val="28"/>
          <w:szCs w:val="28"/>
          <w:lang w:val="kk-KZ" w:eastAsia="ru-RU"/>
        </w:rPr>
        <w:t>Төменде көрсетілген салыстыру диаграммасы берілген: Сөйлеуді тану дәлдігі (%), Платформаның теңшеу мүмкіндігі (%), Қолдау көрсетілетін тілдердің саны (қызыл сызық).</w:t>
      </w:r>
      <w:r w:rsidRPr="00FD23BF">
        <w:rPr>
          <w:lang w:val="kk-KZ"/>
        </w:rPr>
        <w:t xml:space="preserve"> </w:t>
      </w:r>
      <w:r w:rsidRPr="00FD23BF">
        <w:rPr>
          <w:rFonts w:ascii="Times New Roman" w:hAnsi="Times New Roman"/>
          <w:noProof/>
          <w:color w:val="000000" w:themeColor="text1"/>
          <w:sz w:val="28"/>
          <w:szCs w:val="28"/>
          <w:lang w:val="kk-KZ" w:eastAsia="ru-RU"/>
        </w:rPr>
        <w:t>Сөйлеуді тану кітапханалары мен платформаларының салыстырмалы талдауы</w:t>
      </w:r>
      <w:r>
        <w:rPr>
          <w:rFonts w:ascii="Times New Roman" w:hAnsi="Times New Roman"/>
          <w:noProof/>
          <w:color w:val="000000" w:themeColor="text1"/>
          <w:sz w:val="28"/>
          <w:szCs w:val="28"/>
          <w:lang w:val="kk-KZ" w:eastAsia="ru-RU"/>
        </w:rPr>
        <w:t xml:space="preserve"> график түрде 2.1.1 суретте көрсетілген.</w:t>
      </w:r>
    </w:p>
    <w:p w14:paraId="14CAD528" w14:textId="77777777" w:rsidR="00677301" w:rsidRPr="00132AB1" w:rsidRDefault="00677301" w:rsidP="00677301">
      <w:pPr>
        <w:spacing w:after="0" w:line="240" w:lineRule="auto"/>
        <w:ind w:firstLine="720"/>
        <w:contextualSpacing/>
        <w:jc w:val="both"/>
        <w:rPr>
          <w:rFonts w:ascii="Times New Roman" w:hAnsi="Times New Roman"/>
          <w:noProof/>
          <w:color w:val="000000" w:themeColor="text1"/>
          <w:sz w:val="28"/>
          <w:szCs w:val="28"/>
          <w:lang w:val="kk-KZ" w:eastAsia="ru-RU"/>
        </w:rPr>
      </w:pPr>
      <w:r w:rsidRPr="00132AB1">
        <w:rPr>
          <w:rFonts w:ascii="Times New Roman" w:hAnsi="Times New Roman"/>
          <w:noProof/>
          <w:color w:val="000000" w:themeColor="text1"/>
          <w:sz w:val="28"/>
          <w:szCs w:val="28"/>
          <w:lang w:val="kk-KZ" w:eastAsia="ru-RU"/>
        </w:rPr>
        <w:tab/>
      </w:r>
      <w:r w:rsidRPr="00132AB1">
        <w:rPr>
          <w:rFonts w:ascii="Times New Roman" w:hAnsi="Times New Roman"/>
          <w:noProof/>
          <w:color w:val="000000" w:themeColor="text1"/>
          <w:sz w:val="28"/>
          <w:szCs w:val="28"/>
          <w:lang w:val="en-US"/>
        </w:rPr>
        <w:drawing>
          <wp:inline distT="0" distB="0" distL="0" distR="0" wp14:anchorId="067CB8CC" wp14:editId="79CA25AD">
            <wp:extent cx="5940425" cy="3539220"/>
            <wp:effectExtent l="19050" t="0" r="3175" b="0"/>
            <wp:docPr id="1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srcRect/>
                    <a:stretch>
                      <a:fillRect/>
                    </a:stretch>
                  </pic:blipFill>
                  <pic:spPr bwMode="auto">
                    <a:xfrm>
                      <a:off x="0" y="0"/>
                      <a:ext cx="5940425" cy="3539220"/>
                    </a:xfrm>
                    <a:prstGeom prst="rect">
                      <a:avLst/>
                    </a:prstGeom>
                    <a:noFill/>
                    <a:ln w="9525">
                      <a:noFill/>
                      <a:miter lim="800000"/>
                      <a:headEnd/>
                      <a:tailEnd/>
                    </a:ln>
                  </pic:spPr>
                </pic:pic>
              </a:graphicData>
            </a:graphic>
          </wp:inline>
        </w:drawing>
      </w:r>
    </w:p>
    <w:p w14:paraId="44601CE6" w14:textId="77777777" w:rsidR="00677301" w:rsidRPr="00FD23BF" w:rsidRDefault="00677301" w:rsidP="00677301">
      <w:pPr>
        <w:spacing w:after="0" w:line="240" w:lineRule="auto"/>
        <w:ind w:firstLine="720"/>
        <w:contextualSpacing/>
        <w:jc w:val="both"/>
        <w:rPr>
          <w:rFonts w:ascii="Times New Roman" w:hAnsi="Times New Roman"/>
          <w:color w:val="000000" w:themeColor="text1"/>
          <w:sz w:val="28"/>
          <w:szCs w:val="28"/>
          <w:lang w:val="kk-KZ"/>
        </w:rPr>
      </w:pPr>
    </w:p>
    <w:p w14:paraId="36417454" w14:textId="77777777" w:rsidR="00677301" w:rsidRPr="00132AB1" w:rsidRDefault="00677301" w:rsidP="00677301">
      <w:pPr>
        <w:spacing w:after="0" w:line="240" w:lineRule="auto"/>
        <w:ind w:firstLine="720"/>
        <w:contextualSpacing/>
        <w:jc w:val="center"/>
        <w:rPr>
          <w:rFonts w:ascii="Times New Roman" w:hAnsi="Times New Roman"/>
          <w:color w:val="000000" w:themeColor="text1"/>
          <w:sz w:val="28"/>
          <w:szCs w:val="28"/>
          <w:lang w:val="kk-KZ"/>
        </w:rPr>
      </w:pPr>
      <w:r w:rsidRPr="00FD23BF">
        <w:rPr>
          <w:rFonts w:ascii="Times New Roman" w:hAnsi="Times New Roman"/>
          <w:noProof/>
          <w:color w:val="000000" w:themeColor="text1"/>
          <w:sz w:val="28"/>
          <w:szCs w:val="28"/>
          <w:lang w:val="kk-KZ" w:eastAsia="ru-RU"/>
        </w:rPr>
        <w:t>2.1.1 сурет</w:t>
      </w:r>
      <w:r>
        <w:rPr>
          <w:rFonts w:ascii="Times New Roman" w:hAnsi="Times New Roman"/>
          <w:b/>
          <w:noProof/>
          <w:color w:val="000000" w:themeColor="text1"/>
          <w:sz w:val="28"/>
          <w:szCs w:val="28"/>
          <w:lang w:val="kk-KZ" w:eastAsia="ru-RU"/>
        </w:rPr>
        <w:t xml:space="preserve"> </w:t>
      </w:r>
      <w:r w:rsidRPr="00132AB1">
        <w:rPr>
          <w:rFonts w:ascii="Times New Roman" w:hAnsi="Times New Roman"/>
          <w:color w:val="000000" w:themeColor="text1"/>
          <w:sz w:val="28"/>
          <w:szCs w:val="28"/>
          <w:lang w:val="kk-KZ"/>
        </w:rPr>
        <w:t>— Сөйлеуді тану кітапханалары мен платформаларының салыстырмалы талдауы</w:t>
      </w:r>
    </w:p>
    <w:p w14:paraId="08188D04"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p>
    <w:p w14:paraId="30E68568"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4. Facebook AI — Wav2Vec 2.0 Wav2Vec 2.0 — Facebook AI (қазіргі Meta AI) әзірлеген ең озық үлгілердің бірі. Ол өзін-өзі қадағалайтын оқытуды пайдаланады және шектеулі оқу деректерімен де тамаша нәтижелер көрсетеді. Артықшылықтары: жоғары тану дәлдігі.</w:t>
      </w:r>
    </w:p>
    <w:p w14:paraId="1698AE0A"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5. Kaldi: Бұл кітапхана икемділігі мен әртүрлі акустикалық және тілдік үлгілерді қолдауына байланысты академиялық және өнеркәсіпте кеңінен қолданылады. Kaldi C++ тілінде жазылған және сөйлеуді тану саласындағы зерттеушілерге бағытталған, қазіргі заманғы сөйлеуді тану жүйелерін құру құралдарын қамтамасыз етеді [23].</w:t>
      </w:r>
    </w:p>
    <w:p w14:paraId="7A598581"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6. Amazon Transcribe: Аудио файлдар мен ағындарды мәтінге жоғары дәлдікте, нақты уақытта транскрипциялауды қамтамасыз ететін Amazon Web Services қызметі. Amazon Transcribe уақыт белгілері, бірнеше динамикті тану және тілді анықтау сияқты мүмкіндіктерді ұсынады, бұл оны әртүрлі іскери қолданбаларға қолайлы етеді [25].</w:t>
      </w:r>
    </w:p>
    <w:p w14:paraId="576397D4"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7. Yandex SpeechKit: Яндекс әзірлеген SpeechKit машиналық оқытуға негізделген сөйлеуді тану және синтездеу технологияларын ұсынады. Бұл қызмет дауыстық интерфейстерді жасауға, байланыс орталықтарын және сөйлеуді өңдеуді қажет ететін басқа қолданбаларды автоматтандыруға мүмкіндік беретін сөзді лезде тануды қамтамасыз етеді [26].</w:t>
      </w:r>
    </w:p>
    <w:p w14:paraId="22C4847F"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Арнайы пл</w:t>
      </w:r>
      <w:r>
        <w:rPr>
          <w:rFonts w:ascii="Times New Roman" w:hAnsi="Times New Roman"/>
          <w:color w:val="000000" w:themeColor="text1"/>
          <w:sz w:val="28"/>
          <w:szCs w:val="28"/>
          <w:lang w:val="kk-KZ"/>
        </w:rPr>
        <w:t>атформалар мен құралдар.</w:t>
      </w:r>
    </w:p>
    <w:p w14:paraId="681BC5DD" w14:textId="77777777" w:rsidR="00677301" w:rsidRPr="00132AB1" w:rsidRDefault="00677301" w:rsidP="00677301">
      <w:pPr>
        <w:spacing w:after="0" w:line="240" w:lineRule="auto"/>
        <w:ind w:firstLine="709"/>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NVIDIA NeMo: NeMo (нейрондық модульдер) — сөйлесуге арналған AI үлгілерін құруға және үйретуге арналған NVIDIA кітапханасы. Ол автоматты түрде сөйлеуді танудың әртүрлі үлгілерін, соның ішінде Jasper, QuartzNet, Citrinet және Conformer-CTC, сондай-ақ сөйлеуді классификациялау, спикерді тану және диаризациямен байланыс</w:t>
      </w:r>
      <w:r>
        <w:rPr>
          <w:rFonts w:ascii="Times New Roman" w:hAnsi="Times New Roman"/>
          <w:color w:val="000000" w:themeColor="text1"/>
          <w:sz w:val="28"/>
          <w:szCs w:val="28"/>
          <w:lang w:val="kk-KZ"/>
        </w:rPr>
        <w:t>ты тапсырмаларды қолдайды [27].</w:t>
      </w:r>
    </w:p>
    <w:p w14:paraId="0C82A54D"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Дұрыс кітапха</w:t>
      </w:r>
      <w:r>
        <w:rPr>
          <w:rFonts w:ascii="Times New Roman" w:hAnsi="Times New Roman"/>
          <w:color w:val="000000" w:themeColor="text1"/>
          <w:sz w:val="28"/>
          <w:szCs w:val="28"/>
        </w:rPr>
        <w:t>наны немесе платформаны таңдау.</w:t>
      </w:r>
    </w:p>
    <w:p w14:paraId="0B0C31AD" w14:textId="77777777" w:rsidR="00677301" w:rsidRPr="00A34EDD"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en-US"/>
        </w:rPr>
        <w:t>APP</w:t>
      </w:r>
      <w:r w:rsidRPr="00132AB1">
        <w:rPr>
          <w:rFonts w:ascii="Times New Roman" w:hAnsi="Times New Roman"/>
          <w:color w:val="000000" w:themeColor="text1"/>
          <w:sz w:val="28"/>
          <w:szCs w:val="28"/>
        </w:rPr>
        <w:t xml:space="preserve"> жүйесін енгізу құралын таңдаған кезде келесі факторларды ескеру қажет: Тану дәлдігі: Нәтижелердің сапасы, әсіресе белгілі б</w:t>
      </w:r>
      <w:r>
        <w:rPr>
          <w:rFonts w:ascii="Times New Roman" w:hAnsi="Times New Roman"/>
          <w:color w:val="000000" w:themeColor="text1"/>
          <w:sz w:val="28"/>
          <w:szCs w:val="28"/>
        </w:rPr>
        <w:t>ір тілдер немесе екпіндер үшін.</w:t>
      </w:r>
      <w:r>
        <w:rPr>
          <w:rFonts w:ascii="Times New Roman" w:hAnsi="Times New Roman"/>
          <w:color w:val="000000" w:themeColor="text1"/>
          <w:sz w:val="28"/>
          <w:szCs w:val="28"/>
          <w:lang w:val="kk-KZ"/>
        </w:rPr>
        <w:t xml:space="preserve"> </w:t>
      </w:r>
      <w:r w:rsidRPr="00A34EDD">
        <w:rPr>
          <w:rFonts w:ascii="Times New Roman" w:hAnsi="Times New Roman"/>
          <w:color w:val="000000" w:themeColor="text1"/>
          <w:sz w:val="28"/>
          <w:szCs w:val="28"/>
          <w:lang w:val="kk-KZ"/>
        </w:rPr>
        <w:t>Тілдік қолдау: қажет тілге қолдаудың болуы, бұл әсіресе аз таралған тілдер үшін маңызды.</w:t>
      </w:r>
    </w:p>
    <w:p w14:paraId="6DDA5DE3"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Теңшеу опциялары: Үлгіні нақты жоба талаптарына бейімдеу икемділігі.</w:t>
      </w:r>
    </w:p>
    <w:p w14:paraId="6D50B576"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Құны: Баға модельдерін салыстыру, әсіресе деректердің үлкен көлемін өңдеу кезінде.</w:t>
      </w:r>
    </w:p>
    <w:p w14:paraId="4C4E7491" w14:textId="77777777" w:rsidR="00677301" w:rsidRPr="00A34EDD"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Қауымдастық және құжаттама: белсенді пайдаланушылар қауымдастығы және әзірлеу мен ақауларды жоюды жеңілдету үшін кең құжаттама бар.</w:t>
      </w:r>
      <w:r>
        <w:rPr>
          <w:rFonts w:ascii="Times New Roman" w:hAnsi="Times New Roman"/>
          <w:color w:val="000000" w:themeColor="text1"/>
          <w:sz w:val="28"/>
          <w:szCs w:val="28"/>
          <w:lang w:val="kk-KZ"/>
        </w:rPr>
        <w:t xml:space="preserve"> </w:t>
      </w:r>
      <w:r w:rsidRPr="00A34EDD">
        <w:rPr>
          <w:rFonts w:ascii="Times New Roman" w:hAnsi="Times New Roman"/>
          <w:color w:val="000000" w:themeColor="text1"/>
          <w:sz w:val="28"/>
          <w:szCs w:val="28"/>
          <w:lang w:val="kk-KZ"/>
        </w:rPr>
        <w:t>Сөйлеуді автоматты түрде тану үшін қолайлы кітапхананы немесе платформаны таңдау жобаның қажеттіліктері мен қол жетімді құралдардың сипаттамаларын мұқият талдауға негізделуі керек.</w:t>
      </w:r>
    </w:p>
    <w:p w14:paraId="78DAAC86" w14:textId="77777777" w:rsidR="0067730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6E10B7">
        <w:rPr>
          <w:rFonts w:ascii="Times New Roman" w:hAnsi="Times New Roman"/>
          <w:color w:val="000000" w:themeColor="text1"/>
          <w:sz w:val="28"/>
          <w:szCs w:val="28"/>
          <w:lang w:val="kk-KZ"/>
        </w:rPr>
        <w:t xml:space="preserve">OpenAI Whisper Whisper — көптілді сөйлеуді тану және аударуға арналған OpenAI ұсынған жалпы мақсаттағы алдын ала дайындалған үлгісі. </w:t>
      </w:r>
      <w:r w:rsidRPr="003118A7">
        <w:rPr>
          <w:rFonts w:ascii="Times New Roman" w:hAnsi="Times New Roman"/>
          <w:color w:val="000000" w:themeColor="text1"/>
          <w:sz w:val="28"/>
          <w:szCs w:val="28"/>
          <w:lang w:val="kk-KZ"/>
        </w:rPr>
        <w:t>Ерекшелікте</w:t>
      </w:r>
      <w:r>
        <w:rPr>
          <w:rFonts w:ascii="Times New Roman" w:hAnsi="Times New Roman"/>
          <w:color w:val="000000" w:themeColor="text1"/>
          <w:sz w:val="28"/>
          <w:szCs w:val="28"/>
          <w:lang w:val="kk-KZ"/>
        </w:rPr>
        <w:t>р:</w:t>
      </w:r>
    </w:p>
    <w:p w14:paraId="78198650"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sidRPr="003118A7">
        <w:rPr>
          <w:rFonts w:ascii="Times New Roman" w:hAnsi="Times New Roman"/>
          <w:color w:val="000000" w:themeColor="text1"/>
          <w:sz w:val="28"/>
          <w:szCs w:val="28"/>
          <w:lang w:val="kk-KZ"/>
        </w:rPr>
        <w:t>9</w:t>
      </w:r>
      <w:r>
        <w:rPr>
          <w:rFonts w:ascii="Times New Roman" w:hAnsi="Times New Roman"/>
          <w:color w:val="000000" w:themeColor="text1"/>
          <w:sz w:val="28"/>
          <w:szCs w:val="28"/>
          <w:lang w:val="kk-KZ"/>
        </w:rPr>
        <w:t>0-нан астам тілді қолдайды</w:t>
      </w:r>
      <w:r w:rsidRPr="00132AB1">
        <w:rPr>
          <w:rFonts w:ascii="Times New Roman" w:hAnsi="Times New Roman"/>
          <w:color w:val="000000" w:themeColor="text1"/>
          <w:sz w:val="28"/>
          <w:szCs w:val="28"/>
          <w:lang w:val="kk-KZ"/>
        </w:rPr>
        <w:t>;</w:t>
      </w:r>
    </w:p>
    <w:p w14:paraId="0642B229"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б</w:t>
      </w:r>
      <w:r w:rsidRPr="003118A7">
        <w:rPr>
          <w:rFonts w:ascii="Times New Roman" w:hAnsi="Times New Roman"/>
          <w:color w:val="000000" w:themeColor="text1"/>
          <w:sz w:val="28"/>
          <w:szCs w:val="28"/>
          <w:lang w:val="kk-KZ"/>
        </w:rPr>
        <w:t xml:space="preserve">өлек таңбалауды қажет етпейді </w:t>
      </w:r>
      <w:r>
        <w:rPr>
          <w:rFonts w:ascii="Times New Roman" w:hAnsi="Times New Roman"/>
          <w:color w:val="000000" w:themeColor="text1"/>
          <w:sz w:val="28"/>
          <w:szCs w:val="28"/>
          <w:lang w:val="kk-KZ"/>
        </w:rPr>
        <w:t>- «қораптан тыс» жұмыс істейді</w:t>
      </w:r>
      <w:r w:rsidRPr="00132AB1">
        <w:rPr>
          <w:rFonts w:ascii="Times New Roman" w:hAnsi="Times New Roman"/>
          <w:color w:val="000000" w:themeColor="text1"/>
          <w:sz w:val="28"/>
          <w:szCs w:val="28"/>
          <w:lang w:val="kk-KZ"/>
        </w:rPr>
        <w:t>;</w:t>
      </w:r>
    </w:p>
    <w:p w14:paraId="47B9958D"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Pr>
          <w:rFonts w:ascii="Times New Roman" w:hAnsi="Times New Roman"/>
          <w:color w:val="000000" w:themeColor="text1"/>
          <w:sz w:val="28"/>
          <w:szCs w:val="28"/>
          <w:lang w:val="kk-KZ"/>
        </w:rPr>
        <w:t>а</w:t>
      </w:r>
      <w:r w:rsidRPr="003118A7">
        <w:rPr>
          <w:rFonts w:ascii="Times New Roman" w:hAnsi="Times New Roman"/>
          <w:color w:val="000000" w:themeColor="text1"/>
          <w:sz w:val="28"/>
          <w:szCs w:val="28"/>
          <w:lang w:val="kk-KZ"/>
        </w:rPr>
        <w:t>шық баст</w:t>
      </w:r>
      <w:r>
        <w:rPr>
          <w:rFonts w:ascii="Times New Roman" w:hAnsi="Times New Roman"/>
          <w:color w:val="000000" w:themeColor="text1"/>
          <w:sz w:val="28"/>
          <w:szCs w:val="28"/>
          <w:lang w:val="kk-KZ"/>
        </w:rPr>
        <w:t>апқы коды және пайдалану тегін</w:t>
      </w:r>
      <w:r w:rsidRPr="00132AB1">
        <w:rPr>
          <w:rFonts w:ascii="Times New Roman" w:hAnsi="Times New Roman"/>
          <w:color w:val="000000" w:themeColor="text1"/>
          <w:sz w:val="28"/>
          <w:szCs w:val="28"/>
          <w:lang w:val="kk-KZ"/>
        </w:rPr>
        <w:t>;</w:t>
      </w:r>
    </w:p>
    <w:p w14:paraId="35AB2714" w14:textId="77777777" w:rsidR="00677301" w:rsidRPr="001F2EEF" w:rsidRDefault="00677301" w:rsidP="00677301">
      <w:pPr>
        <w:numPr>
          <w:ilvl w:val="0"/>
          <w:numId w:val="11"/>
        </w:numPr>
        <w:spacing w:after="0" w:line="240" w:lineRule="auto"/>
        <w:ind w:left="0" w:firstLine="709"/>
        <w:contextualSpacing/>
        <w:jc w:val="both"/>
        <w:rPr>
          <w:rFonts w:ascii="Times New Roman" w:hAnsi="Times New Roman"/>
          <w:color w:val="000000" w:themeColor="text1"/>
          <w:sz w:val="28"/>
          <w:szCs w:val="28"/>
        </w:rPr>
      </w:pPr>
      <w:r w:rsidRPr="003118A7">
        <w:rPr>
          <w:rFonts w:ascii="Times New Roman" w:hAnsi="Times New Roman"/>
          <w:color w:val="000000" w:themeColor="text1"/>
          <w:sz w:val="28"/>
          <w:szCs w:val="28"/>
          <w:lang w:val="kk-KZ"/>
        </w:rPr>
        <w:t>Python арқыл</w:t>
      </w:r>
      <w:r>
        <w:rPr>
          <w:rFonts w:ascii="Times New Roman" w:hAnsi="Times New Roman"/>
          <w:color w:val="000000" w:themeColor="text1"/>
          <w:sz w:val="28"/>
          <w:szCs w:val="28"/>
          <w:lang w:val="kk-KZ"/>
        </w:rPr>
        <w:t>ы пайдаланудың қарапайымдылығы.</w:t>
      </w:r>
    </w:p>
    <w:p w14:paraId="0206F07A"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Whisper әсіресе қазақ тіліне байланысты тапсырмалар үшін өзекті, өйткені ол аз таралған тілдерде де жақсы нәтиже көрсетеді.</w:t>
      </w:r>
    </w:p>
    <w:p w14:paraId="5F44335D"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Қолданыстағы кітапханалар мен платформалардың арасында екі негізгі тәсілді бөліп көрсетуге болады:</w:t>
      </w:r>
    </w:p>
    <w:p w14:paraId="567355B8" w14:textId="77777777" w:rsidR="00677301" w:rsidRPr="001F2EEF" w:rsidRDefault="00677301" w:rsidP="00677301">
      <w:pPr>
        <w:pStyle w:val="a7"/>
        <w:numPr>
          <w:ilvl w:val="0"/>
          <w:numId w:val="12"/>
        </w:numPr>
        <w:spacing w:after="0" w:line="240" w:lineRule="auto"/>
        <w:ind w:left="0" w:firstLine="709"/>
        <w:jc w:val="both"/>
        <w:rPr>
          <w:rFonts w:ascii="Times New Roman" w:hAnsi="Times New Roman"/>
          <w:color w:val="000000" w:themeColor="text1"/>
          <w:sz w:val="28"/>
          <w:szCs w:val="28"/>
          <w:lang w:val="kk-KZ"/>
        </w:rPr>
      </w:pPr>
      <w:r>
        <w:rPr>
          <w:rFonts w:ascii="Times New Roman" w:hAnsi="Times New Roman"/>
          <w:color w:val="000000" w:themeColor="text1"/>
          <w:sz w:val="28"/>
          <w:szCs w:val="28"/>
          <w:lang w:val="kk-KZ"/>
        </w:rPr>
        <w:t>б</w:t>
      </w:r>
      <w:r w:rsidRPr="001F2EEF">
        <w:rPr>
          <w:rFonts w:ascii="Times New Roman" w:hAnsi="Times New Roman"/>
          <w:color w:val="000000" w:themeColor="text1"/>
          <w:sz w:val="28"/>
          <w:szCs w:val="28"/>
          <w:lang w:val="kk-KZ"/>
        </w:rPr>
        <w:t>ұлтты қызметтер (Google, Microsoft) – жоғары дәлдікпен дайын шешімдерге жарамды, бірақ бейімделуінде шектеулі.</w:t>
      </w:r>
    </w:p>
    <w:p w14:paraId="21AC6A02" w14:textId="77777777" w:rsidR="00677301" w:rsidRDefault="00677301" w:rsidP="00677301">
      <w:pPr>
        <w:pStyle w:val="a7"/>
        <w:numPr>
          <w:ilvl w:val="0"/>
          <w:numId w:val="12"/>
        </w:numPr>
        <w:spacing w:after="0" w:line="240" w:lineRule="auto"/>
        <w:ind w:left="0" w:firstLine="709"/>
        <w:jc w:val="both"/>
        <w:rPr>
          <w:rFonts w:ascii="Times New Roman" w:hAnsi="Times New Roman"/>
          <w:color w:val="000000" w:themeColor="text1"/>
          <w:sz w:val="28"/>
          <w:szCs w:val="28"/>
          <w:lang w:val="kk-KZ"/>
        </w:rPr>
      </w:pPr>
      <w:r>
        <w:rPr>
          <w:rFonts w:ascii="Times New Roman" w:hAnsi="Times New Roman"/>
          <w:color w:val="000000" w:themeColor="text1"/>
          <w:sz w:val="28"/>
          <w:szCs w:val="28"/>
          <w:lang w:val="kk-KZ"/>
        </w:rPr>
        <w:t>а</w:t>
      </w:r>
      <w:r w:rsidRPr="001F2EEF">
        <w:rPr>
          <w:rFonts w:ascii="Times New Roman" w:hAnsi="Times New Roman"/>
          <w:color w:val="000000" w:themeColor="text1"/>
          <w:sz w:val="28"/>
          <w:szCs w:val="28"/>
          <w:lang w:val="kk-KZ"/>
        </w:rPr>
        <w:t xml:space="preserve">шық үлгілер (Whisper, Wav2Vec сияқты) нейрондық желілерді икемді түрде теңшеуге және әрі қарай оқытуға мүмкіндік береді. Бұл, әсіресе, ресурсы шектеулі тілдер — соның ішінде қазақ тілі — үшін аса маңызды. Мұндай жүйелер белгілі бір тілге бейімделу үшін аз көлемдегі мәліметтермен де жұмыс істей алады. Атап айтқанда, OpenAI компаниясының Whisper моделі — көптілді трансформерлік архитектураға негізделген және алдын ала оқытылған нұсқасы қазақ тілінде де тиімді нәтиже көрсетуде. Ол көп көлемді арнайы таңбаланған деректерді қажет етпей, сөйлеуді сенімді түрде тануға мүмкіндік береді. </w:t>
      </w:r>
    </w:p>
    <w:p w14:paraId="6E6B935C" w14:textId="77777777" w:rsidR="00677301" w:rsidRPr="001F2EEF" w:rsidRDefault="00677301" w:rsidP="00677301">
      <w:pPr>
        <w:spacing w:after="0" w:line="240" w:lineRule="auto"/>
        <w:jc w:val="both"/>
        <w:rPr>
          <w:rFonts w:ascii="Times New Roman" w:hAnsi="Times New Roman"/>
          <w:color w:val="000000" w:themeColor="text1"/>
          <w:sz w:val="28"/>
          <w:szCs w:val="28"/>
          <w:lang w:val="kk-KZ"/>
        </w:rPr>
      </w:pPr>
    </w:p>
    <w:p w14:paraId="300118F3" w14:textId="77777777" w:rsidR="00677301" w:rsidRPr="006E10B7" w:rsidRDefault="00677301" w:rsidP="00677301">
      <w:pPr>
        <w:pStyle w:val="3"/>
        <w:rPr>
          <w:rFonts w:ascii="Times New Roman" w:hAnsi="Times New Roman"/>
          <w:b/>
          <w:color w:val="000000" w:themeColor="text1"/>
          <w:lang w:val="kk-KZ"/>
        </w:rPr>
      </w:pPr>
      <w:bookmarkStart w:id="7" w:name="_Toc223304946"/>
      <w:r w:rsidRPr="006E10B7">
        <w:rPr>
          <w:rFonts w:ascii="Times New Roman" w:hAnsi="Times New Roman"/>
          <w:b/>
          <w:color w:val="000000" w:themeColor="text1"/>
          <w:lang w:val="kk-KZ"/>
        </w:rPr>
        <w:t>2.2 Қазақ тілі үшін алдын ала дайындалған тіл үлгісін таңдаудың негіздемесі</w:t>
      </w:r>
      <w:bookmarkEnd w:id="7"/>
    </w:p>
    <w:p w14:paraId="3526E4BD" w14:textId="77777777" w:rsidR="00677301" w:rsidRPr="006E10B7" w:rsidRDefault="00677301" w:rsidP="00677301">
      <w:pPr>
        <w:spacing w:after="0" w:line="240" w:lineRule="auto"/>
        <w:ind w:firstLine="720"/>
        <w:contextualSpacing/>
        <w:jc w:val="both"/>
        <w:rPr>
          <w:rFonts w:ascii="Times New Roman" w:hAnsi="Times New Roman"/>
          <w:color w:val="000000" w:themeColor="text1"/>
          <w:sz w:val="28"/>
          <w:szCs w:val="28"/>
          <w:lang w:val="kk-KZ"/>
        </w:rPr>
      </w:pPr>
    </w:p>
    <w:p w14:paraId="302204EC"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Қазақ тіліне үлгі таңдаудың өзектілігі. Қазақ тілі түркі тілдер тобына жатады және күрделі агглютинативті морфологияға ие. Бұл ағылшын тілі сияқты аналитикалық немесе флексиялық тілдерде оқытылатын стандартты үлгілерді пайдалану кезінде қиындықтар тудырады. Сонымен қатар, қазақ тіліндегі таңбаланған дыбыстық деректердің жеткіліксіз мөлшері нөлден бастап оқыту міндетін айтарлықтай еңбекті қажет етеді. Сондықтан сөйлеуді тану жүйесін жасау кезінде қазақ тілін қолайлы деңгейде дәлдікпен қабылдауға қабілетті алдын ала дайындалған бар үлгілерді пайдалану қажет.</w:t>
      </w:r>
    </w:p>
    <w:p w14:paraId="2423988B"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Қолданыстағы модельдерге қысқаша шолу.</w:t>
      </w:r>
    </w:p>
    <w:p w14:paraId="049FD8ED"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 xml:space="preserve">Танымал алдын ала дайындалған модельдерге мыналар жатады: Meta ұсынған Wav2Vec 2.0 (Facebook AI) - таңбаланған деректердің шағын көлемдерінде жақсы жұмыс істей алатын өзін-өзі басқаратын қуатты модель. </w:t>
      </w:r>
    </w:p>
    <w:p w14:paraId="0351BA11"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 xml:space="preserve">HuBERT — сөзді тануда жоғары нәтижелерді көрсететін Wav2Vec бағдарламасының жетілдірілген нұсқасы. </w:t>
      </w:r>
    </w:p>
    <w:p w14:paraId="715BD9F7"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 xml:space="preserve">Hugging Face Transformers - бұл көптеген үлгілерді біріктіретін кітапхана, бірақ олар аудио-бағытталғаннан гөрі мәтінге бағытталған. </w:t>
      </w:r>
    </w:p>
    <w:p w14:paraId="6BC5D6FC"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 xml:space="preserve">OpenAI ұсынған Whisper — көптілді, соның ішінде қазақша аудио деректерге үйретілген жалпы мақсаттағы үлгі. </w:t>
      </w:r>
    </w:p>
    <w:p w14:paraId="1FD574DD" w14:textId="77777777" w:rsidR="00677301" w:rsidRPr="00FD23BF"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Жоғарыда аталған модельдердің көпшілігі дәл реттеуді, қосымша деректерді және маңызды есептеу ресурстарын қажет етеді.</w:t>
      </w:r>
      <w:r>
        <w:rPr>
          <w:rFonts w:ascii="Times New Roman" w:hAnsi="Times New Roman"/>
          <w:color w:val="000000" w:themeColor="text1"/>
          <w:sz w:val="28"/>
          <w:szCs w:val="28"/>
          <w:lang w:val="kk-KZ"/>
        </w:rPr>
        <w:t xml:space="preserve"> </w:t>
      </w:r>
      <w:r w:rsidRPr="00FD23BF">
        <w:rPr>
          <w:rFonts w:ascii="Times New Roman" w:hAnsi="Times New Roman"/>
          <w:color w:val="000000" w:themeColor="text1"/>
          <w:sz w:val="28"/>
          <w:szCs w:val="28"/>
          <w:lang w:val="kk-KZ"/>
        </w:rPr>
        <w:t>Қазақ тілі үшін алдын ала дайынд</w:t>
      </w:r>
      <w:r>
        <w:rPr>
          <w:rFonts w:ascii="Times New Roman" w:hAnsi="Times New Roman"/>
          <w:color w:val="000000" w:themeColor="text1"/>
          <w:sz w:val="28"/>
          <w:szCs w:val="28"/>
          <w:lang w:val="kk-KZ"/>
        </w:rPr>
        <w:t>алған тіл үлгілерінің салыстыруды график түрінде жасалып 2.2.1 суретте көрсетілген.</w:t>
      </w:r>
    </w:p>
    <w:p w14:paraId="5AF10ABD" w14:textId="77777777" w:rsidR="00677301" w:rsidRPr="00FD23BF"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FD23BF">
        <w:rPr>
          <w:rFonts w:ascii="Times New Roman" w:hAnsi="Times New Roman"/>
          <w:color w:val="000000" w:themeColor="text1"/>
          <w:sz w:val="28"/>
          <w:szCs w:val="28"/>
          <w:lang w:val="kk-KZ"/>
        </w:rPr>
        <w:tab/>
      </w:r>
      <w:r w:rsidRPr="00FD23BF">
        <w:rPr>
          <w:rFonts w:ascii="Times New Roman" w:hAnsi="Times New Roman"/>
          <w:color w:val="000000" w:themeColor="text1"/>
          <w:sz w:val="28"/>
          <w:szCs w:val="28"/>
          <w:lang w:val="kk-KZ"/>
        </w:rPr>
        <w:tab/>
      </w:r>
      <w:r w:rsidRPr="00FD23BF">
        <w:rPr>
          <w:rFonts w:ascii="Times New Roman" w:hAnsi="Times New Roman"/>
          <w:color w:val="000000" w:themeColor="text1"/>
          <w:sz w:val="28"/>
          <w:szCs w:val="28"/>
          <w:lang w:val="kk-KZ"/>
        </w:rPr>
        <w:tab/>
      </w:r>
      <w:r w:rsidRPr="00FD23BF">
        <w:rPr>
          <w:rFonts w:ascii="Times New Roman" w:hAnsi="Times New Roman"/>
          <w:color w:val="000000" w:themeColor="text1"/>
          <w:sz w:val="28"/>
          <w:szCs w:val="28"/>
          <w:lang w:val="kk-KZ"/>
        </w:rPr>
        <w:tab/>
      </w:r>
      <w:r w:rsidRPr="00FD23BF">
        <w:rPr>
          <w:rFonts w:ascii="Times New Roman" w:hAnsi="Times New Roman"/>
          <w:color w:val="000000" w:themeColor="text1"/>
          <w:sz w:val="28"/>
          <w:szCs w:val="28"/>
          <w:lang w:val="kk-KZ"/>
        </w:rPr>
        <w:tab/>
      </w:r>
    </w:p>
    <w:p w14:paraId="6C35E74C" w14:textId="77777777" w:rsidR="00677301" w:rsidRPr="00132AB1" w:rsidRDefault="00677301" w:rsidP="00677301">
      <w:pPr>
        <w:spacing w:after="0" w:line="240" w:lineRule="auto"/>
        <w:contextualSpacing/>
        <w:jc w:val="center"/>
        <w:rPr>
          <w:rFonts w:ascii="Times New Roman" w:hAnsi="Times New Roman"/>
          <w:color w:val="000000" w:themeColor="text1"/>
          <w:sz w:val="28"/>
          <w:szCs w:val="28"/>
        </w:rPr>
      </w:pPr>
      <w:r w:rsidRPr="00132AB1">
        <w:rPr>
          <w:rFonts w:ascii="Times New Roman" w:hAnsi="Times New Roman"/>
          <w:noProof/>
          <w:color w:val="000000" w:themeColor="text1"/>
          <w:sz w:val="28"/>
          <w:szCs w:val="28"/>
          <w:lang w:val="en-US"/>
        </w:rPr>
        <w:drawing>
          <wp:inline distT="0" distB="0" distL="0" distR="0" wp14:anchorId="5B144732" wp14:editId="33FC31FD">
            <wp:extent cx="4360334" cy="2612276"/>
            <wp:effectExtent l="0" t="0" r="2540" b="0"/>
            <wp:docPr id="13"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srcRect/>
                    <a:stretch>
                      <a:fillRect/>
                    </a:stretch>
                  </pic:blipFill>
                  <pic:spPr bwMode="auto">
                    <a:xfrm>
                      <a:off x="0" y="0"/>
                      <a:ext cx="4411075" cy="2642675"/>
                    </a:xfrm>
                    <a:prstGeom prst="rect">
                      <a:avLst/>
                    </a:prstGeom>
                    <a:noFill/>
                    <a:ln w="9525">
                      <a:noFill/>
                      <a:miter lim="800000"/>
                      <a:headEnd/>
                      <a:tailEnd/>
                    </a:ln>
                  </pic:spPr>
                </pic:pic>
              </a:graphicData>
            </a:graphic>
          </wp:inline>
        </w:drawing>
      </w:r>
    </w:p>
    <w:p w14:paraId="6AF74B5D" w14:textId="77777777" w:rsidR="00677301" w:rsidRPr="00132AB1" w:rsidRDefault="00677301" w:rsidP="00677301">
      <w:pPr>
        <w:spacing w:after="0" w:line="240" w:lineRule="auto"/>
        <w:contextualSpacing/>
        <w:rPr>
          <w:rFonts w:ascii="Times New Roman" w:hAnsi="Times New Roman"/>
          <w:color w:val="000000" w:themeColor="text1"/>
          <w:sz w:val="28"/>
          <w:szCs w:val="28"/>
        </w:rPr>
      </w:pPr>
    </w:p>
    <w:p w14:paraId="2C131943" w14:textId="77777777" w:rsidR="00677301" w:rsidRPr="006E10B7" w:rsidRDefault="00677301" w:rsidP="00677301">
      <w:pPr>
        <w:spacing w:after="0" w:line="240" w:lineRule="auto"/>
        <w:ind w:firstLine="720"/>
        <w:contextualSpacing/>
        <w:jc w:val="center"/>
        <w:rPr>
          <w:rFonts w:ascii="Times New Roman" w:hAnsi="Times New Roman"/>
          <w:color w:val="000000" w:themeColor="text1"/>
          <w:sz w:val="28"/>
          <w:szCs w:val="28"/>
        </w:rPr>
      </w:pPr>
      <w:r w:rsidRPr="00FD23BF">
        <w:rPr>
          <w:rFonts w:ascii="Times New Roman" w:hAnsi="Times New Roman"/>
          <w:noProof/>
          <w:color w:val="000000" w:themeColor="text1"/>
          <w:sz w:val="28"/>
          <w:szCs w:val="28"/>
          <w:lang w:eastAsia="ru-RU"/>
        </w:rPr>
        <w:t>2.</w:t>
      </w:r>
      <w:r w:rsidRPr="00FD23BF">
        <w:rPr>
          <w:rFonts w:ascii="Times New Roman" w:hAnsi="Times New Roman"/>
          <w:noProof/>
          <w:color w:val="000000" w:themeColor="text1"/>
          <w:sz w:val="28"/>
          <w:szCs w:val="28"/>
          <w:lang w:val="kk-KZ" w:eastAsia="ru-RU"/>
        </w:rPr>
        <w:t>2.1 сурет</w:t>
      </w:r>
      <w:r w:rsidRPr="00132AB1">
        <w:rPr>
          <w:rFonts w:ascii="Times New Roman" w:hAnsi="Times New Roman"/>
          <w:noProof/>
          <w:color w:val="000000" w:themeColor="text1"/>
          <w:sz w:val="28"/>
          <w:szCs w:val="28"/>
          <w:lang w:val="kk-KZ" w:eastAsia="ru-RU"/>
        </w:rPr>
        <w:t xml:space="preserve"> </w:t>
      </w:r>
      <w:r w:rsidRPr="00132AB1">
        <w:rPr>
          <w:rFonts w:ascii="Times New Roman" w:hAnsi="Times New Roman"/>
          <w:color w:val="000000" w:themeColor="text1"/>
          <w:sz w:val="28"/>
          <w:szCs w:val="28"/>
          <w:lang w:val="kk-KZ"/>
        </w:rPr>
        <w:t xml:space="preserve">— </w:t>
      </w:r>
      <w:r w:rsidRPr="00132AB1">
        <w:rPr>
          <w:rFonts w:ascii="Times New Roman" w:hAnsi="Times New Roman"/>
          <w:color w:val="000000" w:themeColor="text1"/>
          <w:sz w:val="28"/>
          <w:szCs w:val="28"/>
        </w:rPr>
        <w:t>Қазақ тілі үшін алдын ала дайындалған тіл үлгілерінің салыстыру</w:t>
      </w:r>
    </w:p>
    <w:p w14:paraId="73BCD729"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Қазақ тілі үшін алдын ала дайындалған тіл үлгілерінің салыстыру кестесін келтіреміз: Қазақ тіліне бейімделу – модельдің тіл ерекшеліктеріне сәйкестігі, Архитектураның заманауилығы – қолданылатын нейрондық архитектураның деңгейі, Мәліметтер көлемі – модельді жаттықтыру үшін қолданылатын деректер көлемі.</w:t>
      </w:r>
    </w:p>
    <w:p w14:paraId="2E972619"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Бұл график Kaz-RoBERTa моделінің қазақ тіліне жақсы бейімделгенін және жалпы теңгерімді шешімді көрсететінін көрсетеді.</w:t>
      </w:r>
    </w:p>
    <w:p w14:paraId="779D5DA0"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Қазақ тілі үшін автоматты түрде сөйлеуді тану жүйесін әзірлеу агглютинативті морфологияны, фонетикалық ерекшеліктерді және шектеулі қолжетімді деректерді қоса алғанда, бірқатар ерекше қиындықтарға тап болады. Алдын ала дайындалған тілдік модельдерді пайдалану жүйенің жоғары дәлдігі мен бейімделуін қамтамасыз ете отырып, осы тапсырмаларды тиімді шешуге мүмкіндік береді.</w:t>
      </w:r>
    </w:p>
    <w:p w14:paraId="6B1DCD71"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Алдын ала дайындалған үлгіні таңдау критерийлері Қазақ тілі үшін алдын ала дайындалған тілдік үлгіні таңдау кезінде келесі аспектілерді ескеру қажет: Оқу корпусының көлемі мен сапасы: Көлемді және алуан түрлі мәтіндік деректер бойынша дайындалған модельдер қазақ тілінің әртүрлі лексикалық және синтаксистік құрылымдарын жақсырақ өңдеуге қабілетті.</w:t>
      </w:r>
    </w:p>
    <w:p w14:paraId="715F4DE0"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Модельдік архитектура: BERT және GPT сияқты заманауи трансформатор архитектуралары табиғи тілді өңдеу тапсырмаларынд</w:t>
      </w:r>
      <w:r>
        <w:rPr>
          <w:rFonts w:ascii="Times New Roman" w:hAnsi="Times New Roman"/>
          <w:color w:val="000000" w:themeColor="text1"/>
          <w:sz w:val="28"/>
          <w:szCs w:val="28"/>
          <w:lang w:val="kk-KZ"/>
        </w:rPr>
        <w:t>а жоғары өнімділікті көрсетеді.</w:t>
      </w:r>
    </w:p>
    <w:p w14:paraId="703B84E1"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Қазақ тіліндегі мамандандыру: Қазақ тіліне арнайы бейімделген немесе дайындалған модельдер көптілді модельдермен салыстырғанда дәлірек нәтиже береді.</w:t>
      </w:r>
    </w:p>
    <w:p w14:paraId="3665AB58"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Қол жетімді алдын ала дайындалған үлгілерге шолу Қазақ тілі үшін қол жетімді кейбір алдын ала дайындалған тіл үлгілерін қарастырайық: Kaz-RoBERTa: RoBERTa архитектурасына негізделген модель, қазақша мәтіндердің үлкен корпусында алдын ала дайындалған. Ол қазақ тілін өңдеудің әртүрлі мәселелерін шешуге арналған, оның ішінде мәтінді түсіну және жіктеу [28].</w:t>
      </w:r>
    </w:p>
    <w:p w14:paraId="756B0F54"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QazGPT2: Қазақ тіліндегі жаңалықтар мен вики-корпора бойынша оқытылатын GPT-2 негізіндегі модель. Ол қазақ тілінде біртұтас және табиғи мәтін құра алады, бұл мәтінді құруға және сұрақтарға жауап беру тапсырмаларына пайдалы [29].</w:t>
      </w:r>
    </w:p>
    <w:p w14:paraId="27380AD8"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KazLLM-1.0-70B: Қазақ тіліндегі жауаптардың сапасын жақсарту үшін ISSAI әзірлеген 70 миллиард параметрі бар ауқымды тілдік модель. Модель мәтінді түсіну және құру тапсырмаларында жоғары өнімділікті көрсетеді [30].</w:t>
      </w:r>
    </w:p>
    <w:p w14:paraId="2C04C7BA"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Модельді таңдаудың негіздемесі. Қазақ тілінің ерекшеліктерін және APP жүйесіне қойылатын талаптарды ескере отырып, таңдаулы таңдау Kaz-RoBERTa үлгісі болып табылады. Оның артықшылықтары мыналарды қамтиды: Қазақ тіліндегі мамандандыру: Модель тілдік ерекшеліктерді терең түсінуге мүмкіндік беретін қазақ мәтіндерінің үлкен корпусында дайындалған.</w:t>
      </w:r>
    </w:p>
    <w:p w14:paraId="4E6EFA71"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Заманауи архитектура: RoBERTa архитектурасын пайдалану мәтіндегі тиімді мәтінмәнді өңдеуге және күрделі тәуелділіктерге мүмкіндік береді.</w:t>
      </w:r>
    </w:p>
    <w:p w14:paraId="128AB305"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Қолдану икемділігі: Модель сөйлеуді тану, машиналық аударма және көңіл-күйді талдау сияқты әртүрлі тапсырмаларға бейімделуі мүмкін.</w:t>
      </w:r>
    </w:p>
    <w:p w14:paraId="6E0284DB"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Алдын ала дайындалған тіл үлгісін таңдау қазақ тіліне арналған ARR жүйесін әзірлеудегі негізгі қадам болып табылады. Kaz-RoBERTa моделі өзінің мамандануы мен архитектуралық ерекшеліктеріне байланысты жоғары дәлдік пен жүйе тиімділігіне қол жеткізу үшін оңтайлы таңдау болып табылады.</w:t>
      </w:r>
    </w:p>
    <w:p w14:paraId="71AFAEAE"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OpenAI ұсынған сыбырлаудың артықшылықтары. Whisper — сөйлеуді тани алатын, транскрипциялай алатын және тіпті дыбысты бір тілден екінші тілге аудара алатын ашық, көптілді модель. Ол қазақ тілінде сөйлеуді қоса алғанда, 680 000 сағат субтитрлі аудионы үйренді, бұл азырақ танымал тілдермен жұмыс істеу кезінде айтарлықтай артықшылық береді. Модель деректерді белгілеуді қажет етпейді, шуға төзімді, әртүрлі аудио пішімдері</w:t>
      </w:r>
      <w:r>
        <w:rPr>
          <w:rFonts w:ascii="Times New Roman" w:hAnsi="Times New Roman"/>
          <w:color w:val="000000" w:themeColor="text1"/>
          <w:sz w:val="28"/>
          <w:szCs w:val="28"/>
          <w:lang w:val="kk-KZ"/>
        </w:rPr>
        <w:t>н қолдайды және пайдалану оңай.</w:t>
      </w:r>
    </w:p>
    <w:p w14:paraId="7BCD436A"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en-US"/>
        </w:rPr>
      </w:pPr>
      <w:r w:rsidRPr="00132AB1">
        <w:rPr>
          <w:rFonts w:ascii="Times New Roman" w:hAnsi="Times New Roman"/>
          <w:color w:val="000000" w:themeColor="text1"/>
          <w:sz w:val="28"/>
          <w:szCs w:val="28"/>
          <w:lang w:val="en-US"/>
        </w:rPr>
        <w:t xml:space="preserve">Whisper келесі артықшылықтарға ие: </w:t>
      </w:r>
    </w:p>
    <w:p w14:paraId="0CA0439B" w14:textId="77777777" w:rsidR="00677301" w:rsidRPr="00132AB1" w:rsidRDefault="00677301" w:rsidP="00677301">
      <w:pPr>
        <w:pStyle w:val="a7"/>
        <w:numPr>
          <w:ilvl w:val="0"/>
          <w:numId w:val="2"/>
        </w:numPr>
        <w:spacing w:after="0" w:line="240" w:lineRule="auto"/>
        <w:ind w:left="0" w:firstLine="709"/>
        <w:jc w:val="both"/>
        <w:rPr>
          <w:rFonts w:ascii="Times New Roman" w:hAnsi="Times New Roman"/>
          <w:color w:val="000000" w:themeColor="text1"/>
          <w:sz w:val="28"/>
          <w:szCs w:val="28"/>
          <w:lang w:val="en-US"/>
        </w:rPr>
      </w:pPr>
      <w:r w:rsidRPr="00132AB1">
        <w:rPr>
          <w:rFonts w:ascii="Times New Roman" w:hAnsi="Times New Roman"/>
          <w:color w:val="000000" w:themeColor="text1"/>
          <w:sz w:val="28"/>
          <w:szCs w:val="28"/>
          <w:lang w:val="en-US"/>
        </w:rPr>
        <w:t>қазақ тілін қосымша оқытусыз қолдау;</w:t>
      </w:r>
    </w:p>
    <w:p w14:paraId="7B4E3BCA" w14:textId="77777777" w:rsidR="00677301" w:rsidRPr="00132AB1" w:rsidRDefault="00677301" w:rsidP="00677301">
      <w:pPr>
        <w:pStyle w:val="a7"/>
        <w:numPr>
          <w:ilvl w:val="0"/>
          <w:numId w:val="2"/>
        </w:numPr>
        <w:spacing w:after="0" w:line="240" w:lineRule="auto"/>
        <w:ind w:left="0" w:firstLine="709"/>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төмен сапалы дыбыста жоғары дәлдік;</w:t>
      </w:r>
    </w:p>
    <w:p w14:paraId="0358B437" w14:textId="77777777" w:rsidR="00677301" w:rsidRPr="00132AB1" w:rsidRDefault="00677301" w:rsidP="00677301">
      <w:pPr>
        <w:pStyle w:val="a7"/>
        <w:numPr>
          <w:ilvl w:val="0"/>
          <w:numId w:val="2"/>
        </w:numPr>
        <w:spacing w:after="0" w:line="240" w:lineRule="auto"/>
        <w:ind w:left="0" w:firstLine="709"/>
        <w:jc w:val="both"/>
        <w:rPr>
          <w:rFonts w:ascii="Times New Roman" w:hAnsi="Times New Roman"/>
          <w:color w:val="000000" w:themeColor="text1"/>
          <w:sz w:val="28"/>
          <w:szCs w:val="28"/>
          <w:lang w:val="en-US"/>
        </w:rPr>
      </w:pPr>
      <w:r w:rsidRPr="00132AB1">
        <w:rPr>
          <w:rFonts w:ascii="Times New Roman" w:hAnsi="Times New Roman"/>
          <w:color w:val="000000" w:themeColor="text1"/>
          <w:sz w:val="28"/>
          <w:szCs w:val="28"/>
          <w:lang w:val="en-US"/>
        </w:rPr>
        <w:t>тілді автоматты түрде анықтау;</w:t>
      </w:r>
    </w:p>
    <w:p w14:paraId="7D0650F5" w14:textId="77777777" w:rsidR="00677301" w:rsidRPr="00132AB1" w:rsidRDefault="00677301" w:rsidP="00677301">
      <w:pPr>
        <w:pStyle w:val="a7"/>
        <w:numPr>
          <w:ilvl w:val="0"/>
          <w:numId w:val="2"/>
        </w:numPr>
        <w:spacing w:after="0" w:line="240" w:lineRule="auto"/>
        <w:ind w:left="0" w:firstLine="709"/>
        <w:jc w:val="both"/>
        <w:rPr>
          <w:rFonts w:ascii="Times New Roman" w:hAnsi="Times New Roman"/>
          <w:color w:val="000000" w:themeColor="text1"/>
          <w:sz w:val="28"/>
          <w:szCs w:val="28"/>
          <w:lang w:val="en-US"/>
        </w:rPr>
      </w:pPr>
      <w:r w:rsidRPr="00132AB1">
        <w:rPr>
          <w:rFonts w:ascii="Times New Roman" w:hAnsi="Times New Roman"/>
          <w:color w:val="000000" w:themeColor="text1"/>
          <w:sz w:val="28"/>
          <w:szCs w:val="28"/>
          <w:lang w:val="en-US"/>
        </w:rPr>
        <w:t>қолжетімділік және ашық бастапқы код;</w:t>
      </w:r>
    </w:p>
    <w:p w14:paraId="765CC2EF" w14:textId="77777777" w:rsidR="00677301" w:rsidRPr="00A34EDD" w:rsidRDefault="00677301" w:rsidP="00677301">
      <w:pPr>
        <w:pStyle w:val="a7"/>
        <w:numPr>
          <w:ilvl w:val="0"/>
          <w:numId w:val="2"/>
        </w:numPr>
        <w:spacing w:after="0" w:line="240" w:lineRule="auto"/>
        <w:ind w:left="0" w:firstLine="709"/>
        <w:jc w:val="both"/>
        <w:rPr>
          <w:rFonts w:ascii="Times New Roman" w:hAnsi="Times New Roman"/>
          <w:color w:val="000000" w:themeColor="text1"/>
          <w:sz w:val="28"/>
          <w:szCs w:val="28"/>
          <w:lang w:val="en-US"/>
        </w:rPr>
      </w:pPr>
      <w:r w:rsidRPr="00132AB1">
        <w:rPr>
          <w:rFonts w:ascii="Times New Roman" w:hAnsi="Times New Roman"/>
          <w:color w:val="000000" w:themeColor="text1"/>
          <w:sz w:val="28"/>
          <w:szCs w:val="28"/>
          <w:lang w:val="en-US"/>
        </w:rPr>
        <w:t>Python қолданбаларына және Web API интерфейсіне ыңғайлы интеграция.</w:t>
      </w:r>
    </w:p>
    <w:p w14:paraId="5FAF3572"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en-US"/>
        </w:rPr>
      </w:pPr>
      <w:r w:rsidRPr="00132AB1">
        <w:rPr>
          <w:rFonts w:ascii="Times New Roman" w:hAnsi="Times New Roman"/>
          <w:color w:val="000000" w:themeColor="text1"/>
          <w:sz w:val="28"/>
          <w:szCs w:val="28"/>
          <w:lang w:val="en-US"/>
        </w:rPr>
        <w:t>Таңдау үшін негіздеме. Қолда бар үлгілерді талдау негізінде қазақша автоматты түрде сөйлеуді тану жүйесін енгізудің негізгі тілдік үлгісі ретінде OpenAI's Whisper таңдалды. Оның көптілділігі, ашықтығы, әртүрлі дыбыстық жағдайларға беріктігі және қосымша дайындықсыз да жоғары дәлдігі оны шектеулі ресурстар жағдайында және қазақ тіліндегі үлкен деректер жиынтығының жоқтығында тапсырманы орындау үшін ең қолайлы етеді.</w:t>
      </w:r>
    </w:p>
    <w:p w14:paraId="5FA24289" w14:textId="77777777" w:rsidR="00677301" w:rsidRDefault="00677301" w:rsidP="00677301">
      <w:pPr>
        <w:spacing w:after="0" w:line="240" w:lineRule="auto"/>
        <w:ind w:firstLine="720"/>
        <w:contextualSpacing/>
        <w:jc w:val="both"/>
        <w:rPr>
          <w:rFonts w:ascii="Times New Roman" w:hAnsi="Times New Roman"/>
          <w:color w:val="000000" w:themeColor="text1"/>
          <w:sz w:val="28"/>
          <w:szCs w:val="28"/>
          <w:lang w:val="kk-KZ"/>
        </w:rPr>
      </w:pPr>
    </w:p>
    <w:p w14:paraId="6EDF5FBA" w14:textId="77777777" w:rsidR="00677301" w:rsidRPr="00FD23BF" w:rsidRDefault="00677301" w:rsidP="00677301">
      <w:pPr>
        <w:pStyle w:val="3"/>
        <w:rPr>
          <w:rFonts w:ascii="Times New Roman" w:hAnsi="Times New Roman"/>
          <w:b/>
          <w:color w:val="000000" w:themeColor="text1"/>
          <w:lang w:val="kk-KZ"/>
        </w:rPr>
      </w:pPr>
      <w:bookmarkStart w:id="8" w:name="_Toc223304947"/>
      <w:r w:rsidRPr="00FD23BF">
        <w:rPr>
          <w:rFonts w:ascii="Times New Roman" w:hAnsi="Times New Roman"/>
          <w:b/>
          <w:color w:val="000000" w:themeColor="text1"/>
          <w:lang w:val="kk-KZ"/>
        </w:rPr>
        <w:t>2.3 Қолданылатын технологияларға шолу: PyTorch, Hugging Face, TensorFlow</w:t>
      </w:r>
      <w:bookmarkEnd w:id="8"/>
    </w:p>
    <w:p w14:paraId="0A685A3C" w14:textId="77777777" w:rsidR="00677301" w:rsidRPr="00FD23BF" w:rsidRDefault="00677301" w:rsidP="00677301">
      <w:pPr>
        <w:spacing w:after="0" w:line="240" w:lineRule="auto"/>
        <w:contextualSpacing/>
        <w:jc w:val="both"/>
        <w:rPr>
          <w:rFonts w:ascii="Times New Roman" w:hAnsi="Times New Roman"/>
          <w:color w:val="000000" w:themeColor="text1"/>
          <w:sz w:val="28"/>
          <w:szCs w:val="28"/>
          <w:lang w:val="kk-KZ"/>
        </w:rPr>
      </w:pPr>
    </w:p>
    <w:p w14:paraId="605A666B"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Сөйлеуді автоматты түрде тану жүйелерін дамыту жоғары өнімділікті, икемділікті және интеграцияның қарапайымдылығын қамтамасыз ететін заманауи құралдар мен кітапханаларды пайдалануды талап етеді. Бұл жұмыс үш танымал технологияға бағытталған: PyTorch, Hugging Face Transformers және TensorFlow, олардың әрқайсысы аудио және мәтіндік деректерді өңдеу тапсырмаларында, соның ішінде нейрондық желі үлгілерін оқыту мен пайдалануда кеңінен қолданылады.</w:t>
      </w:r>
    </w:p>
    <w:p w14:paraId="071800AC"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PyTorch. PyTorch - бұл Facebook AI Research әзірлеген ашық бастапқы компьютерлік оқыту кітапханасы. Ол нейрондық желілерді құруда икемділікті, динамикалық есептеу графиктерін қолдауды және белсенді әзірлеушілер қауымдастығын қамтамасыз етеді. PyTorch - әсіресе академиялық және ғылыми жобаларда терең оқыту үлгілерін оқыту және қайта даярлау үшін ең танымал платформалардың бірі.</w:t>
      </w:r>
    </w:p>
    <w:p w14:paraId="3EDE8C3E"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PyTorch – 2016 жылы Facebook AI Research (FAIR) зертханасы әзірлеген ашық бастапқы кодты машиналық оқыту кітапханасы. Ол икемділік пен жылдамдыққа баса назар аудара отырып, нейрондық желілерді құруға және оқытуға арналған. PyTorch негізгі ерекшеліктерінің бірі бағдарламаны орындау кезінде модель архитектурасын «ұшпа» өзгертуге мүмкіндік беретін динамикалық есептеу графиктерін пайдалану болып табылады. Бұл әсіресе жаңа нейрондық желінің архитектураларымен зерттеулер мен эксперименттер үшін пайдалы [31].</w:t>
      </w:r>
    </w:p>
    <w:p w14:paraId="7AB7047B" w14:textId="77777777" w:rsidR="00677301" w:rsidRPr="003118A7" w:rsidRDefault="00677301" w:rsidP="00677301">
      <w:pPr>
        <w:spacing w:after="0" w:line="240" w:lineRule="auto"/>
        <w:ind w:firstLine="720"/>
        <w:contextualSpacing/>
        <w:jc w:val="both"/>
        <w:rPr>
          <w:rFonts w:ascii="Times New Roman" w:hAnsi="Times New Roman"/>
          <w:color w:val="000000" w:themeColor="text1"/>
          <w:sz w:val="28"/>
          <w:szCs w:val="28"/>
          <w:lang w:val="kk-KZ"/>
        </w:rPr>
      </w:pPr>
      <w:r w:rsidRPr="003118A7">
        <w:rPr>
          <w:rFonts w:ascii="Times New Roman" w:hAnsi="Times New Roman"/>
          <w:color w:val="000000" w:themeColor="text1"/>
          <w:sz w:val="28"/>
          <w:szCs w:val="28"/>
          <w:lang w:val="kk-KZ"/>
        </w:rPr>
        <w:t>PyTorch графикалық өңдеу блоктарын (GPU) қолдайды, бұл үлкен көлемдегі деректерді өңдеу кезінде есептеулерді айтарлықтай жылдамдатады. Сонымен қатар, кітапхана NumPy және SciPy сияқты басқа танымал Python құралдарымен интеграцияланады, бұл модельдерді әзірлеуді және жөндеуді жеңілдетеді [32].</w:t>
      </w:r>
    </w:p>
    <w:p w14:paraId="5A33DA58"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lang w:val="en-US"/>
        </w:rPr>
      </w:pPr>
      <w:r w:rsidRPr="003118A7">
        <w:rPr>
          <w:rFonts w:ascii="Times New Roman" w:hAnsi="Times New Roman"/>
          <w:color w:val="000000" w:themeColor="text1"/>
          <w:sz w:val="28"/>
          <w:szCs w:val="28"/>
          <w:lang w:val="kk-KZ"/>
        </w:rPr>
        <w:t xml:space="preserve">Бұл тезис контекстінде PyTorch жанама түрде пайдаланылады, өйткені OpenAI-дің Whisper моделі осы платформада жүзеге асырылады. </w:t>
      </w:r>
      <w:r w:rsidRPr="00132AB1">
        <w:rPr>
          <w:rFonts w:ascii="Times New Roman" w:hAnsi="Times New Roman"/>
          <w:color w:val="000000" w:themeColor="text1"/>
          <w:sz w:val="28"/>
          <w:szCs w:val="28"/>
          <w:lang w:val="en-US"/>
        </w:rPr>
        <w:t xml:space="preserve">Бұл мүмкіндік береді: </w:t>
      </w:r>
    </w:p>
    <w:p w14:paraId="124C3EF5" w14:textId="77777777" w:rsidR="00677301" w:rsidRPr="00132AB1" w:rsidRDefault="00677301" w:rsidP="00677301">
      <w:pPr>
        <w:pStyle w:val="a7"/>
        <w:numPr>
          <w:ilvl w:val="0"/>
          <w:numId w:val="3"/>
        </w:numPr>
        <w:spacing w:after="0" w:line="240" w:lineRule="auto"/>
        <w:ind w:left="0" w:firstLine="709"/>
        <w:jc w:val="both"/>
        <w:rPr>
          <w:rFonts w:ascii="Times New Roman" w:hAnsi="Times New Roman"/>
          <w:color w:val="000000" w:themeColor="text1"/>
          <w:sz w:val="28"/>
          <w:szCs w:val="28"/>
          <w:lang w:val="en-US"/>
        </w:rPr>
      </w:pPr>
      <w:r w:rsidRPr="00132AB1">
        <w:rPr>
          <w:rFonts w:ascii="Times New Roman" w:hAnsi="Times New Roman"/>
          <w:color w:val="000000" w:themeColor="text1"/>
          <w:sz w:val="28"/>
          <w:szCs w:val="28"/>
        </w:rPr>
        <w:t>тензор</w:t>
      </w:r>
      <w:r w:rsidRPr="00132AB1">
        <w:rPr>
          <w:rFonts w:ascii="Times New Roman" w:hAnsi="Times New Roman"/>
          <w:color w:val="000000" w:themeColor="text1"/>
          <w:sz w:val="28"/>
          <w:szCs w:val="28"/>
          <w:lang w:val="en-US"/>
        </w:rPr>
        <w:t xml:space="preserve"> </w:t>
      </w:r>
      <w:r w:rsidRPr="00132AB1">
        <w:rPr>
          <w:rFonts w:ascii="Times New Roman" w:hAnsi="Times New Roman"/>
          <w:color w:val="000000" w:themeColor="text1"/>
          <w:sz w:val="28"/>
          <w:szCs w:val="28"/>
        </w:rPr>
        <w:t>деңгейінде</w:t>
      </w:r>
      <w:r w:rsidRPr="00132AB1">
        <w:rPr>
          <w:rFonts w:ascii="Times New Roman" w:hAnsi="Times New Roman"/>
          <w:color w:val="000000" w:themeColor="text1"/>
          <w:sz w:val="28"/>
          <w:szCs w:val="28"/>
          <w:lang w:val="en-US"/>
        </w:rPr>
        <w:t xml:space="preserve"> </w:t>
      </w:r>
      <w:r w:rsidRPr="00132AB1">
        <w:rPr>
          <w:rFonts w:ascii="Times New Roman" w:hAnsi="Times New Roman"/>
          <w:color w:val="000000" w:themeColor="text1"/>
          <w:sz w:val="28"/>
          <w:szCs w:val="28"/>
        </w:rPr>
        <w:t>аудио</w:t>
      </w:r>
      <w:r w:rsidRPr="00132AB1">
        <w:rPr>
          <w:rFonts w:ascii="Times New Roman" w:hAnsi="Times New Roman"/>
          <w:color w:val="000000" w:themeColor="text1"/>
          <w:sz w:val="28"/>
          <w:szCs w:val="28"/>
          <w:lang w:val="en-US"/>
        </w:rPr>
        <w:t xml:space="preserve"> </w:t>
      </w:r>
      <w:r w:rsidRPr="00132AB1">
        <w:rPr>
          <w:rFonts w:ascii="Times New Roman" w:hAnsi="Times New Roman"/>
          <w:color w:val="000000" w:themeColor="text1"/>
          <w:sz w:val="28"/>
          <w:szCs w:val="28"/>
        </w:rPr>
        <w:t>деректердің</w:t>
      </w:r>
      <w:r w:rsidRPr="00132AB1">
        <w:rPr>
          <w:rFonts w:ascii="Times New Roman" w:hAnsi="Times New Roman"/>
          <w:color w:val="000000" w:themeColor="text1"/>
          <w:sz w:val="28"/>
          <w:szCs w:val="28"/>
          <w:lang w:val="en-US"/>
        </w:rPr>
        <w:t xml:space="preserve"> </w:t>
      </w:r>
      <w:r w:rsidRPr="00132AB1">
        <w:rPr>
          <w:rFonts w:ascii="Times New Roman" w:hAnsi="Times New Roman"/>
          <w:color w:val="000000" w:themeColor="text1"/>
          <w:sz w:val="28"/>
          <w:szCs w:val="28"/>
        </w:rPr>
        <w:t>түрлендірулерін</w:t>
      </w:r>
      <w:r w:rsidRPr="00132AB1">
        <w:rPr>
          <w:rFonts w:ascii="Times New Roman" w:hAnsi="Times New Roman"/>
          <w:color w:val="000000" w:themeColor="text1"/>
          <w:sz w:val="28"/>
          <w:szCs w:val="28"/>
          <w:lang w:val="en-US"/>
        </w:rPr>
        <w:t xml:space="preserve"> </w:t>
      </w:r>
      <w:r w:rsidRPr="00132AB1">
        <w:rPr>
          <w:rFonts w:ascii="Times New Roman" w:hAnsi="Times New Roman"/>
          <w:color w:val="000000" w:themeColor="text1"/>
          <w:sz w:val="28"/>
          <w:szCs w:val="28"/>
        </w:rPr>
        <w:t>орындау</w:t>
      </w:r>
      <w:r w:rsidRPr="00132AB1">
        <w:rPr>
          <w:rFonts w:ascii="Times New Roman" w:hAnsi="Times New Roman"/>
          <w:color w:val="000000" w:themeColor="text1"/>
          <w:sz w:val="28"/>
          <w:szCs w:val="28"/>
          <w:lang w:val="en-US"/>
        </w:rPr>
        <w:t>;</w:t>
      </w:r>
    </w:p>
    <w:p w14:paraId="12180071" w14:textId="77777777" w:rsidR="00677301" w:rsidRPr="00132AB1" w:rsidRDefault="00677301" w:rsidP="00677301">
      <w:pPr>
        <w:pStyle w:val="a7"/>
        <w:numPr>
          <w:ilvl w:val="0"/>
          <w:numId w:val="3"/>
        </w:numPr>
        <w:spacing w:after="0" w:line="240" w:lineRule="auto"/>
        <w:ind w:left="0" w:firstLine="709"/>
        <w:jc w:val="both"/>
        <w:rPr>
          <w:rFonts w:ascii="Times New Roman" w:hAnsi="Times New Roman"/>
          <w:color w:val="000000" w:themeColor="text1"/>
          <w:sz w:val="28"/>
          <w:szCs w:val="28"/>
          <w:lang w:val="en-US"/>
        </w:rPr>
      </w:pPr>
      <w:r w:rsidRPr="00132AB1">
        <w:rPr>
          <w:rFonts w:ascii="Times New Roman" w:hAnsi="Times New Roman"/>
          <w:color w:val="000000" w:themeColor="text1"/>
          <w:sz w:val="28"/>
          <w:szCs w:val="28"/>
        </w:rPr>
        <w:t>ресурстарды</w:t>
      </w:r>
      <w:r w:rsidRPr="00132AB1">
        <w:rPr>
          <w:rFonts w:ascii="Times New Roman" w:hAnsi="Times New Roman"/>
          <w:color w:val="000000" w:themeColor="text1"/>
          <w:sz w:val="28"/>
          <w:szCs w:val="28"/>
          <w:lang w:val="en-US"/>
        </w:rPr>
        <w:t xml:space="preserve"> </w:t>
      </w:r>
      <w:r w:rsidRPr="00132AB1">
        <w:rPr>
          <w:rFonts w:ascii="Times New Roman" w:hAnsi="Times New Roman"/>
          <w:color w:val="000000" w:themeColor="text1"/>
          <w:sz w:val="28"/>
          <w:szCs w:val="28"/>
        </w:rPr>
        <w:t>икемді</w:t>
      </w:r>
      <w:r w:rsidRPr="00132AB1">
        <w:rPr>
          <w:rFonts w:ascii="Times New Roman" w:hAnsi="Times New Roman"/>
          <w:color w:val="000000" w:themeColor="text1"/>
          <w:sz w:val="28"/>
          <w:szCs w:val="28"/>
          <w:lang w:val="en-US"/>
        </w:rPr>
        <w:t xml:space="preserve"> </w:t>
      </w:r>
      <w:r w:rsidRPr="00132AB1">
        <w:rPr>
          <w:rFonts w:ascii="Times New Roman" w:hAnsi="Times New Roman"/>
          <w:color w:val="000000" w:themeColor="text1"/>
          <w:sz w:val="28"/>
          <w:szCs w:val="28"/>
        </w:rPr>
        <w:t>басқару</w:t>
      </w:r>
      <w:r w:rsidRPr="00132AB1">
        <w:rPr>
          <w:rFonts w:ascii="Times New Roman" w:hAnsi="Times New Roman"/>
          <w:color w:val="000000" w:themeColor="text1"/>
          <w:sz w:val="28"/>
          <w:szCs w:val="28"/>
          <w:lang w:val="en-US"/>
        </w:rPr>
        <w:t xml:space="preserve"> (CPU/GPU);</w:t>
      </w:r>
    </w:p>
    <w:p w14:paraId="3DD5B4CF" w14:textId="77777777" w:rsidR="00677301" w:rsidRPr="00132AB1" w:rsidRDefault="00677301" w:rsidP="00677301">
      <w:pPr>
        <w:pStyle w:val="a7"/>
        <w:numPr>
          <w:ilvl w:val="0"/>
          <w:numId w:val="3"/>
        </w:numPr>
        <w:spacing w:after="0" w:line="240" w:lineRule="auto"/>
        <w:ind w:left="0" w:firstLine="709"/>
        <w:jc w:val="both"/>
        <w:rPr>
          <w:rFonts w:ascii="Times New Roman" w:hAnsi="Times New Roman"/>
          <w:color w:val="000000" w:themeColor="text1"/>
          <w:sz w:val="28"/>
          <w:szCs w:val="28"/>
        </w:rPr>
      </w:pPr>
      <w:r w:rsidRPr="00132AB1">
        <w:rPr>
          <w:rFonts w:ascii="Times New Roman" w:hAnsi="Times New Roman"/>
          <w:color w:val="000000" w:themeColor="text1"/>
          <w:sz w:val="28"/>
          <w:szCs w:val="28"/>
          <w:lang w:val="en-US"/>
        </w:rPr>
        <w:t>қажет болса архитектураны теңшеу;</w:t>
      </w:r>
    </w:p>
    <w:p w14:paraId="4A864729" w14:textId="77777777" w:rsidR="00677301" w:rsidRPr="00A34EDD" w:rsidRDefault="00677301" w:rsidP="00677301">
      <w:pPr>
        <w:pStyle w:val="a7"/>
        <w:numPr>
          <w:ilvl w:val="0"/>
          <w:numId w:val="3"/>
        </w:numPr>
        <w:spacing w:after="0" w:line="240" w:lineRule="auto"/>
        <w:ind w:left="0" w:firstLine="709"/>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күрделі графикті қолмен құрудың қажеті жоқ модельді іске қосу.</w:t>
      </w:r>
    </w:p>
    <w:p w14:paraId="1C64C132"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lang w:val="en-US"/>
        </w:rPr>
        <w:t>PyTorch</w:t>
      </w:r>
      <w:r w:rsidRPr="00132AB1">
        <w:rPr>
          <w:rFonts w:ascii="Times New Roman" w:hAnsi="Times New Roman"/>
          <w:color w:val="000000" w:themeColor="text1"/>
          <w:sz w:val="28"/>
          <w:szCs w:val="28"/>
        </w:rPr>
        <w:t xml:space="preserve"> басқа құралдармен жоғары үйлесімділікті қамтамасыз етеді, бұл оны сөйлеуді танумен байланысты тапсырмал</w:t>
      </w:r>
      <w:r>
        <w:rPr>
          <w:rFonts w:ascii="Times New Roman" w:hAnsi="Times New Roman"/>
          <w:color w:val="000000" w:themeColor="text1"/>
          <w:sz w:val="28"/>
          <w:szCs w:val="28"/>
        </w:rPr>
        <w:t>ар үшін ыңғайлы таңдау жасайды.</w:t>
      </w:r>
    </w:p>
    <w:p w14:paraId="605451B6"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Hugging Face - бұл трансформаторлар кітапханасын, модельдерді сақтау платформасын және машиналық оқыту үлгілерін жылдам біріктіруге арналған API интерфейстерін қамтитын қуатты экожүйе. Трансформаторлар негізінен табиғи тілді өңдеуге бағытталғанымен, ол Wav2Vec 2.0, Whisper, HuBERT және т.б. қоса, дыбыспен жұмыс істейтін үлгілерді қосты.</w:t>
      </w:r>
    </w:p>
    <w:p w14:paraId="1DCF95F3"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lang w:val="en-US"/>
        </w:rPr>
        <w:t>Hugging</w:t>
      </w:r>
      <w:r w:rsidRPr="00132AB1">
        <w:rPr>
          <w:rFonts w:ascii="Times New Roman" w:hAnsi="Times New Roman"/>
          <w:color w:val="000000" w:themeColor="text1"/>
          <w:sz w:val="28"/>
          <w:szCs w:val="28"/>
        </w:rPr>
        <w:t xml:space="preserve"> </w:t>
      </w:r>
      <w:r w:rsidRPr="00132AB1">
        <w:rPr>
          <w:rFonts w:ascii="Times New Roman" w:hAnsi="Times New Roman"/>
          <w:color w:val="000000" w:themeColor="text1"/>
          <w:sz w:val="28"/>
          <w:szCs w:val="28"/>
          <w:lang w:val="en-US"/>
        </w:rPr>
        <w:t>Face</w:t>
      </w:r>
      <w:r w:rsidRPr="00132AB1">
        <w:rPr>
          <w:rFonts w:ascii="Times New Roman" w:hAnsi="Times New Roman"/>
          <w:color w:val="000000" w:themeColor="text1"/>
          <w:sz w:val="28"/>
          <w:szCs w:val="28"/>
        </w:rPr>
        <w:t xml:space="preserve"> — табиғи тілді өңдеу (</w:t>
      </w:r>
      <w:r w:rsidRPr="00132AB1">
        <w:rPr>
          <w:rFonts w:ascii="Times New Roman" w:hAnsi="Times New Roman"/>
          <w:color w:val="000000" w:themeColor="text1"/>
          <w:sz w:val="28"/>
          <w:szCs w:val="28"/>
          <w:lang w:val="en-US"/>
        </w:rPr>
        <w:t>NLP</w:t>
      </w:r>
      <w:r w:rsidRPr="00132AB1">
        <w:rPr>
          <w:rFonts w:ascii="Times New Roman" w:hAnsi="Times New Roman"/>
          <w:color w:val="000000" w:themeColor="text1"/>
          <w:sz w:val="28"/>
          <w:szCs w:val="28"/>
        </w:rPr>
        <w:t xml:space="preserve">) тапсырмалары үшін алдын ала дайындалған үлгілерге қол жеткізуді қамтамасыз ететін </w:t>
      </w:r>
      <w:r w:rsidRPr="00132AB1">
        <w:rPr>
          <w:rFonts w:ascii="Times New Roman" w:hAnsi="Times New Roman"/>
          <w:color w:val="000000" w:themeColor="text1"/>
          <w:sz w:val="28"/>
          <w:szCs w:val="28"/>
          <w:lang w:val="en-US"/>
        </w:rPr>
        <w:t>Transformers</w:t>
      </w:r>
      <w:r w:rsidRPr="00132AB1">
        <w:rPr>
          <w:rFonts w:ascii="Times New Roman" w:hAnsi="Times New Roman"/>
          <w:color w:val="000000" w:themeColor="text1"/>
          <w:sz w:val="28"/>
          <w:szCs w:val="28"/>
        </w:rPr>
        <w:t xml:space="preserve"> кітапханасымен танымал компания. Бұл кітапхана </w:t>
      </w:r>
      <w:r w:rsidRPr="00132AB1">
        <w:rPr>
          <w:rFonts w:ascii="Times New Roman" w:hAnsi="Times New Roman"/>
          <w:color w:val="000000" w:themeColor="text1"/>
          <w:sz w:val="28"/>
          <w:szCs w:val="28"/>
          <w:lang w:val="en-US"/>
        </w:rPr>
        <w:t>BERT</w:t>
      </w:r>
      <w:r w:rsidRPr="00132AB1">
        <w:rPr>
          <w:rFonts w:ascii="Times New Roman" w:hAnsi="Times New Roman"/>
          <w:color w:val="000000" w:themeColor="text1"/>
          <w:sz w:val="28"/>
          <w:szCs w:val="28"/>
        </w:rPr>
        <w:t xml:space="preserve">, </w:t>
      </w:r>
      <w:r w:rsidRPr="00132AB1">
        <w:rPr>
          <w:rFonts w:ascii="Times New Roman" w:hAnsi="Times New Roman"/>
          <w:color w:val="000000" w:themeColor="text1"/>
          <w:sz w:val="28"/>
          <w:szCs w:val="28"/>
          <w:lang w:val="en-US"/>
        </w:rPr>
        <w:t>GPT</w:t>
      </w:r>
      <w:r w:rsidRPr="00132AB1">
        <w:rPr>
          <w:rFonts w:ascii="Times New Roman" w:hAnsi="Times New Roman"/>
          <w:color w:val="000000" w:themeColor="text1"/>
          <w:sz w:val="28"/>
          <w:szCs w:val="28"/>
        </w:rPr>
        <w:t xml:space="preserve"> және басқалар сияқты трансформатор архитектурасына негізделген үлгілерді қолдайды, бұл әзірлеушілерге кеңейтілген үлгілерді қолданбаларына оңай біріктіруге мүмкіндік береді [33].</w:t>
      </w:r>
    </w:p>
    <w:p w14:paraId="3FB85528" w14:textId="77777777" w:rsidR="00677301" w:rsidRPr="00132AB1" w:rsidRDefault="00677301" w:rsidP="00677301">
      <w:pPr>
        <w:spacing w:after="0" w:line="240" w:lineRule="auto"/>
        <w:ind w:firstLine="720"/>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lang w:val="en-US"/>
        </w:rPr>
        <w:t>Hugging</w:t>
      </w:r>
      <w:r w:rsidRPr="00132AB1">
        <w:rPr>
          <w:rFonts w:ascii="Times New Roman" w:hAnsi="Times New Roman"/>
          <w:color w:val="000000" w:themeColor="text1"/>
          <w:sz w:val="28"/>
          <w:szCs w:val="28"/>
        </w:rPr>
        <w:t xml:space="preserve"> </w:t>
      </w:r>
      <w:r w:rsidRPr="00132AB1">
        <w:rPr>
          <w:rFonts w:ascii="Times New Roman" w:hAnsi="Times New Roman"/>
          <w:color w:val="000000" w:themeColor="text1"/>
          <w:sz w:val="28"/>
          <w:szCs w:val="28"/>
          <w:lang w:val="en-US"/>
        </w:rPr>
        <w:t>Face</w:t>
      </w:r>
      <w:r w:rsidRPr="00132AB1">
        <w:rPr>
          <w:rFonts w:ascii="Times New Roman" w:hAnsi="Times New Roman"/>
          <w:color w:val="000000" w:themeColor="text1"/>
          <w:sz w:val="28"/>
          <w:szCs w:val="28"/>
        </w:rPr>
        <w:t xml:space="preserve">-тің негізгі артықшылықтарының бірі модельдермен жұмыс істеуге арналған бірыңғай интерфейс, бұл оларды жүктеу, конфигурациялау және пайдалану процесін жеңілдетеді. Кітапхана </w:t>
      </w:r>
      <w:r w:rsidRPr="00132AB1">
        <w:rPr>
          <w:rFonts w:ascii="Times New Roman" w:hAnsi="Times New Roman"/>
          <w:color w:val="000000" w:themeColor="text1"/>
          <w:sz w:val="28"/>
          <w:szCs w:val="28"/>
          <w:lang w:val="en-US"/>
        </w:rPr>
        <w:t>PyTorch</w:t>
      </w:r>
      <w:r w:rsidRPr="00132AB1">
        <w:rPr>
          <w:rFonts w:ascii="Times New Roman" w:hAnsi="Times New Roman"/>
          <w:color w:val="000000" w:themeColor="text1"/>
          <w:sz w:val="28"/>
          <w:szCs w:val="28"/>
        </w:rPr>
        <w:t xml:space="preserve"> және </w:t>
      </w:r>
      <w:r w:rsidRPr="00132AB1">
        <w:rPr>
          <w:rFonts w:ascii="Times New Roman" w:hAnsi="Times New Roman"/>
          <w:color w:val="000000" w:themeColor="text1"/>
          <w:sz w:val="28"/>
          <w:szCs w:val="28"/>
          <w:lang w:val="en-US"/>
        </w:rPr>
        <w:t>TensorFlow</w:t>
      </w:r>
      <w:r w:rsidRPr="00132AB1">
        <w:rPr>
          <w:rFonts w:ascii="Times New Roman" w:hAnsi="Times New Roman"/>
          <w:color w:val="000000" w:themeColor="text1"/>
          <w:sz w:val="28"/>
          <w:szCs w:val="28"/>
        </w:rPr>
        <w:t xml:space="preserve"> бағдарламаларымен үйлесімді, бұл модельдерді оқыту және қорытынды жасау үшін негізді </w:t>
      </w:r>
      <w:r>
        <w:rPr>
          <w:rFonts w:ascii="Times New Roman" w:hAnsi="Times New Roman"/>
          <w:color w:val="000000" w:themeColor="text1"/>
          <w:sz w:val="28"/>
          <w:szCs w:val="28"/>
        </w:rPr>
        <w:t>таңдауда икемділік береді [34].</w:t>
      </w:r>
    </w:p>
    <w:p w14:paraId="1DA7BD1E" w14:textId="77777777" w:rsidR="00677301" w:rsidRPr="00132AB1" w:rsidRDefault="00677301" w:rsidP="00677301">
      <w:pPr>
        <w:spacing w:after="0" w:line="240" w:lineRule="auto"/>
        <w:contextualSpacing/>
        <w:jc w:val="both"/>
        <w:rPr>
          <w:rFonts w:ascii="Times New Roman" w:hAnsi="Times New Roman"/>
          <w:color w:val="000000" w:themeColor="text1"/>
          <w:sz w:val="28"/>
          <w:szCs w:val="28"/>
        </w:rPr>
      </w:pPr>
      <w:r>
        <w:rPr>
          <w:rFonts w:ascii="Times New Roman" w:hAnsi="Times New Roman"/>
          <w:color w:val="000000" w:themeColor="text1"/>
          <w:sz w:val="28"/>
          <w:szCs w:val="28"/>
        </w:rPr>
        <w:t>Hugging Face:</w:t>
      </w:r>
    </w:p>
    <w:p w14:paraId="470EFCB8" w14:textId="77777777" w:rsidR="00677301" w:rsidRPr="00132AB1" w:rsidRDefault="00677301" w:rsidP="00677301">
      <w:pPr>
        <w:pStyle w:val="a7"/>
        <w:numPr>
          <w:ilvl w:val="0"/>
          <w:numId w:val="4"/>
        </w:numPr>
        <w:spacing w:after="0" w:line="240" w:lineRule="auto"/>
        <w:ind w:left="0" w:firstLine="709"/>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алдын ала дайындалған үлгілерді жаттықтырмай-ақ тез жүктеп, қолдану;</w:t>
      </w:r>
    </w:p>
    <w:p w14:paraId="2501EA00" w14:textId="77777777" w:rsidR="00677301" w:rsidRPr="00132AB1" w:rsidRDefault="00677301" w:rsidP="00677301">
      <w:pPr>
        <w:pStyle w:val="a7"/>
        <w:numPr>
          <w:ilvl w:val="0"/>
          <w:numId w:val="4"/>
        </w:numPr>
        <w:spacing w:after="0" w:line="240" w:lineRule="auto"/>
        <w:ind w:left="0" w:firstLine="709"/>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модельдерді дәлдігі, жылдамдығы және өлшемі бойынша салыстыру;</w:t>
      </w:r>
    </w:p>
    <w:p w14:paraId="557ABC98" w14:textId="77777777" w:rsidR="00677301" w:rsidRPr="00A34EDD" w:rsidRDefault="00677301" w:rsidP="00677301">
      <w:pPr>
        <w:pStyle w:val="a7"/>
        <w:numPr>
          <w:ilvl w:val="0"/>
          <w:numId w:val="4"/>
        </w:numPr>
        <w:spacing w:after="0" w:line="240" w:lineRule="auto"/>
        <w:ind w:left="0" w:firstLine="709"/>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оңай біріктіру үшін Pipeline API пайдалану.</w:t>
      </w:r>
    </w:p>
    <w:p w14:paraId="60A1EEB4" w14:textId="77777777" w:rsidR="00677301" w:rsidRPr="00132AB1" w:rsidRDefault="00677301" w:rsidP="00677301">
      <w:pPr>
        <w:spacing w:after="0" w:line="240" w:lineRule="auto"/>
        <w:ind w:firstLine="709"/>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Платформа кейбір үлгілерде қазақ тілін белсенді түрде қолдайды, сонымен қатар өз корпусын пайдалана отырып, модельдерді қосымша оқыту және теңшеу мүмкіндіктерін ұсынады.</w:t>
      </w:r>
    </w:p>
    <w:p w14:paraId="3F4F6747" w14:textId="77777777" w:rsidR="00677301" w:rsidRPr="00132AB1" w:rsidRDefault="00677301" w:rsidP="00677301">
      <w:pPr>
        <w:spacing w:after="0" w:line="240" w:lineRule="auto"/>
        <w:ind w:firstLine="709"/>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lang w:val="en-US"/>
        </w:rPr>
        <w:t>TensorFlow</w:t>
      </w:r>
      <w:r w:rsidRPr="00132AB1">
        <w:rPr>
          <w:rFonts w:ascii="Times New Roman" w:hAnsi="Times New Roman"/>
          <w:color w:val="000000" w:themeColor="text1"/>
          <w:sz w:val="28"/>
          <w:szCs w:val="28"/>
        </w:rPr>
        <w:t xml:space="preserve"> — нейрондық желілерді дамытуға және оқытуға арналған </w:t>
      </w:r>
      <w:r w:rsidRPr="00132AB1">
        <w:rPr>
          <w:rFonts w:ascii="Times New Roman" w:hAnsi="Times New Roman"/>
          <w:color w:val="000000" w:themeColor="text1"/>
          <w:sz w:val="28"/>
          <w:szCs w:val="28"/>
          <w:lang w:val="en-US"/>
        </w:rPr>
        <w:t>Google</w:t>
      </w:r>
      <w:r w:rsidRPr="00132AB1">
        <w:rPr>
          <w:rFonts w:ascii="Times New Roman" w:hAnsi="Times New Roman"/>
          <w:color w:val="000000" w:themeColor="text1"/>
          <w:sz w:val="28"/>
          <w:szCs w:val="28"/>
        </w:rPr>
        <w:t xml:space="preserve"> кітапханасы. PyTorch-пен салыстырғанда дыбысты тануда танымал болмаса да, TensorFlow коммерциялық жобаларда кеңінен қолданылады және әртүрлі платформаларда: мобильді құрылғыларда, серверлерде, веб-қосымшаларда және микроконтроллерлерде орналастыруды қолдайды.</w:t>
      </w:r>
    </w:p>
    <w:p w14:paraId="6439DA3E" w14:textId="77777777" w:rsidR="00677301" w:rsidRPr="00132AB1" w:rsidRDefault="00677301" w:rsidP="00677301">
      <w:pPr>
        <w:spacing w:after="0" w:line="240" w:lineRule="auto"/>
        <w:ind w:firstLine="709"/>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TensorFlow — Google Brain командасы әзірлеген және алғаш рет 2015 жылы шығарылған ашық бастапқы компьютерлік оқыту кітапханасы. Ол көптеген платформаларда, соның ішінде үстел үсті компьютерлері, мобильді құрылғылар және бұлттық қызметтерде машиналық оқыту үлгілерін құруға, үйретуге және орналастыруға арналған [35].</w:t>
      </w:r>
    </w:p>
    <w:p w14:paraId="1A76795B" w14:textId="77777777" w:rsidR="00677301" w:rsidRPr="00132AB1" w:rsidRDefault="00677301" w:rsidP="00677301">
      <w:pPr>
        <w:spacing w:after="0" w:line="240" w:lineRule="auto"/>
        <w:ind w:firstLine="709"/>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lang w:val="en-US"/>
        </w:rPr>
        <w:t>TensorFlow</w:t>
      </w:r>
      <w:r w:rsidRPr="00132AB1">
        <w:rPr>
          <w:rFonts w:ascii="Times New Roman" w:hAnsi="Times New Roman"/>
          <w:color w:val="000000" w:themeColor="text1"/>
          <w:sz w:val="28"/>
          <w:szCs w:val="28"/>
        </w:rPr>
        <w:t xml:space="preserve"> модельдің орындалуын оңтайландыру және ресурстарды тиімді пайдалану үшін статикалық есептеу графиктерін пайдаланады. Кітапхана нейрондық желілерді құруды және үйретуді жеңілдететін жоғары деңгейлі Keras API қоса алғанда, модельдерді әзірлеуге арналған құралдардың кең ауқымын ұсынады [36].</w:t>
      </w:r>
    </w:p>
    <w:p w14:paraId="4E1A6310" w14:textId="77777777" w:rsidR="00677301" w:rsidRPr="00132AB1" w:rsidRDefault="00677301" w:rsidP="00677301">
      <w:pPr>
        <w:spacing w:after="0" w:line="240" w:lineRule="auto"/>
        <w:ind w:firstLine="709"/>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TensorFlow жоғары өнімділікке және модельдерді визуализациялауға және оңтайландыруға арналған әртүрлі құралдарға ие. Ол әсіресе масштабталатын шешімдерді құру және TensorFlow Lite арқылы мобильді құрылғыларда пайдалану үшін пайдалы.</w:t>
      </w:r>
    </w:p>
    <w:p w14:paraId="65572FD5" w14:textId="77777777" w:rsidR="00677301" w:rsidRPr="00132AB1" w:rsidRDefault="00677301" w:rsidP="00677301">
      <w:pPr>
        <w:spacing w:after="0" w:line="240" w:lineRule="auto"/>
        <w:ind w:firstLine="709"/>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 xml:space="preserve">Салыстырмалы талдау. </w:t>
      </w:r>
    </w:p>
    <w:p w14:paraId="5CD2E21B" w14:textId="77777777" w:rsidR="00677301" w:rsidRPr="00132AB1" w:rsidRDefault="00677301" w:rsidP="00677301">
      <w:pPr>
        <w:spacing w:after="0" w:line="240" w:lineRule="auto"/>
        <w:ind w:firstLine="709"/>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lang w:val="en-US"/>
        </w:rPr>
        <w:t>PyTorch</w:t>
      </w:r>
      <w:r w:rsidRPr="00132AB1">
        <w:rPr>
          <w:rFonts w:ascii="Times New Roman" w:hAnsi="Times New Roman"/>
          <w:color w:val="000000" w:themeColor="text1"/>
          <w:sz w:val="28"/>
          <w:szCs w:val="28"/>
        </w:rPr>
        <w:t xml:space="preserve">, </w:t>
      </w:r>
      <w:r w:rsidRPr="00132AB1">
        <w:rPr>
          <w:rFonts w:ascii="Times New Roman" w:hAnsi="Times New Roman"/>
          <w:color w:val="000000" w:themeColor="text1"/>
          <w:sz w:val="28"/>
          <w:szCs w:val="28"/>
          <w:lang w:val="en-US"/>
        </w:rPr>
        <w:t>Hugging</w:t>
      </w:r>
      <w:r w:rsidRPr="00132AB1">
        <w:rPr>
          <w:rFonts w:ascii="Times New Roman" w:hAnsi="Times New Roman"/>
          <w:color w:val="000000" w:themeColor="text1"/>
          <w:sz w:val="28"/>
          <w:szCs w:val="28"/>
        </w:rPr>
        <w:t xml:space="preserve"> </w:t>
      </w:r>
      <w:r w:rsidRPr="00132AB1">
        <w:rPr>
          <w:rFonts w:ascii="Times New Roman" w:hAnsi="Times New Roman"/>
          <w:color w:val="000000" w:themeColor="text1"/>
          <w:sz w:val="28"/>
          <w:szCs w:val="28"/>
          <w:lang w:val="en-US"/>
        </w:rPr>
        <w:t>Face</w:t>
      </w:r>
      <w:r w:rsidRPr="00132AB1">
        <w:rPr>
          <w:rFonts w:ascii="Times New Roman" w:hAnsi="Times New Roman"/>
          <w:color w:val="000000" w:themeColor="text1"/>
          <w:sz w:val="28"/>
          <w:szCs w:val="28"/>
        </w:rPr>
        <w:t xml:space="preserve"> және </w:t>
      </w:r>
      <w:r w:rsidRPr="00132AB1">
        <w:rPr>
          <w:rFonts w:ascii="Times New Roman" w:hAnsi="Times New Roman"/>
          <w:color w:val="000000" w:themeColor="text1"/>
          <w:sz w:val="28"/>
          <w:szCs w:val="28"/>
          <w:lang w:val="en-US"/>
        </w:rPr>
        <w:t>TensorFlow</w:t>
      </w:r>
      <w:r w:rsidRPr="00132AB1">
        <w:rPr>
          <w:rFonts w:ascii="Times New Roman" w:hAnsi="Times New Roman"/>
          <w:color w:val="000000" w:themeColor="text1"/>
          <w:sz w:val="28"/>
          <w:szCs w:val="28"/>
        </w:rPr>
        <w:t xml:space="preserve"> арасында таңдау кезінде келесі аспектілерді ескеру қажет: Икемділік пен пайдаланудың қарапайымдылығы: </w:t>
      </w:r>
      <w:r w:rsidRPr="00132AB1">
        <w:rPr>
          <w:rFonts w:ascii="Times New Roman" w:hAnsi="Times New Roman"/>
          <w:color w:val="000000" w:themeColor="text1"/>
          <w:sz w:val="28"/>
          <w:szCs w:val="28"/>
          <w:lang w:val="en-US"/>
        </w:rPr>
        <w:t>PyTorch</w:t>
      </w:r>
      <w:r w:rsidRPr="00132AB1">
        <w:rPr>
          <w:rFonts w:ascii="Times New Roman" w:hAnsi="Times New Roman"/>
          <w:color w:val="000000" w:themeColor="text1"/>
          <w:sz w:val="28"/>
          <w:szCs w:val="28"/>
        </w:rPr>
        <w:t xml:space="preserve"> динамикалық есептеу графиктерін қамтамасыз етіп, отладтау мен экспериментті жеңілдетеді. </w:t>
      </w:r>
      <w:r w:rsidRPr="00132AB1">
        <w:rPr>
          <w:rFonts w:ascii="Times New Roman" w:hAnsi="Times New Roman"/>
          <w:color w:val="000000" w:themeColor="text1"/>
          <w:sz w:val="28"/>
          <w:szCs w:val="28"/>
          <w:lang w:val="en-US"/>
        </w:rPr>
        <w:t>TensorFlow</w:t>
      </w:r>
      <w:r w:rsidRPr="00132AB1">
        <w:rPr>
          <w:rFonts w:ascii="Times New Roman" w:hAnsi="Times New Roman"/>
          <w:color w:val="000000" w:themeColor="text1"/>
          <w:sz w:val="28"/>
          <w:szCs w:val="28"/>
        </w:rPr>
        <w:t>, керісінше, жөндеуді қиындататын, бірақ өнімділікті оңтайландыруды қамтамасыз ететін статикалық графиктерді пайдаланады [31].</w:t>
      </w:r>
    </w:p>
    <w:p w14:paraId="21391CF2" w14:textId="77777777" w:rsidR="00677301" w:rsidRPr="00132AB1" w:rsidRDefault="00677301" w:rsidP="00677301">
      <w:pPr>
        <w:spacing w:after="0" w:line="240" w:lineRule="auto"/>
        <w:ind w:firstLine="709"/>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 xml:space="preserve">Алдын ала дайындалған модельдерді қолдау: </w:t>
      </w:r>
      <w:r w:rsidRPr="00132AB1">
        <w:rPr>
          <w:rFonts w:ascii="Times New Roman" w:hAnsi="Times New Roman"/>
          <w:color w:val="000000" w:themeColor="text1"/>
          <w:sz w:val="28"/>
          <w:szCs w:val="28"/>
          <w:lang w:val="en-US"/>
        </w:rPr>
        <w:t>Hugging</w:t>
      </w:r>
      <w:r w:rsidRPr="00132AB1">
        <w:rPr>
          <w:rFonts w:ascii="Times New Roman" w:hAnsi="Times New Roman"/>
          <w:color w:val="000000" w:themeColor="text1"/>
          <w:sz w:val="28"/>
          <w:szCs w:val="28"/>
        </w:rPr>
        <w:t xml:space="preserve"> </w:t>
      </w:r>
      <w:r w:rsidRPr="00132AB1">
        <w:rPr>
          <w:rFonts w:ascii="Times New Roman" w:hAnsi="Times New Roman"/>
          <w:color w:val="000000" w:themeColor="text1"/>
          <w:sz w:val="28"/>
          <w:szCs w:val="28"/>
          <w:lang w:val="en-US"/>
        </w:rPr>
        <w:t>Face</w:t>
      </w:r>
      <w:r w:rsidRPr="00132AB1">
        <w:rPr>
          <w:rFonts w:ascii="Times New Roman" w:hAnsi="Times New Roman"/>
          <w:color w:val="000000" w:themeColor="text1"/>
          <w:sz w:val="28"/>
          <w:szCs w:val="28"/>
        </w:rPr>
        <w:t xml:space="preserve"> </w:t>
      </w:r>
      <w:r w:rsidRPr="00132AB1">
        <w:rPr>
          <w:rFonts w:ascii="Times New Roman" w:hAnsi="Times New Roman"/>
          <w:color w:val="000000" w:themeColor="text1"/>
          <w:sz w:val="28"/>
          <w:szCs w:val="28"/>
          <w:lang w:val="en-US"/>
        </w:rPr>
        <w:t>NLP</w:t>
      </w:r>
      <w:r w:rsidRPr="00132AB1">
        <w:rPr>
          <w:rFonts w:ascii="Times New Roman" w:hAnsi="Times New Roman"/>
          <w:color w:val="000000" w:themeColor="text1"/>
          <w:sz w:val="28"/>
          <w:szCs w:val="28"/>
        </w:rPr>
        <w:t xml:space="preserve"> тапсырмалары үшін алдын ала дайындалған үлгілердің үлкен каталогын ұсынады, бұл осы саладағы қолданбалардың дамуын айтарлықтай жылдамдатады [33].</w:t>
      </w:r>
    </w:p>
    <w:p w14:paraId="27184269" w14:textId="77777777" w:rsidR="00677301" w:rsidRPr="00132AB1" w:rsidRDefault="00677301" w:rsidP="00677301">
      <w:pPr>
        <w:spacing w:after="0" w:line="240" w:lineRule="auto"/>
        <w:ind w:firstLine="709"/>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 xml:space="preserve">Өнімділік және масштабтау: </w:t>
      </w:r>
      <w:r w:rsidRPr="00132AB1">
        <w:rPr>
          <w:rFonts w:ascii="Times New Roman" w:hAnsi="Times New Roman"/>
          <w:color w:val="000000" w:themeColor="text1"/>
          <w:sz w:val="28"/>
          <w:szCs w:val="28"/>
          <w:lang w:val="en-US"/>
        </w:rPr>
        <w:t>TensorFlow</w:t>
      </w:r>
      <w:r w:rsidRPr="00132AB1">
        <w:rPr>
          <w:rFonts w:ascii="Times New Roman" w:hAnsi="Times New Roman"/>
          <w:color w:val="000000" w:themeColor="text1"/>
          <w:sz w:val="28"/>
          <w:szCs w:val="28"/>
        </w:rPr>
        <w:t xml:space="preserve"> әртүрлі платформалармен, соның ішінде мобильді құрылғылармен және бұлттық қызметтермен масштабтау және біріктіру мүмкіндігіне байланысты өнеркәсіпте кеңінен қолданылады [35].</w:t>
      </w:r>
    </w:p>
    <w:p w14:paraId="68B88F75" w14:textId="77777777" w:rsidR="00677301" w:rsidRPr="00132AB1" w:rsidRDefault="00677301" w:rsidP="00677301">
      <w:pPr>
        <w:spacing w:after="0" w:line="240" w:lineRule="auto"/>
        <w:ind w:firstLine="709"/>
        <w:contextualSpacing/>
        <w:jc w:val="both"/>
        <w:rPr>
          <w:rFonts w:ascii="Times New Roman" w:hAnsi="Times New Roman"/>
          <w:color w:val="000000" w:themeColor="text1"/>
          <w:sz w:val="28"/>
          <w:szCs w:val="28"/>
        </w:rPr>
      </w:pPr>
      <w:r w:rsidRPr="00132AB1">
        <w:rPr>
          <w:rFonts w:ascii="Times New Roman" w:hAnsi="Times New Roman"/>
          <w:color w:val="000000" w:themeColor="text1"/>
          <w:sz w:val="28"/>
          <w:szCs w:val="28"/>
        </w:rPr>
        <w:t xml:space="preserve">Қауымдастық және экожүйе: Барлық үш құралда белсенді қауымдастықтар мен ауқымды құжаттама бар, бұл оқу мен даму процесін жеңілдетеді. </w:t>
      </w:r>
      <w:r w:rsidRPr="00132AB1">
        <w:rPr>
          <w:rFonts w:ascii="Times New Roman" w:hAnsi="Times New Roman"/>
          <w:color w:val="000000" w:themeColor="text1"/>
          <w:sz w:val="28"/>
          <w:szCs w:val="28"/>
          <w:lang w:val="en-US"/>
        </w:rPr>
        <w:t>PyTorch</w:t>
      </w:r>
      <w:r w:rsidRPr="00132AB1">
        <w:rPr>
          <w:rFonts w:ascii="Times New Roman" w:hAnsi="Times New Roman"/>
          <w:color w:val="000000" w:themeColor="text1"/>
          <w:sz w:val="28"/>
          <w:szCs w:val="28"/>
        </w:rPr>
        <w:t xml:space="preserve"> және </w:t>
      </w:r>
      <w:r w:rsidRPr="00132AB1">
        <w:rPr>
          <w:rFonts w:ascii="Times New Roman" w:hAnsi="Times New Roman"/>
          <w:color w:val="000000" w:themeColor="text1"/>
          <w:sz w:val="28"/>
          <w:szCs w:val="28"/>
          <w:lang w:val="en-US"/>
        </w:rPr>
        <w:t>TensorFlow</w:t>
      </w:r>
      <w:r w:rsidRPr="00132AB1">
        <w:rPr>
          <w:rFonts w:ascii="Times New Roman" w:hAnsi="Times New Roman"/>
          <w:color w:val="000000" w:themeColor="text1"/>
          <w:sz w:val="28"/>
          <w:szCs w:val="28"/>
        </w:rPr>
        <w:t xml:space="preserve">-ті ірі технологиялық компаниялар (тиісінше </w:t>
      </w:r>
      <w:r w:rsidRPr="00132AB1">
        <w:rPr>
          <w:rFonts w:ascii="Times New Roman" w:hAnsi="Times New Roman"/>
          <w:color w:val="000000" w:themeColor="text1"/>
          <w:sz w:val="28"/>
          <w:szCs w:val="28"/>
          <w:lang w:val="en-US"/>
        </w:rPr>
        <w:t>Facebook</w:t>
      </w:r>
      <w:r w:rsidRPr="00132AB1">
        <w:rPr>
          <w:rFonts w:ascii="Times New Roman" w:hAnsi="Times New Roman"/>
          <w:color w:val="000000" w:themeColor="text1"/>
          <w:sz w:val="28"/>
          <w:szCs w:val="28"/>
        </w:rPr>
        <w:t xml:space="preserve"> және </w:t>
      </w:r>
      <w:r w:rsidRPr="00132AB1">
        <w:rPr>
          <w:rFonts w:ascii="Times New Roman" w:hAnsi="Times New Roman"/>
          <w:color w:val="000000" w:themeColor="text1"/>
          <w:sz w:val="28"/>
          <w:szCs w:val="28"/>
          <w:lang w:val="en-US"/>
        </w:rPr>
        <w:t>Google</w:t>
      </w:r>
      <w:r w:rsidRPr="00132AB1">
        <w:rPr>
          <w:rFonts w:ascii="Times New Roman" w:hAnsi="Times New Roman"/>
          <w:color w:val="000000" w:themeColor="text1"/>
          <w:sz w:val="28"/>
          <w:szCs w:val="28"/>
        </w:rPr>
        <w:t xml:space="preserve">) қолдайды және </w:t>
      </w:r>
      <w:r w:rsidRPr="00132AB1">
        <w:rPr>
          <w:rFonts w:ascii="Times New Roman" w:hAnsi="Times New Roman"/>
          <w:color w:val="000000" w:themeColor="text1"/>
          <w:sz w:val="28"/>
          <w:szCs w:val="28"/>
          <w:lang w:val="en-US"/>
        </w:rPr>
        <w:t>Hugging</w:t>
      </w:r>
      <w:r w:rsidRPr="00132AB1">
        <w:rPr>
          <w:rFonts w:ascii="Times New Roman" w:hAnsi="Times New Roman"/>
          <w:color w:val="000000" w:themeColor="text1"/>
          <w:sz w:val="28"/>
          <w:szCs w:val="28"/>
        </w:rPr>
        <w:t xml:space="preserve"> </w:t>
      </w:r>
      <w:r w:rsidRPr="00132AB1">
        <w:rPr>
          <w:rFonts w:ascii="Times New Roman" w:hAnsi="Times New Roman"/>
          <w:color w:val="000000" w:themeColor="text1"/>
          <w:sz w:val="28"/>
          <w:szCs w:val="28"/>
          <w:lang w:val="en-US"/>
        </w:rPr>
        <w:t>Face</w:t>
      </w:r>
      <w:r w:rsidRPr="00132AB1">
        <w:rPr>
          <w:rFonts w:ascii="Times New Roman" w:hAnsi="Times New Roman"/>
          <w:color w:val="000000" w:themeColor="text1"/>
          <w:sz w:val="28"/>
          <w:szCs w:val="28"/>
        </w:rPr>
        <w:t xml:space="preserve"> </w:t>
      </w:r>
      <w:r w:rsidRPr="00132AB1">
        <w:rPr>
          <w:rFonts w:ascii="Times New Roman" w:hAnsi="Times New Roman"/>
          <w:color w:val="000000" w:themeColor="text1"/>
          <w:sz w:val="28"/>
          <w:szCs w:val="28"/>
          <w:lang w:val="en-US"/>
        </w:rPr>
        <w:t>NLP</w:t>
      </w:r>
      <w:r w:rsidRPr="00132AB1">
        <w:rPr>
          <w:rFonts w:ascii="Times New Roman" w:hAnsi="Times New Roman"/>
          <w:color w:val="000000" w:themeColor="text1"/>
          <w:sz w:val="28"/>
          <w:szCs w:val="28"/>
        </w:rPr>
        <w:t xml:space="preserve"> саласында белсенді түрде дамып келеді.</w:t>
      </w:r>
    </w:p>
    <w:p w14:paraId="0B646921" w14:textId="77777777" w:rsidR="00677301" w:rsidRPr="00132AB1" w:rsidRDefault="00677301" w:rsidP="00677301">
      <w:pPr>
        <w:spacing w:after="0" w:line="240" w:lineRule="auto"/>
        <w:ind w:firstLine="709"/>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 xml:space="preserve">Дегенмен, осы тезистің контекстінде TensorFlow негізгі платформа емес, өйткені таңдалған Whisper үлгісі PyTorch жүйесінде жұмыс істейді. Дегенмен, теңшелетін үлгі архитектурасына немесе кросс-платформалық әзірлеуге көшетін болсаңыз, TensorFlow балама ретінде қарастырған жөн. </w:t>
      </w:r>
    </w:p>
    <w:p w14:paraId="2621C080" w14:textId="77777777" w:rsidR="00677301" w:rsidRPr="00132AB1" w:rsidRDefault="00677301" w:rsidP="00677301">
      <w:pPr>
        <w:spacing w:after="0" w:line="240" w:lineRule="auto"/>
        <w:ind w:firstLine="709"/>
        <w:contextualSpacing/>
        <w:jc w:val="both"/>
        <w:rPr>
          <w:rFonts w:ascii="Times New Roman" w:hAnsi="Times New Roman"/>
          <w:color w:val="000000" w:themeColor="text1"/>
          <w:sz w:val="28"/>
          <w:szCs w:val="28"/>
          <w:lang w:val="kk-KZ"/>
        </w:rPr>
      </w:pPr>
      <w:r w:rsidRPr="00132AB1">
        <w:rPr>
          <w:rFonts w:ascii="Times New Roman" w:hAnsi="Times New Roman"/>
          <w:color w:val="000000" w:themeColor="text1"/>
          <w:sz w:val="28"/>
          <w:szCs w:val="28"/>
          <w:lang w:val="kk-KZ"/>
        </w:rPr>
        <w:t>Технологиялық стек таңдау жобаның мақсаттарына, икемділікке, өнімділікке және үлгілердің қолжетімділігіне қойылатын талаптарға байланысты. Бұл жұмыста қазақ тілін танудың жоғары дәлдігін қамтамасыз ететін PyTorch + Whisper бумасы қолданылады. Hugging Face модельдерді сақтауға, сынауға және бейімдеуге арналған ыңғайлы платформа ретінде қарастырылады. TensorFlow кең мүмкіндіктері бар қуатты құрал ретінде айтылған, бірақ ағымдағы шешімді жүзеге асыруға қатыспайды. PyTorch", "Hugging Face", және "TensorFlow" технолог</w:t>
      </w:r>
      <w:r>
        <w:rPr>
          <w:rFonts w:ascii="Times New Roman" w:hAnsi="Times New Roman"/>
          <w:color w:val="000000" w:themeColor="text1"/>
          <w:sz w:val="28"/>
          <w:szCs w:val="28"/>
          <w:lang w:val="kk-KZ"/>
        </w:rPr>
        <w:t>ияларының негізгі ерекшеліктер 2.3.1-ші суретте көрсетілген</w:t>
      </w:r>
    </w:p>
    <w:p w14:paraId="77E2BA19" w14:textId="77777777" w:rsidR="00677301" w:rsidRPr="00132AB1" w:rsidRDefault="00677301" w:rsidP="00677301">
      <w:pPr>
        <w:spacing w:after="0" w:line="240" w:lineRule="auto"/>
        <w:contextualSpacing/>
        <w:jc w:val="both"/>
        <w:rPr>
          <w:rFonts w:ascii="Times New Roman" w:hAnsi="Times New Roman"/>
          <w:color w:val="000000" w:themeColor="text1"/>
          <w:sz w:val="28"/>
          <w:szCs w:val="28"/>
          <w:lang w:val="kk-KZ"/>
        </w:rPr>
      </w:pPr>
    </w:p>
    <w:p w14:paraId="500A5BD9" w14:textId="77777777" w:rsidR="00677301" w:rsidRPr="00132AB1" w:rsidRDefault="00677301" w:rsidP="00677301">
      <w:pPr>
        <w:spacing w:after="0" w:line="240" w:lineRule="auto"/>
        <w:contextualSpacing/>
        <w:jc w:val="both"/>
        <w:rPr>
          <w:rFonts w:ascii="Times New Roman" w:hAnsi="Times New Roman"/>
          <w:color w:val="000000" w:themeColor="text1"/>
          <w:sz w:val="28"/>
          <w:szCs w:val="28"/>
          <w:lang w:val="kk-KZ"/>
        </w:rPr>
      </w:pPr>
      <w:r w:rsidRPr="00132AB1">
        <w:rPr>
          <w:rFonts w:ascii="Times New Roman" w:hAnsi="Times New Roman"/>
          <w:noProof/>
          <w:color w:val="000000" w:themeColor="text1"/>
          <w:sz w:val="28"/>
          <w:szCs w:val="28"/>
          <w:lang w:val="en-US"/>
        </w:rPr>
        <w:drawing>
          <wp:inline distT="0" distB="0" distL="0" distR="0" wp14:anchorId="6D16952B" wp14:editId="16657FCB">
            <wp:extent cx="6119150" cy="3341914"/>
            <wp:effectExtent l="0" t="0" r="0" b="0"/>
            <wp:docPr id="1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srcRect/>
                    <a:stretch>
                      <a:fillRect/>
                    </a:stretch>
                  </pic:blipFill>
                  <pic:spPr bwMode="auto">
                    <a:xfrm>
                      <a:off x="0" y="0"/>
                      <a:ext cx="6129056" cy="3347324"/>
                    </a:xfrm>
                    <a:prstGeom prst="rect">
                      <a:avLst/>
                    </a:prstGeom>
                    <a:noFill/>
                    <a:ln w="9525">
                      <a:noFill/>
                      <a:miter lim="800000"/>
                      <a:headEnd/>
                      <a:tailEnd/>
                    </a:ln>
                  </pic:spPr>
                </pic:pic>
              </a:graphicData>
            </a:graphic>
          </wp:inline>
        </w:drawing>
      </w:r>
      <w:r w:rsidRPr="00132AB1">
        <w:rPr>
          <w:rFonts w:ascii="Times New Roman" w:hAnsi="Times New Roman"/>
          <w:color w:val="000000" w:themeColor="text1"/>
          <w:sz w:val="28"/>
          <w:szCs w:val="28"/>
          <w:lang w:val="kk-KZ"/>
        </w:rPr>
        <w:t xml:space="preserve"> </w:t>
      </w:r>
    </w:p>
    <w:p w14:paraId="38727CF5" w14:textId="77777777" w:rsidR="00677301" w:rsidRDefault="00677301" w:rsidP="00677301">
      <w:pPr>
        <w:spacing w:after="0" w:line="240" w:lineRule="auto"/>
        <w:ind w:firstLine="360"/>
        <w:contextualSpacing/>
        <w:jc w:val="center"/>
        <w:rPr>
          <w:rFonts w:ascii="Times New Roman" w:hAnsi="Times New Roman"/>
          <w:color w:val="000000" w:themeColor="text1"/>
          <w:sz w:val="28"/>
          <w:szCs w:val="28"/>
          <w:lang w:val="kk-KZ"/>
        </w:rPr>
      </w:pPr>
    </w:p>
    <w:p w14:paraId="1B3096C7" w14:textId="77777777" w:rsidR="00677301" w:rsidRPr="00132AB1" w:rsidRDefault="00677301" w:rsidP="00677301">
      <w:pPr>
        <w:spacing w:after="0" w:line="240" w:lineRule="auto"/>
        <w:ind w:firstLine="360"/>
        <w:contextualSpacing/>
        <w:jc w:val="center"/>
        <w:rPr>
          <w:rFonts w:ascii="Times New Roman" w:hAnsi="Times New Roman"/>
          <w:color w:val="000000" w:themeColor="text1"/>
          <w:sz w:val="28"/>
          <w:szCs w:val="28"/>
          <w:lang w:val="kk-KZ"/>
        </w:rPr>
      </w:pPr>
      <w:r>
        <w:rPr>
          <w:rFonts w:ascii="Times New Roman" w:hAnsi="Times New Roman"/>
          <w:color w:val="000000" w:themeColor="text1"/>
          <w:sz w:val="28"/>
          <w:szCs w:val="28"/>
          <w:lang w:val="kk-KZ"/>
        </w:rPr>
        <w:t>2.3.1 сурет</w:t>
      </w:r>
      <w:r w:rsidRPr="00132AB1">
        <w:rPr>
          <w:rFonts w:ascii="Times New Roman" w:hAnsi="Times New Roman"/>
          <w:noProof/>
          <w:color w:val="000000" w:themeColor="text1"/>
          <w:sz w:val="28"/>
          <w:szCs w:val="28"/>
          <w:lang w:val="kk-KZ" w:eastAsia="ru-RU"/>
        </w:rPr>
        <w:t xml:space="preserve"> </w:t>
      </w:r>
      <w:r>
        <w:rPr>
          <w:rFonts w:ascii="Times New Roman" w:hAnsi="Times New Roman"/>
          <w:color w:val="000000" w:themeColor="text1"/>
          <w:sz w:val="28"/>
          <w:szCs w:val="28"/>
          <w:lang w:val="kk-KZ"/>
        </w:rPr>
        <w:t>—</w:t>
      </w:r>
      <w:r w:rsidRPr="00132AB1">
        <w:rPr>
          <w:rFonts w:ascii="Times New Roman" w:hAnsi="Times New Roman"/>
          <w:color w:val="000000" w:themeColor="text1"/>
          <w:sz w:val="28"/>
          <w:szCs w:val="28"/>
          <w:lang w:val="kk-KZ"/>
        </w:rPr>
        <w:t xml:space="preserve"> PyTorch", "Hugging Face", және "TensorFlow" технологияларының негізгі ерекшеліктері</w:t>
      </w:r>
    </w:p>
    <w:p w14:paraId="3215069E" w14:textId="77777777" w:rsidR="00677301" w:rsidRDefault="00677301" w:rsidP="00677301">
      <w:pPr>
        <w:spacing w:after="0" w:line="240" w:lineRule="auto"/>
        <w:contextualSpacing/>
        <w:jc w:val="both"/>
        <w:rPr>
          <w:rFonts w:ascii="Times New Roman" w:hAnsi="Times New Roman"/>
          <w:color w:val="000000" w:themeColor="text1"/>
          <w:sz w:val="28"/>
          <w:szCs w:val="28"/>
          <w:lang w:val="kk-KZ"/>
        </w:rPr>
      </w:pPr>
    </w:p>
    <w:p w14:paraId="6BABA952" w14:textId="77777777" w:rsidR="00677301" w:rsidRPr="00A72FCC" w:rsidRDefault="00677301" w:rsidP="00677301">
      <w:pPr>
        <w:spacing w:after="0" w:line="240" w:lineRule="auto"/>
        <w:ind w:firstLine="709"/>
        <w:contextualSpacing/>
        <w:jc w:val="both"/>
        <w:rPr>
          <w:rFonts w:ascii="Times New Roman" w:hAnsi="Times New Roman"/>
          <w:color w:val="000000" w:themeColor="text1"/>
          <w:sz w:val="28"/>
          <w:szCs w:val="28"/>
          <w:lang w:val="kk-KZ"/>
        </w:rPr>
      </w:pPr>
      <w:r w:rsidRPr="00A72FCC">
        <w:rPr>
          <w:rFonts w:ascii="Times New Roman" w:hAnsi="Times New Roman"/>
          <w:color w:val="000000" w:themeColor="text1"/>
          <w:sz w:val="28"/>
          <w:szCs w:val="28"/>
          <w:lang w:val="kk-KZ"/>
        </w:rPr>
        <w:t>Берілген диаграммада PyTorch, Hugging Face және TensorFlow платформаларының негізгі сипаттамалары мен ерекшеліктері көрсетілген.</w:t>
      </w:r>
    </w:p>
    <w:p w14:paraId="338BAB65" w14:textId="77777777" w:rsidR="00677301" w:rsidRPr="00A72FCC" w:rsidRDefault="00677301" w:rsidP="00677301">
      <w:pPr>
        <w:spacing w:after="0" w:line="240" w:lineRule="auto"/>
        <w:ind w:firstLine="709"/>
        <w:contextualSpacing/>
        <w:jc w:val="both"/>
        <w:rPr>
          <w:rFonts w:ascii="Times New Roman" w:hAnsi="Times New Roman"/>
          <w:color w:val="000000" w:themeColor="text1"/>
          <w:sz w:val="28"/>
          <w:szCs w:val="28"/>
          <w:lang w:val="kk-KZ"/>
        </w:rPr>
      </w:pPr>
      <w:r w:rsidRPr="00A72FCC">
        <w:rPr>
          <w:rFonts w:ascii="Times New Roman" w:hAnsi="Times New Roman"/>
          <w:color w:val="000000" w:themeColor="text1"/>
          <w:sz w:val="28"/>
          <w:szCs w:val="28"/>
          <w:lang w:val="kk-KZ"/>
        </w:rPr>
        <w:t>PyTorch — динамикалық есептеу графымен ерекшеленетін платформа. Ол GPU-мен тығыз байланыста жұмыс істеп, есептеу тиімділігін арттырады. Зерттеу саласында кеңінен қолданылады және алдын ала үйретілген көптеген модельдерге қол</w:t>
      </w:r>
      <w:r>
        <w:rPr>
          <w:rFonts w:ascii="Times New Roman" w:hAnsi="Times New Roman"/>
          <w:color w:val="000000" w:themeColor="text1"/>
          <w:sz w:val="28"/>
          <w:szCs w:val="28"/>
          <w:lang w:val="kk-KZ"/>
        </w:rPr>
        <w:t xml:space="preserve"> жеткізуге мүмкіндік береді.</w:t>
      </w:r>
    </w:p>
    <w:p w14:paraId="103B1E3B" w14:textId="77777777" w:rsidR="00677301" w:rsidRPr="00A72FCC" w:rsidRDefault="00677301" w:rsidP="00677301">
      <w:pPr>
        <w:spacing w:after="0" w:line="240" w:lineRule="auto"/>
        <w:ind w:firstLine="709"/>
        <w:contextualSpacing/>
        <w:jc w:val="both"/>
        <w:rPr>
          <w:rFonts w:ascii="Times New Roman" w:hAnsi="Times New Roman"/>
          <w:color w:val="000000" w:themeColor="text1"/>
          <w:sz w:val="28"/>
          <w:szCs w:val="28"/>
          <w:lang w:val="kk-KZ"/>
        </w:rPr>
      </w:pPr>
      <w:r w:rsidRPr="00A72FCC">
        <w:rPr>
          <w:rFonts w:ascii="Times New Roman" w:hAnsi="Times New Roman"/>
          <w:color w:val="000000" w:themeColor="text1"/>
          <w:sz w:val="28"/>
          <w:szCs w:val="28"/>
          <w:lang w:val="kk-KZ"/>
        </w:rPr>
        <w:t>TensorFlow — статикалық есептеу графына негізделген, кең көлемде қолданылатын жүйе. Ол өндірістік масштабтағы модельдерді орнатуға және біріктіруге ыңғайлы. TensorFlow Keras интерфейсін қолдайды және PyTorch-пен үйле</w:t>
      </w:r>
      <w:r>
        <w:rPr>
          <w:rFonts w:ascii="Times New Roman" w:hAnsi="Times New Roman"/>
          <w:color w:val="000000" w:themeColor="text1"/>
          <w:sz w:val="28"/>
          <w:szCs w:val="28"/>
          <w:lang w:val="kk-KZ"/>
        </w:rPr>
        <w:t>сімділікті де қамтамасыз етеді.</w:t>
      </w:r>
    </w:p>
    <w:p w14:paraId="47037D6C" w14:textId="77777777" w:rsidR="00677301" w:rsidRDefault="00677301" w:rsidP="00677301">
      <w:pPr>
        <w:spacing w:after="0" w:line="240" w:lineRule="auto"/>
        <w:ind w:firstLine="709"/>
        <w:contextualSpacing/>
        <w:jc w:val="both"/>
        <w:rPr>
          <w:rFonts w:ascii="Times New Roman" w:hAnsi="Times New Roman"/>
          <w:color w:val="000000" w:themeColor="text1"/>
          <w:sz w:val="28"/>
          <w:szCs w:val="28"/>
          <w:lang w:val="kk-KZ"/>
        </w:rPr>
      </w:pPr>
      <w:r w:rsidRPr="00A72FCC">
        <w:rPr>
          <w:rFonts w:ascii="Times New Roman" w:hAnsi="Times New Roman"/>
          <w:color w:val="000000" w:themeColor="text1"/>
          <w:sz w:val="28"/>
          <w:szCs w:val="28"/>
          <w:lang w:val="kk-KZ"/>
        </w:rPr>
        <w:t>Hugging Face — табиғи тілді өңдеуге (NLP) бағытталған ашық платформа. Ол трансформерге негізделген алдын ала оқытылған модельдерге (GPT, BERT, Whisper және т.б.) қол жеткізуге мүмкіндік береді. Сонымен қатар, Hugging Face платформасы PyTorch және TensorFlow жүйелерімен үйлесімді жұмыс істейді.</w:t>
      </w:r>
    </w:p>
    <w:p w14:paraId="6BEF76B7" w14:textId="77777777" w:rsidR="00677301" w:rsidRDefault="00677301" w:rsidP="00677301">
      <w:pPr>
        <w:spacing w:after="0" w:line="240" w:lineRule="auto"/>
        <w:contextualSpacing/>
        <w:jc w:val="both"/>
        <w:rPr>
          <w:rFonts w:ascii="Times New Roman" w:hAnsi="Times New Roman"/>
          <w:color w:val="000000" w:themeColor="text1"/>
          <w:sz w:val="28"/>
          <w:szCs w:val="28"/>
          <w:lang w:val="kk-KZ"/>
        </w:rPr>
      </w:pPr>
    </w:p>
    <w:p w14:paraId="39602805" w14:textId="77777777" w:rsidR="00E06ACE" w:rsidRPr="00213644" w:rsidRDefault="00E06ACE">
      <w:pPr>
        <w:rPr>
          <w:lang w:val="kk-KZ"/>
        </w:rPr>
      </w:pPr>
    </w:p>
    <w:p w14:paraId="497ADB7C" w14:textId="77777777" w:rsidR="00213644" w:rsidRPr="00213644" w:rsidRDefault="00213644">
      <w:pPr>
        <w:rPr>
          <w:lang w:val="kk-KZ"/>
        </w:rPr>
      </w:pPr>
    </w:p>
    <w:p w14:paraId="6AC4F71E" w14:textId="3502F2C5" w:rsidR="00213644" w:rsidRDefault="00213644">
      <w:pPr>
        <w:rPr>
          <w:lang w:val="en-US"/>
        </w:rPr>
      </w:pPr>
      <w:r>
        <w:rPr>
          <w:lang w:val="en-US"/>
        </w:rPr>
        <w:t>123</w:t>
      </w:r>
    </w:p>
    <w:p w14:paraId="5B669D52" w14:textId="597C90EE" w:rsidR="00734F44" w:rsidRDefault="00734F44">
      <w:pPr>
        <w:rPr>
          <w:lang w:val="en-US"/>
        </w:rPr>
      </w:pPr>
      <w:r>
        <w:rPr>
          <w:lang w:val="en-US"/>
        </w:rPr>
        <w:t>12</w:t>
      </w:r>
    </w:p>
    <w:p w14:paraId="5C83B092" w14:textId="5F0ED6E0" w:rsidR="00734F44" w:rsidRPr="00213644" w:rsidRDefault="00734F44">
      <w:pPr>
        <w:rPr>
          <w:lang w:val="en-US"/>
        </w:rPr>
      </w:pPr>
      <w:r>
        <w:rPr>
          <w:lang w:val="en-US"/>
        </w:rPr>
        <w:t>vjj</w:t>
      </w:r>
    </w:p>
    <w:sectPr w:rsidR="00734F44" w:rsidRPr="0021364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A6CE1"/>
    <w:multiLevelType w:val="hybridMultilevel"/>
    <w:tmpl w:val="7BCA548E"/>
    <w:lvl w:ilvl="0" w:tplc="C28CEBF2">
      <w:start w:val="1"/>
      <w:numFmt w:val="bullet"/>
      <w:lvlText w:val=""/>
      <w:lvlJc w:val="left"/>
      <w:pPr>
        <w:ind w:left="1440" w:hanging="360"/>
      </w:pPr>
      <w:rPr>
        <w:rFonts w:ascii="Symbol" w:hAnsi="Symbol" w:hint="default"/>
      </w:rPr>
    </w:lvl>
    <w:lvl w:ilvl="1" w:tplc="043F0003" w:tentative="1">
      <w:start w:val="1"/>
      <w:numFmt w:val="bullet"/>
      <w:lvlText w:val="o"/>
      <w:lvlJc w:val="left"/>
      <w:pPr>
        <w:ind w:left="2160" w:hanging="360"/>
      </w:pPr>
      <w:rPr>
        <w:rFonts w:ascii="Courier New" w:hAnsi="Courier New" w:cs="Courier New" w:hint="default"/>
      </w:rPr>
    </w:lvl>
    <w:lvl w:ilvl="2" w:tplc="043F0005" w:tentative="1">
      <w:start w:val="1"/>
      <w:numFmt w:val="bullet"/>
      <w:lvlText w:val=""/>
      <w:lvlJc w:val="left"/>
      <w:pPr>
        <w:ind w:left="2880" w:hanging="360"/>
      </w:pPr>
      <w:rPr>
        <w:rFonts w:ascii="Wingdings" w:hAnsi="Wingdings" w:hint="default"/>
      </w:rPr>
    </w:lvl>
    <w:lvl w:ilvl="3" w:tplc="043F0001" w:tentative="1">
      <w:start w:val="1"/>
      <w:numFmt w:val="bullet"/>
      <w:lvlText w:val=""/>
      <w:lvlJc w:val="left"/>
      <w:pPr>
        <w:ind w:left="3600" w:hanging="360"/>
      </w:pPr>
      <w:rPr>
        <w:rFonts w:ascii="Symbol" w:hAnsi="Symbol" w:hint="default"/>
      </w:rPr>
    </w:lvl>
    <w:lvl w:ilvl="4" w:tplc="043F0003" w:tentative="1">
      <w:start w:val="1"/>
      <w:numFmt w:val="bullet"/>
      <w:lvlText w:val="o"/>
      <w:lvlJc w:val="left"/>
      <w:pPr>
        <w:ind w:left="4320" w:hanging="360"/>
      </w:pPr>
      <w:rPr>
        <w:rFonts w:ascii="Courier New" w:hAnsi="Courier New" w:cs="Courier New" w:hint="default"/>
      </w:rPr>
    </w:lvl>
    <w:lvl w:ilvl="5" w:tplc="043F0005" w:tentative="1">
      <w:start w:val="1"/>
      <w:numFmt w:val="bullet"/>
      <w:lvlText w:val=""/>
      <w:lvlJc w:val="left"/>
      <w:pPr>
        <w:ind w:left="5040" w:hanging="360"/>
      </w:pPr>
      <w:rPr>
        <w:rFonts w:ascii="Wingdings" w:hAnsi="Wingdings" w:hint="default"/>
      </w:rPr>
    </w:lvl>
    <w:lvl w:ilvl="6" w:tplc="043F0001" w:tentative="1">
      <w:start w:val="1"/>
      <w:numFmt w:val="bullet"/>
      <w:lvlText w:val=""/>
      <w:lvlJc w:val="left"/>
      <w:pPr>
        <w:ind w:left="5760" w:hanging="360"/>
      </w:pPr>
      <w:rPr>
        <w:rFonts w:ascii="Symbol" w:hAnsi="Symbol" w:hint="default"/>
      </w:rPr>
    </w:lvl>
    <w:lvl w:ilvl="7" w:tplc="043F0003" w:tentative="1">
      <w:start w:val="1"/>
      <w:numFmt w:val="bullet"/>
      <w:lvlText w:val="o"/>
      <w:lvlJc w:val="left"/>
      <w:pPr>
        <w:ind w:left="6480" w:hanging="360"/>
      </w:pPr>
      <w:rPr>
        <w:rFonts w:ascii="Courier New" w:hAnsi="Courier New" w:cs="Courier New" w:hint="default"/>
      </w:rPr>
    </w:lvl>
    <w:lvl w:ilvl="8" w:tplc="043F0005" w:tentative="1">
      <w:start w:val="1"/>
      <w:numFmt w:val="bullet"/>
      <w:lvlText w:val=""/>
      <w:lvlJc w:val="left"/>
      <w:pPr>
        <w:ind w:left="7200" w:hanging="360"/>
      </w:pPr>
      <w:rPr>
        <w:rFonts w:ascii="Wingdings" w:hAnsi="Wingdings" w:hint="default"/>
      </w:rPr>
    </w:lvl>
  </w:abstractNum>
  <w:abstractNum w:abstractNumId="1" w15:restartNumberingAfterBreak="0">
    <w:nsid w:val="11C264B7"/>
    <w:multiLevelType w:val="hybridMultilevel"/>
    <w:tmpl w:val="2758D842"/>
    <w:lvl w:ilvl="0" w:tplc="CD8033DA">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125A3B1C"/>
    <w:multiLevelType w:val="hybridMultilevel"/>
    <w:tmpl w:val="A8320164"/>
    <w:lvl w:ilvl="0" w:tplc="CD8033DA">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 w15:restartNumberingAfterBreak="0">
    <w:nsid w:val="19D12612"/>
    <w:multiLevelType w:val="hybridMultilevel"/>
    <w:tmpl w:val="CADE1B20"/>
    <w:lvl w:ilvl="0" w:tplc="57083B20">
      <w:start w:val="1"/>
      <w:numFmt w:val="decimal"/>
      <w:lvlText w:val="%1."/>
      <w:lvlJc w:val="left"/>
      <w:pPr>
        <w:ind w:left="1080" w:hanging="360"/>
      </w:pPr>
      <w:rPr>
        <w:rFonts w:hint="default"/>
      </w:rPr>
    </w:lvl>
    <w:lvl w:ilvl="1" w:tplc="043F0019" w:tentative="1">
      <w:start w:val="1"/>
      <w:numFmt w:val="lowerLetter"/>
      <w:lvlText w:val="%2."/>
      <w:lvlJc w:val="left"/>
      <w:pPr>
        <w:ind w:left="1800" w:hanging="360"/>
      </w:pPr>
    </w:lvl>
    <w:lvl w:ilvl="2" w:tplc="043F001B" w:tentative="1">
      <w:start w:val="1"/>
      <w:numFmt w:val="lowerRoman"/>
      <w:lvlText w:val="%3."/>
      <w:lvlJc w:val="right"/>
      <w:pPr>
        <w:ind w:left="2520" w:hanging="180"/>
      </w:pPr>
    </w:lvl>
    <w:lvl w:ilvl="3" w:tplc="043F000F" w:tentative="1">
      <w:start w:val="1"/>
      <w:numFmt w:val="decimal"/>
      <w:lvlText w:val="%4."/>
      <w:lvlJc w:val="left"/>
      <w:pPr>
        <w:ind w:left="3240" w:hanging="360"/>
      </w:pPr>
    </w:lvl>
    <w:lvl w:ilvl="4" w:tplc="043F0019" w:tentative="1">
      <w:start w:val="1"/>
      <w:numFmt w:val="lowerLetter"/>
      <w:lvlText w:val="%5."/>
      <w:lvlJc w:val="left"/>
      <w:pPr>
        <w:ind w:left="3960" w:hanging="360"/>
      </w:pPr>
    </w:lvl>
    <w:lvl w:ilvl="5" w:tplc="043F001B" w:tentative="1">
      <w:start w:val="1"/>
      <w:numFmt w:val="lowerRoman"/>
      <w:lvlText w:val="%6."/>
      <w:lvlJc w:val="right"/>
      <w:pPr>
        <w:ind w:left="4680" w:hanging="180"/>
      </w:pPr>
    </w:lvl>
    <w:lvl w:ilvl="6" w:tplc="043F000F" w:tentative="1">
      <w:start w:val="1"/>
      <w:numFmt w:val="decimal"/>
      <w:lvlText w:val="%7."/>
      <w:lvlJc w:val="left"/>
      <w:pPr>
        <w:ind w:left="5400" w:hanging="360"/>
      </w:pPr>
    </w:lvl>
    <w:lvl w:ilvl="7" w:tplc="043F0019" w:tentative="1">
      <w:start w:val="1"/>
      <w:numFmt w:val="lowerLetter"/>
      <w:lvlText w:val="%8."/>
      <w:lvlJc w:val="left"/>
      <w:pPr>
        <w:ind w:left="6120" w:hanging="360"/>
      </w:pPr>
    </w:lvl>
    <w:lvl w:ilvl="8" w:tplc="043F001B" w:tentative="1">
      <w:start w:val="1"/>
      <w:numFmt w:val="lowerRoman"/>
      <w:lvlText w:val="%9."/>
      <w:lvlJc w:val="right"/>
      <w:pPr>
        <w:ind w:left="6840" w:hanging="180"/>
      </w:pPr>
    </w:lvl>
  </w:abstractNum>
  <w:abstractNum w:abstractNumId="4" w15:restartNumberingAfterBreak="0">
    <w:nsid w:val="1D410951"/>
    <w:multiLevelType w:val="multilevel"/>
    <w:tmpl w:val="383A9962"/>
    <w:lvl w:ilvl="0">
      <w:start w:val="1"/>
      <w:numFmt w:val="bullet"/>
      <w:lvlText w:val=""/>
      <w:lvlJc w:val="left"/>
      <w:pPr>
        <w:ind w:left="1440" w:hanging="360"/>
      </w:pPr>
      <w:rPr>
        <w:rFonts w:ascii="Symbol" w:hAnsi="Symbol" w:hint="default"/>
      </w:rPr>
    </w:lvl>
    <w:lvl w:ilvl="1">
      <w:start w:val="6"/>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5" w15:restartNumberingAfterBreak="0">
    <w:nsid w:val="31F06E85"/>
    <w:multiLevelType w:val="hybridMultilevel"/>
    <w:tmpl w:val="5D4C9D8A"/>
    <w:lvl w:ilvl="0" w:tplc="CD8033D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5D60E8B"/>
    <w:multiLevelType w:val="hybridMultilevel"/>
    <w:tmpl w:val="146AA24C"/>
    <w:lvl w:ilvl="0" w:tplc="C28CEBF2">
      <w:start w:val="1"/>
      <w:numFmt w:val="bullet"/>
      <w:lvlText w:val=""/>
      <w:lvlJc w:val="left"/>
      <w:pPr>
        <w:ind w:left="1440" w:hanging="360"/>
      </w:pPr>
      <w:rPr>
        <w:rFonts w:ascii="Symbol" w:hAnsi="Symbol" w:hint="default"/>
      </w:rPr>
    </w:lvl>
    <w:lvl w:ilvl="1" w:tplc="043F0003" w:tentative="1">
      <w:start w:val="1"/>
      <w:numFmt w:val="bullet"/>
      <w:lvlText w:val="o"/>
      <w:lvlJc w:val="left"/>
      <w:pPr>
        <w:ind w:left="2160" w:hanging="360"/>
      </w:pPr>
      <w:rPr>
        <w:rFonts w:ascii="Courier New" w:hAnsi="Courier New" w:cs="Courier New" w:hint="default"/>
      </w:rPr>
    </w:lvl>
    <w:lvl w:ilvl="2" w:tplc="043F0005" w:tentative="1">
      <w:start w:val="1"/>
      <w:numFmt w:val="bullet"/>
      <w:lvlText w:val=""/>
      <w:lvlJc w:val="left"/>
      <w:pPr>
        <w:ind w:left="2880" w:hanging="360"/>
      </w:pPr>
      <w:rPr>
        <w:rFonts w:ascii="Wingdings" w:hAnsi="Wingdings" w:hint="default"/>
      </w:rPr>
    </w:lvl>
    <w:lvl w:ilvl="3" w:tplc="043F0001" w:tentative="1">
      <w:start w:val="1"/>
      <w:numFmt w:val="bullet"/>
      <w:lvlText w:val=""/>
      <w:lvlJc w:val="left"/>
      <w:pPr>
        <w:ind w:left="3600" w:hanging="360"/>
      </w:pPr>
      <w:rPr>
        <w:rFonts w:ascii="Symbol" w:hAnsi="Symbol" w:hint="default"/>
      </w:rPr>
    </w:lvl>
    <w:lvl w:ilvl="4" w:tplc="043F0003" w:tentative="1">
      <w:start w:val="1"/>
      <w:numFmt w:val="bullet"/>
      <w:lvlText w:val="o"/>
      <w:lvlJc w:val="left"/>
      <w:pPr>
        <w:ind w:left="4320" w:hanging="360"/>
      </w:pPr>
      <w:rPr>
        <w:rFonts w:ascii="Courier New" w:hAnsi="Courier New" w:cs="Courier New" w:hint="default"/>
      </w:rPr>
    </w:lvl>
    <w:lvl w:ilvl="5" w:tplc="043F0005" w:tentative="1">
      <w:start w:val="1"/>
      <w:numFmt w:val="bullet"/>
      <w:lvlText w:val=""/>
      <w:lvlJc w:val="left"/>
      <w:pPr>
        <w:ind w:left="5040" w:hanging="360"/>
      </w:pPr>
      <w:rPr>
        <w:rFonts w:ascii="Wingdings" w:hAnsi="Wingdings" w:hint="default"/>
      </w:rPr>
    </w:lvl>
    <w:lvl w:ilvl="6" w:tplc="043F0001" w:tentative="1">
      <w:start w:val="1"/>
      <w:numFmt w:val="bullet"/>
      <w:lvlText w:val=""/>
      <w:lvlJc w:val="left"/>
      <w:pPr>
        <w:ind w:left="5760" w:hanging="360"/>
      </w:pPr>
      <w:rPr>
        <w:rFonts w:ascii="Symbol" w:hAnsi="Symbol" w:hint="default"/>
      </w:rPr>
    </w:lvl>
    <w:lvl w:ilvl="7" w:tplc="043F0003" w:tentative="1">
      <w:start w:val="1"/>
      <w:numFmt w:val="bullet"/>
      <w:lvlText w:val="o"/>
      <w:lvlJc w:val="left"/>
      <w:pPr>
        <w:ind w:left="6480" w:hanging="360"/>
      </w:pPr>
      <w:rPr>
        <w:rFonts w:ascii="Courier New" w:hAnsi="Courier New" w:cs="Courier New" w:hint="default"/>
      </w:rPr>
    </w:lvl>
    <w:lvl w:ilvl="8" w:tplc="043F0005" w:tentative="1">
      <w:start w:val="1"/>
      <w:numFmt w:val="bullet"/>
      <w:lvlText w:val=""/>
      <w:lvlJc w:val="left"/>
      <w:pPr>
        <w:ind w:left="7200" w:hanging="360"/>
      </w:pPr>
      <w:rPr>
        <w:rFonts w:ascii="Wingdings" w:hAnsi="Wingdings" w:hint="default"/>
      </w:rPr>
    </w:lvl>
  </w:abstractNum>
  <w:abstractNum w:abstractNumId="7" w15:restartNumberingAfterBreak="0">
    <w:nsid w:val="3641217F"/>
    <w:multiLevelType w:val="multilevel"/>
    <w:tmpl w:val="85B61B0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C7C66F4"/>
    <w:multiLevelType w:val="hybridMultilevel"/>
    <w:tmpl w:val="D07CC882"/>
    <w:lvl w:ilvl="0" w:tplc="CD8033DA">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 w15:restartNumberingAfterBreak="0">
    <w:nsid w:val="5C14373E"/>
    <w:multiLevelType w:val="hybridMultilevel"/>
    <w:tmpl w:val="8F9CEE9C"/>
    <w:lvl w:ilvl="0" w:tplc="C28CEBF2">
      <w:start w:val="1"/>
      <w:numFmt w:val="bullet"/>
      <w:lvlText w:val=""/>
      <w:lvlJc w:val="left"/>
      <w:pPr>
        <w:ind w:left="1440" w:hanging="360"/>
      </w:pPr>
      <w:rPr>
        <w:rFonts w:ascii="Symbol" w:hAnsi="Symbol" w:hint="default"/>
      </w:rPr>
    </w:lvl>
    <w:lvl w:ilvl="1" w:tplc="043F0003" w:tentative="1">
      <w:start w:val="1"/>
      <w:numFmt w:val="bullet"/>
      <w:lvlText w:val="o"/>
      <w:lvlJc w:val="left"/>
      <w:pPr>
        <w:ind w:left="2160" w:hanging="360"/>
      </w:pPr>
      <w:rPr>
        <w:rFonts w:ascii="Courier New" w:hAnsi="Courier New" w:cs="Courier New" w:hint="default"/>
      </w:rPr>
    </w:lvl>
    <w:lvl w:ilvl="2" w:tplc="043F0005" w:tentative="1">
      <w:start w:val="1"/>
      <w:numFmt w:val="bullet"/>
      <w:lvlText w:val=""/>
      <w:lvlJc w:val="left"/>
      <w:pPr>
        <w:ind w:left="2880" w:hanging="360"/>
      </w:pPr>
      <w:rPr>
        <w:rFonts w:ascii="Wingdings" w:hAnsi="Wingdings" w:hint="default"/>
      </w:rPr>
    </w:lvl>
    <w:lvl w:ilvl="3" w:tplc="043F0001" w:tentative="1">
      <w:start w:val="1"/>
      <w:numFmt w:val="bullet"/>
      <w:lvlText w:val=""/>
      <w:lvlJc w:val="left"/>
      <w:pPr>
        <w:ind w:left="3600" w:hanging="360"/>
      </w:pPr>
      <w:rPr>
        <w:rFonts w:ascii="Symbol" w:hAnsi="Symbol" w:hint="default"/>
      </w:rPr>
    </w:lvl>
    <w:lvl w:ilvl="4" w:tplc="043F0003" w:tentative="1">
      <w:start w:val="1"/>
      <w:numFmt w:val="bullet"/>
      <w:lvlText w:val="o"/>
      <w:lvlJc w:val="left"/>
      <w:pPr>
        <w:ind w:left="4320" w:hanging="360"/>
      </w:pPr>
      <w:rPr>
        <w:rFonts w:ascii="Courier New" w:hAnsi="Courier New" w:cs="Courier New" w:hint="default"/>
      </w:rPr>
    </w:lvl>
    <w:lvl w:ilvl="5" w:tplc="043F0005" w:tentative="1">
      <w:start w:val="1"/>
      <w:numFmt w:val="bullet"/>
      <w:lvlText w:val=""/>
      <w:lvlJc w:val="left"/>
      <w:pPr>
        <w:ind w:left="5040" w:hanging="360"/>
      </w:pPr>
      <w:rPr>
        <w:rFonts w:ascii="Wingdings" w:hAnsi="Wingdings" w:hint="default"/>
      </w:rPr>
    </w:lvl>
    <w:lvl w:ilvl="6" w:tplc="043F0001" w:tentative="1">
      <w:start w:val="1"/>
      <w:numFmt w:val="bullet"/>
      <w:lvlText w:val=""/>
      <w:lvlJc w:val="left"/>
      <w:pPr>
        <w:ind w:left="5760" w:hanging="360"/>
      </w:pPr>
      <w:rPr>
        <w:rFonts w:ascii="Symbol" w:hAnsi="Symbol" w:hint="default"/>
      </w:rPr>
    </w:lvl>
    <w:lvl w:ilvl="7" w:tplc="043F0003" w:tentative="1">
      <w:start w:val="1"/>
      <w:numFmt w:val="bullet"/>
      <w:lvlText w:val="o"/>
      <w:lvlJc w:val="left"/>
      <w:pPr>
        <w:ind w:left="6480" w:hanging="360"/>
      </w:pPr>
      <w:rPr>
        <w:rFonts w:ascii="Courier New" w:hAnsi="Courier New" w:cs="Courier New" w:hint="default"/>
      </w:rPr>
    </w:lvl>
    <w:lvl w:ilvl="8" w:tplc="043F0005" w:tentative="1">
      <w:start w:val="1"/>
      <w:numFmt w:val="bullet"/>
      <w:lvlText w:val=""/>
      <w:lvlJc w:val="left"/>
      <w:pPr>
        <w:ind w:left="7200" w:hanging="360"/>
      </w:pPr>
      <w:rPr>
        <w:rFonts w:ascii="Wingdings" w:hAnsi="Wingdings" w:hint="default"/>
      </w:rPr>
    </w:lvl>
  </w:abstractNum>
  <w:abstractNum w:abstractNumId="10" w15:restartNumberingAfterBreak="0">
    <w:nsid w:val="6F7058BC"/>
    <w:multiLevelType w:val="multilevel"/>
    <w:tmpl w:val="D1BA6EB0"/>
    <w:lvl w:ilvl="0">
      <w:start w:val="1"/>
      <w:numFmt w:val="bullet"/>
      <w:lvlText w:val=""/>
      <w:lvlJc w:val="left"/>
      <w:pPr>
        <w:ind w:left="1440" w:hanging="360"/>
      </w:pPr>
      <w:rPr>
        <w:rFonts w:ascii="Symbol" w:hAnsi="Symbol" w:hint="default"/>
      </w:rPr>
    </w:lvl>
    <w:lvl w:ilvl="1">
      <w:start w:val="1"/>
      <w:numFmt w:val="bullet"/>
      <w:lvlText w:val=""/>
      <w:lvlJc w:val="left"/>
      <w:pPr>
        <w:ind w:left="1800" w:hanging="720"/>
      </w:pPr>
      <w:rPr>
        <w:rFonts w:ascii="Symbol" w:hAnsi="Symbol"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11" w15:restartNumberingAfterBreak="0">
    <w:nsid w:val="79756138"/>
    <w:multiLevelType w:val="hybridMultilevel"/>
    <w:tmpl w:val="9F669E06"/>
    <w:lvl w:ilvl="0" w:tplc="C28CEBF2">
      <w:start w:val="1"/>
      <w:numFmt w:val="bullet"/>
      <w:lvlText w:val=""/>
      <w:lvlJc w:val="left"/>
      <w:pPr>
        <w:ind w:left="1429" w:hanging="360"/>
      </w:pPr>
      <w:rPr>
        <w:rFonts w:ascii="Symbol" w:hAnsi="Symbol" w:hint="default"/>
      </w:rPr>
    </w:lvl>
    <w:lvl w:ilvl="1" w:tplc="043F0003" w:tentative="1">
      <w:start w:val="1"/>
      <w:numFmt w:val="bullet"/>
      <w:lvlText w:val="o"/>
      <w:lvlJc w:val="left"/>
      <w:pPr>
        <w:ind w:left="2149" w:hanging="360"/>
      </w:pPr>
      <w:rPr>
        <w:rFonts w:ascii="Courier New" w:hAnsi="Courier New" w:cs="Courier New" w:hint="default"/>
      </w:rPr>
    </w:lvl>
    <w:lvl w:ilvl="2" w:tplc="043F0005" w:tentative="1">
      <w:start w:val="1"/>
      <w:numFmt w:val="bullet"/>
      <w:lvlText w:val=""/>
      <w:lvlJc w:val="left"/>
      <w:pPr>
        <w:ind w:left="2869" w:hanging="360"/>
      </w:pPr>
      <w:rPr>
        <w:rFonts w:ascii="Wingdings" w:hAnsi="Wingdings" w:hint="default"/>
      </w:rPr>
    </w:lvl>
    <w:lvl w:ilvl="3" w:tplc="043F0001" w:tentative="1">
      <w:start w:val="1"/>
      <w:numFmt w:val="bullet"/>
      <w:lvlText w:val=""/>
      <w:lvlJc w:val="left"/>
      <w:pPr>
        <w:ind w:left="3589" w:hanging="360"/>
      </w:pPr>
      <w:rPr>
        <w:rFonts w:ascii="Symbol" w:hAnsi="Symbol" w:hint="default"/>
      </w:rPr>
    </w:lvl>
    <w:lvl w:ilvl="4" w:tplc="043F0003" w:tentative="1">
      <w:start w:val="1"/>
      <w:numFmt w:val="bullet"/>
      <w:lvlText w:val="o"/>
      <w:lvlJc w:val="left"/>
      <w:pPr>
        <w:ind w:left="4309" w:hanging="360"/>
      </w:pPr>
      <w:rPr>
        <w:rFonts w:ascii="Courier New" w:hAnsi="Courier New" w:cs="Courier New" w:hint="default"/>
      </w:rPr>
    </w:lvl>
    <w:lvl w:ilvl="5" w:tplc="043F0005" w:tentative="1">
      <w:start w:val="1"/>
      <w:numFmt w:val="bullet"/>
      <w:lvlText w:val=""/>
      <w:lvlJc w:val="left"/>
      <w:pPr>
        <w:ind w:left="5029" w:hanging="360"/>
      </w:pPr>
      <w:rPr>
        <w:rFonts w:ascii="Wingdings" w:hAnsi="Wingdings" w:hint="default"/>
      </w:rPr>
    </w:lvl>
    <w:lvl w:ilvl="6" w:tplc="043F0001" w:tentative="1">
      <w:start w:val="1"/>
      <w:numFmt w:val="bullet"/>
      <w:lvlText w:val=""/>
      <w:lvlJc w:val="left"/>
      <w:pPr>
        <w:ind w:left="5749" w:hanging="360"/>
      </w:pPr>
      <w:rPr>
        <w:rFonts w:ascii="Symbol" w:hAnsi="Symbol" w:hint="default"/>
      </w:rPr>
    </w:lvl>
    <w:lvl w:ilvl="7" w:tplc="043F0003" w:tentative="1">
      <w:start w:val="1"/>
      <w:numFmt w:val="bullet"/>
      <w:lvlText w:val="o"/>
      <w:lvlJc w:val="left"/>
      <w:pPr>
        <w:ind w:left="6469" w:hanging="360"/>
      </w:pPr>
      <w:rPr>
        <w:rFonts w:ascii="Courier New" w:hAnsi="Courier New" w:cs="Courier New" w:hint="default"/>
      </w:rPr>
    </w:lvl>
    <w:lvl w:ilvl="8" w:tplc="043F0005" w:tentative="1">
      <w:start w:val="1"/>
      <w:numFmt w:val="bullet"/>
      <w:lvlText w:val=""/>
      <w:lvlJc w:val="left"/>
      <w:pPr>
        <w:ind w:left="7189" w:hanging="360"/>
      </w:pPr>
      <w:rPr>
        <w:rFonts w:ascii="Wingdings" w:hAnsi="Wingdings" w:hint="default"/>
      </w:rPr>
    </w:lvl>
  </w:abstractNum>
  <w:num w:numId="1" w16cid:durableId="1204826841">
    <w:abstractNumId w:val="2"/>
  </w:num>
  <w:num w:numId="2" w16cid:durableId="1418746419">
    <w:abstractNumId w:val="1"/>
  </w:num>
  <w:num w:numId="3" w16cid:durableId="330571123">
    <w:abstractNumId w:val="8"/>
  </w:num>
  <w:num w:numId="4" w16cid:durableId="1699969375">
    <w:abstractNumId w:val="5"/>
  </w:num>
  <w:num w:numId="5" w16cid:durableId="679697851">
    <w:abstractNumId w:val="9"/>
  </w:num>
  <w:num w:numId="6" w16cid:durableId="698895956">
    <w:abstractNumId w:val="4"/>
  </w:num>
  <w:num w:numId="7" w16cid:durableId="377823940">
    <w:abstractNumId w:val="3"/>
  </w:num>
  <w:num w:numId="8" w16cid:durableId="887451434">
    <w:abstractNumId w:val="10"/>
  </w:num>
  <w:num w:numId="9" w16cid:durableId="1645043376">
    <w:abstractNumId w:val="6"/>
  </w:num>
  <w:num w:numId="10" w16cid:durableId="210505880">
    <w:abstractNumId w:val="0"/>
  </w:num>
  <w:num w:numId="11" w16cid:durableId="772015981">
    <w:abstractNumId w:val="7"/>
  </w:num>
  <w:num w:numId="12" w16cid:durableId="75663565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321"/>
    <w:rsid w:val="00213644"/>
    <w:rsid w:val="00677301"/>
    <w:rsid w:val="00734F44"/>
    <w:rsid w:val="008A2266"/>
    <w:rsid w:val="00BB2181"/>
    <w:rsid w:val="00E06ACE"/>
    <w:rsid w:val="00EB5321"/>
    <w:rsid w:val="00F1263C"/>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C784C"/>
  <w15:chartTrackingRefBased/>
  <w15:docId w15:val="{6B386BA8-3135-4A28-B17F-09603B37B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77301"/>
    <w:pPr>
      <w:spacing w:line="256" w:lineRule="auto"/>
    </w:pPr>
    <w:rPr>
      <w:rFonts w:ascii="Calibri" w:eastAsia="Calibri" w:hAnsi="Calibri" w:cs="Times New Roman"/>
      <w:kern w:val="0"/>
      <w:lang w:val="ru-RU"/>
      <w14:ligatures w14:val="none"/>
    </w:rPr>
  </w:style>
  <w:style w:type="paragraph" w:styleId="1">
    <w:name w:val="heading 1"/>
    <w:basedOn w:val="a"/>
    <w:next w:val="a"/>
    <w:link w:val="10"/>
    <w:uiPriority w:val="9"/>
    <w:qFormat/>
    <w:rsid w:val="00EB53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B53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B532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B532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B532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B532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B532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B532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B532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B532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B532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B532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B532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B532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B532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B5321"/>
    <w:rPr>
      <w:rFonts w:eastAsiaTheme="majorEastAsia" w:cstheme="majorBidi"/>
      <w:color w:val="595959" w:themeColor="text1" w:themeTint="A6"/>
    </w:rPr>
  </w:style>
  <w:style w:type="character" w:customStyle="1" w:styleId="80">
    <w:name w:val="Заголовок 8 Знак"/>
    <w:basedOn w:val="a0"/>
    <w:link w:val="8"/>
    <w:uiPriority w:val="9"/>
    <w:semiHidden/>
    <w:rsid w:val="00EB532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B5321"/>
    <w:rPr>
      <w:rFonts w:eastAsiaTheme="majorEastAsia" w:cstheme="majorBidi"/>
      <w:color w:val="272727" w:themeColor="text1" w:themeTint="D8"/>
    </w:rPr>
  </w:style>
  <w:style w:type="paragraph" w:styleId="a3">
    <w:name w:val="Title"/>
    <w:basedOn w:val="a"/>
    <w:next w:val="a"/>
    <w:link w:val="a4"/>
    <w:uiPriority w:val="10"/>
    <w:qFormat/>
    <w:rsid w:val="00EB53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B532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B532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B532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B5321"/>
    <w:pPr>
      <w:spacing w:before="160"/>
      <w:jc w:val="center"/>
    </w:pPr>
    <w:rPr>
      <w:i/>
      <w:iCs/>
      <w:color w:val="404040" w:themeColor="text1" w:themeTint="BF"/>
    </w:rPr>
  </w:style>
  <w:style w:type="character" w:customStyle="1" w:styleId="22">
    <w:name w:val="Цитата 2 Знак"/>
    <w:basedOn w:val="a0"/>
    <w:link w:val="21"/>
    <w:uiPriority w:val="29"/>
    <w:rsid w:val="00EB5321"/>
    <w:rPr>
      <w:i/>
      <w:iCs/>
      <w:color w:val="404040" w:themeColor="text1" w:themeTint="BF"/>
    </w:rPr>
  </w:style>
  <w:style w:type="paragraph" w:styleId="a7">
    <w:name w:val="List Paragraph"/>
    <w:basedOn w:val="a"/>
    <w:uiPriority w:val="34"/>
    <w:qFormat/>
    <w:rsid w:val="00EB5321"/>
    <w:pPr>
      <w:ind w:left="720"/>
      <w:contextualSpacing/>
    </w:pPr>
  </w:style>
  <w:style w:type="character" w:styleId="a8">
    <w:name w:val="Intense Emphasis"/>
    <w:basedOn w:val="a0"/>
    <w:uiPriority w:val="21"/>
    <w:qFormat/>
    <w:rsid w:val="00EB5321"/>
    <w:rPr>
      <w:i/>
      <w:iCs/>
      <w:color w:val="0F4761" w:themeColor="accent1" w:themeShade="BF"/>
    </w:rPr>
  </w:style>
  <w:style w:type="paragraph" w:styleId="a9">
    <w:name w:val="Intense Quote"/>
    <w:basedOn w:val="a"/>
    <w:next w:val="a"/>
    <w:link w:val="aa"/>
    <w:uiPriority w:val="30"/>
    <w:qFormat/>
    <w:rsid w:val="00EB53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B5321"/>
    <w:rPr>
      <w:i/>
      <w:iCs/>
      <w:color w:val="0F4761" w:themeColor="accent1" w:themeShade="BF"/>
    </w:rPr>
  </w:style>
  <w:style w:type="character" w:styleId="ab">
    <w:name w:val="Intense Reference"/>
    <w:basedOn w:val="a0"/>
    <w:uiPriority w:val="32"/>
    <w:qFormat/>
    <w:rsid w:val="00EB532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diagramQuickStyle" Target="diagrams/quickStyle1.xm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image" Target="media/image2.png"/><Relationship Id="rId5" Type="http://schemas.openxmlformats.org/officeDocument/2006/relationships/diagramData" Target="diagrams/data1.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07/relationships/diagramDrawing" Target="diagrams/drawing1.xml"/><Relationship Id="rId14"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10145A3-510D-49BF-BB39-6E307D136B9E}" type="doc">
      <dgm:prSet loTypeId="urn:microsoft.com/office/officeart/2005/8/layout/vList5" loCatId="list" qsTypeId="urn:microsoft.com/office/officeart/2005/8/quickstyle/simple1" qsCatId="simple" csTypeId="urn:microsoft.com/office/officeart/2005/8/colors/accent0_2" csCatId="mainScheme" phldr="1"/>
      <dgm:spPr/>
      <dgm:t>
        <a:bodyPr/>
        <a:lstStyle/>
        <a:p>
          <a:endParaRPr lang="x-none"/>
        </a:p>
      </dgm:t>
    </dgm:pt>
    <dgm:pt modelId="{FCDB2C3D-85EF-4A75-A98F-CB7E43F8818D}">
      <dgm:prSet phldrT="[Текст]" custT="1"/>
      <dgm:spPr/>
      <dgm:t>
        <a:bodyPr/>
        <a:lstStyle/>
        <a:p>
          <a:r>
            <a:rPr lang="en-US" sz="1400" b="1">
              <a:solidFill>
                <a:sysClr val="windowText" lastClr="000000"/>
              </a:solidFill>
              <a:latin typeface="Times New Roman" panose="02020603050405020304" pitchFamily="18" charset="0"/>
              <a:cs typeface="Times New Roman" panose="02020603050405020304" pitchFamily="18" charset="0"/>
            </a:rPr>
            <a:t>ДЕРЕКТЕРДІ ӨҢДЕУ</a:t>
          </a:r>
          <a:endParaRPr lang="x-none" sz="1400" b="1">
            <a:solidFill>
              <a:sysClr val="windowText" lastClr="000000"/>
            </a:solidFill>
            <a:latin typeface="Times New Roman" panose="02020603050405020304" pitchFamily="18" charset="0"/>
            <a:cs typeface="Times New Roman" panose="02020603050405020304" pitchFamily="18" charset="0"/>
          </a:endParaRPr>
        </a:p>
      </dgm:t>
    </dgm:pt>
    <dgm:pt modelId="{886C370C-9655-48FC-BEA4-ADC7966F26AD}" type="parTrans" cxnId="{4E2812F5-82F6-447D-ADAD-91D51FF9E010}">
      <dgm:prSet/>
      <dgm:spPr/>
      <dgm:t>
        <a:bodyPr/>
        <a:lstStyle/>
        <a:p>
          <a:endParaRPr lang="x-none"/>
        </a:p>
      </dgm:t>
    </dgm:pt>
    <dgm:pt modelId="{BA469279-9991-414D-907A-9E1EB7546D19}" type="sibTrans" cxnId="{4E2812F5-82F6-447D-ADAD-91D51FF9E010}">
      <dgm:prSet/>
      <dgm:spPr/>
      <dgm:t>
        <a:bodyPr/>
        <a:lstStyle/>
        <a:p>
          <a:endParaRPr lang="x-none"/>
        </a:p>
      </dgm:t>
    </dgm:pt>
    <dgm:pt modelId="{DF4A3FF2-FA11-4CE8-B961-4377B8450169}">
      <dgm:prSet phldrT="[Текст]" custT="1"/>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Дыбыстық сигналдарды көрсету үшін спектрограммаларды, MFCC және басқа мүмкіндіктерді пайдалану.</a:t>
          </a:r>
          <a:endParaRPr lang="x-none" sz="1400">
            <a:solidFill>
              <a:sysClr val="windowText" lastClr="000000"/>
            </a:solidFill>
            <a:latin typeface="Times New Roman" panose="02020603050405020304" pitchFamily="18" charset="0"/>
            <a:cs typeface="Times New Roman" panose="02020603050405020304" pitchFamily="18" charset="0"/>
          </a:endParaRPr>
        </a:p>
      </dgm:t>
    </dgm:pt>
    <dgm:pt modelId="{DF66F8FE-0B42-40AF-A1BA-710D7F412BF1}" type="parTrans" cxnId="{FD0BBEEB-E9E2-4E19-B974-4AD600F0BEBB}">
      <dgm:prSet/>
      <dgm:spPr/>
      <dgm:t>
        <a:bodyPr/>
        <a:lstStyle/>
        <a:p>
          <a:endParaRPr lang="x-none"/>
        </a:p>
      </dgm:t>
    </dgm:pt>
    <dgm:pt modelId="{C8B54EF5-76BB-4193-8F90-AF1EC36F584E}" type="sibTrans" cxnId="{FD0BBEEB-E9E2-4E19-B974-4AD600F0BEBB}">
      <dgm:prSet/>
      <dgm:spPr/>
      <dgm:t>
        <a:bodyPr/>
        <a:lstStyle/>
        <a:p>
          <a:endParaRPr lang="x-none"/>
        </a:p>
      </dgm:t>
    </dgm:pt>
    <dgm:pt modelId="{0947F608-33AF-4D5C-A464-36E01FE7337F}">
      <dgm:prSet phldrT="[Текст]" custT="1"/>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Деректерді таңбалау және оқыту үлгілері үшін синтетикалық деректерді генерациялау.</a:t>
          </a:r>
          <a:endParaRPr lang="x-none" sz="1400">
            <a:solidFill>
              <a:sysClr val="windowText" lastClr="000000"/>
            </a:solidFill>
            <a:latin typeface="Times New Roman" panose="02020603050405020304" pitchFamily="18" charset="0"/>
            <a:cs typeface="Times New Roman" panose="02020603050405020304" pitchFamily="18" charset="0"/>
          </a:endParaRPr>
        </a:p>
      </dgm:t>
    </dgm:pt>
    <dgm:pt modelId="{18848BC3-C7BF-4781-9B46-0BE3BE87DC28}" type="parTrans" cxnId="{D0DDBD0B-8560-429B-A791-661FC42A6FC9}">
      <dgm:prSet/>
      <dgm:spPr/>
      <dgm:t>
        <a:bodyPr/>
        <a:lstStyle/>
        <a:p>
          <a:endParaRPr lang="x-none"/>
        </a:p>
      </dgm:t>
    </dgm:pt>
    <dgm:pt modelId="{4DE1B58E-FE32-40F7-89A4-0EC01DF6B730}" type="sibTrans" cxnId="{D0DDBD0B-8560-429B-A791-661FC42A6FC9}">
      <dgm:prSet/>
      <dgm:spPr/>
      <dgm:t>
        <a:bodyPr/>
        <a:lstStyle/>
        <a:p>
          <a:endParaRPr lang="x-none"/>
        </a:p>
      </dgm:t>
    </dgm:pt>
    <dgm:pt modelId="{44430E70-E24C-45B2-98B2-9A81166F3E42}">
      <dgm:prSet phldrT="[Текст]" custT="1"/>
      <dgm:spPr/>
      <dgm:t>
        <a:bodyPr/>
        <a:lstStyle/>
        <a:p>
          <a:r>
            <a:rPr lang="en-US" sz="1400" b="1">
              <a:solidFill>
                <a:sysClr val="windowText" lastClr="000000"/>
              </a:solidFill>
              <a:latin typeface="Times New Roman" panose="02020603050405020304" pitchFamily="18" charset="0"/>
              <a:cs typeface="Times New Roman" panose="02020603050405020304" pitchFamily="18" charset="0"/>
            </a:rPr>
            <a:t>КӨПТІЛДІ ЖҮЙЕЛЕР</a:t>
          </a:r>
          <a:endParaRPr lang="x-none" sz="1400" b="1">
            <a:solidFill>
              <a:sysClr val="windowText" lastClr="000000"/>
            </a:solidFill>
            <a:latin typeface="Times New Roman" panose="02020603050405020304" pitchFamily="18" charset="0"/>
            <a:cs typeface="Times New Roman" panose="02020603050405020304" pitchFamily="18" charset="0"/>
          </a:endParaRPr>
        </a:p>
      </dgm:t>
    </dgm:pt>
    <dgm:pt modelId="{C9DCC598-E22D-4ECA-AC78-56BA19160FF3}" type="parTrans" cxnId="{2FE40045-1C74-4EFC-A00C-97313D773F46}">
      <dgm:prSet/>
      <dgm:spPr/>
      <dgm:t>
        <a:bodyPr/>
        <a:lstStyle/>
        <a:p>
          <a:endParaRPr lang="x-none"/>
        </a:p>
      </dgm:t>
    </dgm:pt>
    <dgm:pt modelId="{AA1BAD7C-B4BB-4D20-B235-3046AC1DDB18}" type="sibTrans" cxnId="{2FE40045-1C74-4EFC-A00C-97313D773F46}">
      <dgm:prSet/>
      <dgm:spPr/>
      <dgm:t>
        <a:bodyPr/>
        <a:lstStyle/>
        <a:p>
          <a:endParaRPr lang="x-none"/>
        </a:p>
      </dgm:t>
    </dgm:pt>
    <dgm:pt modelId="{A3A81475-CCEF-4F16-8823-D3EBC5ABC9B4}">
      <dgm:prSet phldrT="[Текст]" custT="1"/>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Заманауи үлгілер бір уақытта бірнеше тілде оқытылады, бұл көптілді қолдауға және тілдер арасында автоматты ауысуға мүмкіндік береді</a:t>
          </a:r>
          <a:endParaRPr lang="x-none" sz="1400">
            <a:solidFill>
              <a:sysClr val="windowText" lastClr="000000"/>
            </a:solidFill>
            <a:latin typeface="Times New Roman" panose="02020603050405020304" pitchFamily="18" charset="0"/>
            <a:cs typeface="Times New Roman" panose="02020603050405020304" pitchFamily="18" charset="0"/>
          </a:endParaRPr>
        </a:p>
      </dgm:t>
    </dgm:pt>
    <dgm:pt modelId="{6DDD4CF2-C04A-4169-8E38-44234FB6BB9E}" type="parTrans" cxnId="{20336C28-6973-4489-946D-4159E9C98D63}">
      <dgm:prSet/>
      <dgm:spPr/>
      <dgm:t>
        <a:bodyPr/>
        <a:lstStyle/>
        <a:p>
          <a:endParaRPr lang="x-none"/>
        </a:p>
      </dgm:t>
    </dgm:pt>
    <dgm:pt modelId="{234A6AA4-A785-40AD-9DFB-07C18C1B90DD}" type="sibTrans" cxnId="{20336C28-6973-4489-946D-4159E9C98D63}">
      <dgm:prSet/>
      <dgm:spPr/>
      <dgm:t>
        <a:bodyPr/>
        <a:lstStyle/>
        <a:p>
          <a:endParaRPr lang="x-none"/>
        </a:p>
      </dgm:t>
    </dgm:pt>
    <dgm:pt modelId="{F748B1ED-F83F-41D8-ABF2-DC4FFF53915D}">
      <dgm:prSet phldrT="[Текст]" custT="1"/>
      <dgm:spPr/>
      <dgm:t>
        <a:bodyPr/>
        <a:lstStyle/>
        <a:p>
          <a:r>
            <a:rPr lang="en-US" sz="1400" b="1">
              <a:solidFill>
                <a:sysClr val="windowText" lastClr="000000"/>
              </a:solidFill>
              <a:latin typeface="Times New Roman" panose="02020603050405020304" pitchFamily="18" charset="0"/>
              <a:cs typeface="Times New Roman" panose="02020603050405020304" pitchFamily="18" charset="0"/>
            </a:rPr>
            <a:t>ОНЛАЙН ЖӘНЕ ОФЛАЙН РЕЖИМДЕРІ</a:t>
          </a:r>
          <a:endParaRPr lang="x-none" sz="1400" b="1">
            <a:solidFill>
              <a:sysClr val="windowText" lastClr="000000"/>
            </a:solidFill>
            <a:latin typeface="Times New Roman" panose="02020603050405020304" pitchFamily="18" charset="0"/>
            <a:cs typeface="Times New Roman" panose="02020603050405020304" pitchFamily="18" charset="0"/>
          </a:endParaRPr>
        </a:p>
      </dgm:t>
    </dgm:pt>
    <dgm:pt modelId="{800E520F-8B5D-4EFF-A6D2-BC0D2710E937}" type="parTrans" cxnId="{2A82BFEE-0B38-457B-9F85-EFC880F4068F}">
      <dgm:prSet/>
      <dgm:spPr/>
      <dgm:t>
        <a:bodyPr/>
        <a:lstStyle/>
        <a:p>
          <a:endParaRPr lang="x-none"/>
        </a:p>
      </dgm:t>
    </dgm:pt>
    <dgm:pt modelId="{40AE1ACF-C8D8-45B2-97E5-0681FDED3AAE}" type="sibTrans" cxnId="{2A82BFEE-0B38-457B-9F85-EFC880F4068F}">
      <dgm:prSet/>
      <dgm:spPr/>
      <dgm:t>
        <a:bodyPr/>
        <a:lstStyle/>
        <a:p>
          <a:endParaRPr lang="x-none"/>
        </a:p>
      </dgm:t>
    </dgm:pt>
    <dgm:pt modelId="{2C8B72AD-1EEF-4959-93C8-6CE8DFB12F98}">
      <dgm:prSet phldrT="[Текст]"/>
      <dgm:spPr/>
      <dgm:t>
        <a:bodyPr/>
        <a:lstStyle/>
        <a:p>
          <a:r>
            <a:rPr lang="en-US">
              <a:solidFill>
                <a:sysClr val="windowText" lastClr="000000"/>
              </a:solidFill>
              <a:latin typeface="Times New Roman" panose="02020603050405020304" pitchFamily="18" charset="0"/>
              <a:cs typeface="Times New Roman" panose="02020603050405020304" pitchFamily="18" charset="0"/>
            </a:rPr>
            <a:t>Сөйлеуді тану жүйелері нақты уақытта (онлайн) және дербес құрылғылар үшін офлайн режимінде жұмыс істейді.</a:t>
          </a:r>
          <a:endParaRPr lang="x-none">
            <a:solidFill>
              <a:sysClr val="windowText" lastClr="000000"/>
            </a:solidFill>
            <a:latin typeface="Times New Roman" panose="02020603050405020304" pitchFamily="18" charset="0"/>
            <a:cs typeface="Times New Roman" panose="02020603050405020304" pitchFamily="18" charset="0"/>
          </a:endParaRPr>
        </a:p>
      </dgm:t>
    </dgm:pt>
    <dgm:pt modelId="{5ADCCA5B-6192-4C87-8D82-DD851605C41A}" type="parTrans" cxnId="{826A1274-5E66-4D3B-9068-BD2CD966B975}">
      <dgm:prSet/>
      <dgm:spPr/>
      <dgm:t>
        <a:bodyPr/>
        <a:lstStyle/>
        <a:p>
          <a:endParaRPr lang="x-none"/>
        </a:p>
      </dgm:t>
    </dgm:pt>
    <dgm:pt modelId="{E773154C-DF2B-4F84-906C-8128E746FF7C}" type="sibTrans" cxnId="{826A1274-5E66-4D3B-9068-BD2CD966B975}">
      <dgm:prSet/>
      <dgm:spPr/>
      <dgm:t>
        <a:bodyPr/>
        <a:lstStyle/>
        <a:p>
          <a:endParaRPr lang="x-none"/>
        </a:p>
      </dgm:t>
    </dgm:pt>
    <dgm:pt modelId="{140638BB-223D-44C1-B685-8A35BB174A87}" type="pres">
      <dgm:prSet presAssocID="{210145A3-510D-49BF-BB39-6E307D136B9E}" presName="Name0" presStyleCnt="0">
        <dgm:presLayoutVars>
          <dgm:dir/>
          <dgm:animLvl val="lvl"/>
          <dgm:resizeHandles val="exact"/>
        </dgm:presLayoutVars>
      </dgm:prSet>
      <dgm:spPr/>
    </dgm:pt>
    <dgm:pt modelId="{556A00EF-D60A-47D6-A0C8-75DC45E5BA8F}" type="pres">
      <dgm:prSet presAssocID="{FCDB2C3D-85EF-4A75-A98F-CB7E43F8818D}" presName="linNode" presStyleCnt="0"/>
      <dgm:spPr/>
    </dgm:pt>
    <dgm:pt modelId="{7D24CD9F-7B2F-4FFA-BA99-C16E953B3D46}" type="pres">
      <dgm:prSet presAssocID="{FCDB2C3D-85EF-4A75-A98F-CB7E43F8818D}" presName="parentText" presStyleLbl="node1" presStyleIdx="0" presStyleCnt="3" custLinFactNeighborX="-9177">
        <dgm:presLayoutVars>
          <dgm:chMax val="1"/>
          <dgm:bulletEnabled val="1"/>
        </dgm:presLayoutVars>
      </dgm:prSet>
      <dgm:spPr/>
    </dgm:pt>
    <dgm:pt modelId="{9FA61E52-F350-4222-A8EB-68C8E763EA07}" type="pres">
      <dgm:prSet presAssocID="{FCDB2C3D-85EF-4A75-A98F-CB7E43F8818D}" presName="descendantText" presStyleLbl="alignAccFollowNode1" presStyleIdx="0" presStyleCnt="3" custScaleY="178768">
        <dgm:presLayoutVars>
          <dgm:bulletEnabled val="1"/>
        </dgm:presLayoutVars>
      </dgm:prSet>
      <dgm:spPr/>
    </dgm:pt>
    <dgm:pt modelId="{5572AE67-0355-4432-8DDC-E99A79E260C4}" type="pres">
      <dgm:prSet presAssocID="{BA469279-9991-414D-907A-9E1EB7546D19}" presName="sp" presStyleCnt="0"/>
      <dgm:spPr/>
    </dgm:pt>
    <dgm:pt modelId="{5C63FA69-7F66-4694-9A18-4B3EEE720365}" type="pres">
      <dgm:prSet presAssocID="{44430E70-E24C-45B2-98B2-9A81166F3E42}" presName="linNode" presStyleCnt="0"/>
      <dgm:spPr/>
    </dgm:pt>
    <dgm:pt modelId="{C93680D4-7BF8-4505-85D9-8DBE3FAD28B7}" type="pres">
      <dgm:prSet presAssocID="{44430E70-E24C-45B2-98B2-9A81166F3E42}" presName="parentText" presStyleLbl="node1" presStyleIdx="1" presStyleCnt="3">
        <dgm:presLayoutVars>
          <dgm:chMax val="1"/>
          <dgm:bulletEnabled val="1"/>
        </dgm:presLayoutVars>
      </dgm:prSet>
      <dgm:spPr/>
    </dgm:pt>
    <dgm:pt modelId="{2F81ACFA-DB45-48C2-8F42-D9774FF2CCEB}" type="pres">
      <dgm:prSet presAssocID="{44430E70-E24C-45B2-98B2-9A81166F3E42}" presName="descendantText" presStyleLbl="alignAccFollowNode1" presStyleIdx="1" presStyleCnt="3" custScaleY="106258">
        <dgm:presLayoutVars>
          <dgm:bulletEnabled val="1"/>
        </dgm:presLayoutVars>
      </dgm:prSet>
      <dgm:spPr/>
    </dgm:pt>
    <dgm:pt modelId="{8B9BB9DB-535B-44AB-81BD-D27FE9410FE3}" type="pres">
      <dgm:prSet presAssocID="{AA1BAD7C-B4BB-4D20-B235-3046AC1DDB18}" presName="sp" presStyleCnt="0"/>
      <dgm:spPr/>
    </dgm:pt>
    <dgm:pt modelId="{53AF8ADD-51F2-4170-B1C6-93476F000AE3}" type="pres">
      <dgm:prSet presAssocID="{F748B1ED-F83F-41D8-ABF2-DC4FFF53915D}" presName="linNode" presStyleCnt="0"/>
      <dgm:spPr/>
    </dgm:pt>
    <dgm:pt modelId="{0EDFFEC3-BC58-49FE-8722-02FA91489AC7}" type="pres">
      <dgm:prSet presAssocID="{F748B1ED-F83F-41D8-ABF2-DC4FFF53915D}" presName="parentText" presStyleLbl="node1" presStyleIdx="2" presStyleCnt="3">
        <dgm:presLayoutVars>
          <dgm:chMax val="1"/>
          <dgm:bulletEnabled val="1"/>
        </dgm:presLayoutVars>
      </dgm:prSet>
      <dgm:spPr/>
    </dgm:pt>
    <dgm:pt modelId="{6ADE006C-9733-4607-B943-AA75AE00C25B}" type="pres">
      <dgm:prSet presAssocID="{F748B1ED-F83F-41D8-ABF2-DC4FFF53915D}" presName="descendantText" presStyleLbl="alignAccFollowNode1" presStyleIdx="2" presStyleCnt="3">
        <dgm:presLayoutVars>
          <dgm:bulletEnabled val="1"/>
        </dgm:presLayoutVars>
      </dgm:prSet>
      <dgm:spPr/>
    </dgm:pt>
  </dgm:ptLst>
  <dgm:cxnLst>
    <dgm:cxn modelId="{D0DDBD0B-8560-429B-A791-661FC42A6FC9}" srcId="{FCDB2C3D-85EF-4A75-A98F-CB7E43F8818D}" destId="{0947F608-33AF-4D5C-A464-36E01FE7337F}" srcOrd="1" destOrd="0" parTransId="{18848BC3-C7BF-4781-9B46-0BE3BE87DC28}" sibTransId="{4DE1B58E-FE32-40F7-89A4-0EC01DF6B730}"/>
    <dgm:cxn modelId="{6A69B917-1350-406C-A98D-0C1C12D65008}" type="presOf" srcId="{F748B1ED-F83F-41D8-ABF2-DC4FFF53915D}" destId="{0EDFFEC3-BC58-49FE-8722-02FA91489AC7}" srcOrd="0" destOrd="0" presId="urn:microsoft.com/office/officeart/2005/8/layout/vList5"/>
    <dgm:cxn modelId="{20336C28-6973-4489-946D-4159E9C98D63}" srcId="{44430E70-E24C-45B2-98B2-9A81166F3E42}" destId="{A3A81475-CCEF-4F16-8823-D3EBC5ABC9B4}" srcOrd="0" destOrd="0" parTransId="{6DDD4CF2-C04A-4169-8E38-44234FB6BB9E}" sibTransId="{234A6AA4-A785-40AD-9DFB-07C18C1B90DD}"/>
    <dgm:cxn modelId="{23F7732D-FE68-48D0-9EE0-C992F4AAC504}" type="presOf" srcId="{2C8B72AD-1EEF-4959-93C8-6CE8DFB12F98}" destId="{6ADE006C-9733-4607-B943-AA75AE00C25B}" srcOrd="0" destOrd="0" presId="urn:microsoft.com/office/officeart/2005/8/layout/vList5"/>
    <dgm:cxn modelId="{B1664041-4AAA-42F6-A24A-C8C755A44CE7}" type="presOf" srcId="{DF4A3FF2-FA11-4CE8-B961-4377B8450169}" destId="{9FA61E52-F350-4222-A8EB-68C8E763EA07}" srcOrd="0" destOrd="0" presId="urn:microsoft.com/office/officeart/2005/8/layout/vList5"/>
    <dgm:cxn modelId="{2FE40045-1C74-4EFC-A00C-97313D773F46}" srcId="{210145A3-510D-49BF-BB39-6E307D136B9E}" destId="{44430E70-E24C-45B2-98B2-9A81166F3E42}" srcOrd="1" destOrd="0" parTransId="{C9DCC598-E22D-4ECA-AC78-56BA19160FF3}" sibTransId="{AA1BAD7C-B4BB-4D20-B235-3046AC1DDB18}"/>
    <dgm:cxn modelId="{EED56951-8684-4418-A5B8-40C8AEBE2BED}" type="presOf" srcId="{A3A81475-CCEF-4F16-8823-D3EBC5ABC9B4}" destId="{2F81ACFA-DB45-48C2-8F42-D9774FF2CCEB}" srcOrd="0" destOrd="0" presId="urn:microsoft.com/office/officeart/2005/8/layout/vList5"/>
    <dgm:cxn modelId="{826A1274-5E66-4D3B-9068-BD2CD966B975}" srcId="{F748B1ED-F83F-41D8-ABF2-DC4FFF53915D}" destId="{2C8B72AD-1EEF-4959-93C8-6CE8DFB12F98}" srcOrd="0" destOrd="0" parTransId="{5ADCCA5B-6192-4C87-8D82-DD851605C41A}" sibTransId="{E773154C-DF2B-4F84-906C-8128E746FF7C}"/>
    <dgm:cxn modelId="{DCB7EB74-0840-449E-8637-69E87AD89A8A}" type="presOf" srcId="{44430E70-E24C-45B2-98B2-9A81166F3E42}" destId="{C93680D4-7BF8-4505-85D9-8DBE3FAD28B7}" srcOrd="0" destOrd="0" presId="urn:microsoft.com/office/officeart/2005/8/layout/vList5"/>
    <dgm:cxn modelId="{08346F82-833B-488D-82AB-8F62B99906E6}" type="presOf" srcId="{FCDB2C3D-85EF-4A75-A98F-CB7E43F8818D}" destId="{7D24CD9F-7B2F-4FFA-BA99-C16E953B3D46}" srcOrd="0" destOrd="0" presId="urn:microsoft.com/office/officeart/2005/8/layout/vList5"/>
    <dgm:cxn modelId="{BE7F88D0-5FB3-415C-8139-9A7DF1325B0E}" type="presOf" srcId="{210145A3-510D-49BF-BB39-6E307D136B9E}" destId="{140638BB-223D-44C1-B685-8A35BB174A87}" srcOrd="0" destOrd="0" presId="urn:microsoft.com/office/officeart/2005/8/layout/vList5"/>
    <dgm:cxn modelId="{FD0BBEEB-E9E2-4E19-B974-4AD600F0BEBB}" srcId="{FCDB2C3D-85EF-4A75-A98F-CB7E43F8818D}" destId="{DF4A3FF2-FA11-4CE8-B961-4377B8450169}" srcOrd="0" destOrd="0" parTransId="{DF66F8FE-0B42-40AF-A1BA-710D7F412BF1}" sibTransId="{C8B54EF5-76BB-4193-8F90-AF1EC36F584E}"/>
    <dgm:cxn modelId="{2A82BFEE-0B38-457B-9F85-EFC880F4068F}" srcId="{210145A3-510D-49BF-BB39-6E307D136B9E}" destId="{F748B1ED-F83F-41D8-ABF2-DC4FFF53915D}" srcOrd="2" destOrd="0" parTransId="{800E520F-8B5D-4EFF-A6D2-BC0D2710E937}" sibTransId="{40AE1ACF-C8D8-45B2-97E5-0681FDED3AAE}"/>
    <dgm:cxn modelId="{16DBABF3-74EA-498E-9E06-4BC68551693C}" type="presOf" srcId="{0947F608-33AF-4D5C-A464-36E01FE7337F}" destId="{9FA61E52-F350-4222-A8EB-68C8E763EA07}" srcOrd="0" destOrd="1" presId="urn:microsoft.com/office/officeart/2005/8/layout/vList5"/>
    <dgm:cxn modelId="{4E2812F5-82F6-447D-ADAD-91D51FF9E010}" srcId="{210145A3-510D-49BF-BB39-6E307D136B9E}" destId="{FCDB2C3D-85EF-4A75-A98F-CB7E43F8818D}" srcOrd="0" destOrd="0" parTransId="{886C370C-9655-48FC-BEA4-ADC7966F26AD}" sibTransId="{BA469279-9991-414D-907A-9E1EB7546D19}"/>
    <dgm:cxn modelId="{60A45A9E-0251-4BD5-848F-BFF543F5771B}" type="presParOf" srcId="{140638BB-223D-44C1-B685-8A35BB174A87}" destId="{556A00EF-D60A-47D6-A0C8-75DC45E5BA8F}" srcOrd="0" destOrd="0" presId="urn:microsoft.com/office/officeart/2005/8/layout/vList5"/>
    <dgm:cxn modelId="{480A7A17-4BAC-4D6E-B67E-A5B7081EB1A6}" type="presParOf" srcId="{556A00EF-D60A-47D6-A0C8-75DC45E5BA8F}" destId="{7D24CD9F-7B2F-4FFA-BA99-C16E953B3D46}" srcOrd="0" destOrd="0" presId="urn:microsoft.com/office/officeart/2005/8/layout/vList5"/>
    <dgm:cxn modelId="{3A05B5B6-98D0-4764-9893-79248A9B82BD}" type="presParOf" srcId="{556A00EF-D60A-47D6-A0C8-75DC45E5BA8F}" destId="{9FA61E52-F350-4222-A8EB-68C8E763EA07}" srcOrd="1" destOrd="0" presId="urn:microsoft.com/office/officeart/2005/8/layout/vList5"/>
    <dgm:cxn modelId="{9566CA20-32EF-4EA6-9B4A-3E8A08E88780}" type="presParOf" srcId="{140638BB-223D-44C1-B685-8A35BB174A87}" destId="{5572AE67-0355-4432-8DDC-E99A79E260C4}" srcOrd="1" destOrd="0" presId="urn:microsoft.com/office/officeart/2005/8/layout/vList5"/>
    <dgm:cxn modelId="{46A5A40A-64F6-4201-A577-AF7B949F36B1}" type="presParOf" srcId="{140638BB-223D-44C1-B685-8A35BB174A87}" destId="{5C63FA69-7F66-4694-9A18-4B3EEE720365}" srcOrd="2" destOrd="0" presId="urn:microsoft.com/office/officeart/2005/8/layout/vList5"/>
    <dgm:cxn modelId="{19C3B1C3-7221-44D1-B211-B2C020184C5D}" type="presParOf" srcId="{5C63FA69-7F66-4694-9A18-4B3EEE720365}" destId="{C93680D4-7BF8-4505-85D9-8DBE3FAD28B7}" srcOrd="0" destOrd="0" presId="urn:microsoft.com/office/officeart/2005/8/layout/vList5"/>
    <dgm:cxn modelId="{E28BA791-8227-420B-B2D7-367629497736}" type="presParOf" srcId="{5C63FA69-7F66-4694-9A18-4B3EEE720365}" destId="{2F81ACFA-DB45-48C2-8F42-D9774FF2CCEB}" srcOrd="1" destOrd="0" presId="urn:microsoft.com/office/officeart/2005/8/layout/vList5"/>
    <dgm:cxn modelId="{F1497550-B153-4925-A0F7-43196C28541B}" type="presParOf" srcId="{140638BB-223D-44C1-B685-8A35BB174A87}" destId="{8B9BB9DB-535B-44AB-81BD-D27FE9410FE3}" srcOrd="3" destOrd="0" presId="urn:microsoft.com/office/officeart/2005/8/layout/vList5"/>
    <dgm:cxn modelId="{58567590-9291-41B2-9F34-4F26DCA5AE11}" type="presParOf" srcId="{140638BB-223D-44C1-B685-8A35BB174A87}" destId="{53AF8ADD-51F2-4170-B1C6-93476F000AE3}" srcOrd="4" destOrd="0" presId="urn:microsoft.com/office/officeart/2005/8/layout/vList5"/>
    <dgm:cxn modelId="{5FB1786D-4C7F-4177-AA31-FB35F1D29E2A}" type="presParOf" srcId="{53AF8ADD-51F2-4170-B1C6-93476F000AE3}" destId="{0EDFFEC3-BC58-49FE-8722-02FA91489AC7}" srcOrd="0" destOrd="0" presId="urn:microsoft.com/office/officeart/2005/8/layout/vList5"/>
    <dgm:cxn modelId="{50DF4E3C-368D-4D3F-983D-C5B62A33516B}" type="presParOf" srcId="{53AF8ADD-51F2-4170-B1C6-93476F000AE3}" destId="{6ADE006C-9733-4607-B943-AA75AE00C25B}" srcOrd="1" destOrd="0" presId="urn:microsoft.com/office/officeart/2005/8/layout/vList5"/>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FA61E52-F350-4222-A8EB-68C8E763EA07}">
      <dsp:nvSpPr>
        <dsp:cNvPr id="0" name=""/>
        <dsp:cNvSpPr/>
      </dsp:nvSpPr>
      <dsp:spPr>
        <a:xfrm rot="5400000">
          <a:off x="3070975" y="-1087296"/>
          <a:ext cx="1350358" cy="3525793"/>
        </a:xfrm>
        <a:prstGeom prst="round2SameRect">
          <a:avLst/>
        </a:prstGeom>
        <a:solidFill>
          <a:schemeClr val="lt1">
            <a:alpha val="90000"/>
            <a:tint val="40000"/>
            <a:hueOff val="0"/>
            <a:satOff val="0"/>
            <a:lumOff val="0"/>
            <a:alphaOff val="0"/>
          </a:schemeClr>
        </a:solidFill>
        <a:ln w="12700" cap="flat" cmpd="sng" algn="ctr">
          <a:solidFill>
            <a:schemeClr val="dk2">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95250" tIns="47625" rIns="95250" bIns="476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cs typeface="Times New Roman" panose="02020603050405020304" pitchFamily="18" charset="0"/>
            </a:rPr>
            <a:t>Дыбыстық сигналдарды көрсету үшін спектрограммаларды, MFCC және басқа мүмкіндіктерді пайдалану.</a:t>
          </a:r>
          <a:endParaRPr lang="x-none" sz="1400" kern="1200">
            <a:solidFill>
              <a:sysClr val="windowText" lastClr="000000"/>
            </a:solidFill>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cs typeface="Times New Roman" panose="02020603050405020304" pitchFamily="18" charset="0"/>
            </a:rPr>
            <a:t>Деректерді таңбалау және оқыту үлгілері үшін синтетикалық деректерді генерациялау.</a:t>
          </a:r>
          <a:endParaRPr lang="x-none" sz="1400" kern="1200">
            <a:solidFill>
              <a:sysClr val="windowText" lastClr="000000"/>
            </a:solidFill>
            <a:latin typeface="Times New Roman" panose="02020603050405020304" pitchFamily="18" charset="0"/>
            <a:cs typeface="Times New Roman" panose="02020603050405020304" pitchFamily="18" charset="0"/>
          </a:endParaRPr>
        </a:p>
      </dsp:txBody>
      <dsp:txXfrm rot="-5400000">
        <a:off x="1983258" y="66340"/>
        <a:ext cx="3459874" cy="1218520"/>
      </dsp:txXfrm>
    </dsp:sp>
    <dsp:sp modelId="{7D24CD9F-7B2F-4FFA-BA99-C16E953B3D46}">
      <dsp:nvSpPr>
        <dsp:cNvPr id="0" name=""/>
        <dsp:cNvSpPr/>
      </dsp:nvSpPr>
      <dsp:spPr>
        <a:xfrm>
          <a:off x="0" y="203493"/>
          <a:ext cx="1983258" cy="944211"/>
        </a:xfrm>
        <a:prstGeom prst="roundRect">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marL="0" lvl="0" indent="0" algn="ctr" defTabSz="622300">
            <a:lnSpc>
              <a:spcPct val="90000"/>
            </a:lnSpc>
            <a:spcBef>
              <a:spcPct val="0"/>
            </a:spcBef>
            <a:spcAft>
              <a:spcPct val="35000"/>
            </a:spcAft>
            <a:buNone/>
          </a:pPr>
          <a:r>
            <a:rPr lang="en-US" sz="1400" b="1" kern="1200">
              <a:solidFill>
                <a:sysClr val="windowText" lastClr="000000"/>
              </a:solidFill>
              <a:latin typeface="Times New Roman" panose="02020603050405020304" pitchFamily="18" charset="0"/>
              <a:cs typeface="Times New Roman" panose="02020603050405020304" pitchFamily="18" charset="0"/>
            </a:rPr>
            <a:t>ДЕРЕКТЕРДІ ӨҢДЕУ</a:t>
          </a:r>
          <a:endParaRPr lang="x-none" sz="1400" b="1" kern="1200">
            <a:solidFill>
              <a:sysClr val="windowText" lastClr="000000"/>
            </a:solidFill>
            <a:latin typeface="Times New Roman" panose="02020603050405020304" pitchFamily="18" charset="0"/>
            <a:cs typeface="Times New Roman" panose="02020603050405020304" pitchFamily="18" charset="0"/>
          </a:endParaRPr>
        </a:p>
      </dsp:txBody>
      <dsp:txXfrm>
        <a:off x="46093" y="249586"/>
        <a:ext cx="1891072" cy="852025"/>
      </dsp:txXfrm>
    </dsp:sp>
    <dsp:sp modelId="{2F81ACFA-DB45-48C2-8F42-D9774FF2CCEB}">
      <dsp:nvSpPr>
        <dsp:cNvPr id="0" name=""/>
        <dsp:cNvSpPr/>
      </dsp:nvSpPr>
      <dsp:spPr>
        <a:xfrm rot="5400000">
          <a:off x="3348496" y="105475"/>
          <a:ext cx="802640" cy="3529239"/>
        </a:xfrm>
        <a:prstGeom prst="round2SameRect">
          <a:avLst/>
        </a:prstGeom>
        <a:solidFill>
          <a:schemeClr val="lt1">
            <a:alpha val="90000"/>
            <a:tint val="40000"/>
            <a:hueOff val="0"/>
            <a:satOff val="0"/>
            <a:lumOff val="0"/>
            <a:alphaOff val="0"/>
          </a:schemeClr>
        </a:solidFill>
        <a:ln w="12700" cap="flat" cmpd="sng" algn="ctr">
          <a:solidFill>
            <a:schemeClr val="dk2">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95250" tIns="47625" rIns="95250" bIns="476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cs typeface="Times New Roman" panose="02020603050405020304" pitchFamily="18" charset="0"/>
            </a:rPr>
            <a:t>Заманауи үлгілер бір уақытта бірнеше тілде оқытылады, бұл көптілді қолдауға және тілдер арасында автоматты ауысуға мүмкіндік береді</a:t>
          </a:r>
          <a:endParaRPr lang="x-none" sz="1400" kern="1200">
            <a:solidFill>
              <a:sysClr val="windowText" lastClr="000000"/>
            </a:solidFill>
            <a:latin typeface="Times New Roman" panose="02020603050405020304" pitchFamily="18" charset="0"/>
            <a:cs typeface="Times New Roman" panose="02020603050405020304" pitchFamily="18" charset="0"/>
          </a:endParaRPr>
        </a:p>
      </dsp:txBody>
      <dsp:txXfrm rot="-5400000">
        <a:off x="1985197" y="1507956"/>
        <a:ext cx="3490057" cy="724276"/>
      </dsp:txXfrm>
    </dsp:sp>
    <dsp:sp modelId="{C93680D4-7BF8-4505-85D9-8DBE3FAD28B7}">
      <dsp:nvSpPr>
        <dsp:cNvPr id="0" name=""/>
        <dsp:cNvSpPr/>
      </dsp:nvSpPr>
      <dsp:spPr>
        <a:xfrm>
          <a:off x="0" y="1397989"/>
          <a:ext cx="1985197" cy="944211"/>
        </a:xfrm>
        <a:prstGeom prst="roundRect">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marL="0" lvl="0" indent="0" algn="ctr" defTabSz="622300">
            <a:lnSpc>
              <a:spcPct val="90000"/>
            </a:lnSpc>
            <a:spcBef>
              <a:spcPct val="0"/>
            </a:spcBef>
            <a:spcAft>
              <a:spcPct val="35000"/>
            </a:spcAft>
            <a:buNone/>
          </a:pPr>
          <a:r>
            <a:rPr lang="en-US" sz="1400" b="1" kern="1200">
              <a:solidFill>
                <a:sysClr val="windowText" lastClr="000000"/>
              </a:solidFill>
              <a:latin typeface="Times New Roman" panose="02020603050405020304" pitchFamily="18" charset="0"/>
              <a:cs typeface="Times New Roman" panose="02020603050405020304" pitchFamily="18" charset="0"/>
            </a:rPr>
            <a:t>КӨПТІЛДІ ЖҮЙЕЛЕР</a:t>
          </a:r>
          <a:endParaRPr lang="x-none" sz="1400" b="1" kern="1200">
            <a:solidFill>
              <a:sysClr val="windowText" lastClr="000000"/>
            </a:solidFill>
            <a:latin typeface="Times New Roman" panose="02020603050405020304" pitchFamily="18" charset="0"/>
            <a:cs typeface="Times New Roman" panose="02020603050405020304" pitchFamily="18" charset="0"/>
          </a:endParaRPr>
        </a:p>
      </dsp:txBody>
      <dsp:txXfrm>
        <a:off x="46093" y="1444082"/>
        <a:ext cx="1893011" cy="852025"/>
      </dsp:txXfrm>
    </dsp:sp>
    <dsp:sp modelId="{6ADE006C-9733-4607-B943-AA75AE00C25B}">
      <dsp:nvSpPr>
        <dsp:cNvPr id="0" name=""/>
        <dsp:cNvSpPr/>
      </dsp:nvSpPr>
      <dsp:spPr>
        <a:xfrm rot="5400000">
          <a:off x="3372132" y="1096897"/>
          <a:ext cx="755369" cy="3529239"/>
        </a:xfrm>
        <a:prstGeom prst="round2SameRect">
          <a:avLst/>
        </a:prstGeom>
        <a:solidFill>
          <a:schemeClr val="lt1">
            <a:alpha val="90000"/>
            <a:tint val="40000"/>
            <a:hueOff val="0"/>
            <a:satOff val="0"/>
            <a:lumOff val="0"/>
            <a:alphaOff val="0"/>
          </a:schemeClr>
        </a:solidFill>
        <a:ln w="12700" cap="flat" cmpd="sng" algn="ctr">
          <a:solidFill>
            <a:schemeClr val="dk2">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7150" tIns="28575" rIns="57150" bIns="28575" numCol="1" spcCol="1270" anchor="ctr" anchorCtr="0">
          <a:noAutofit/>
        </a:bodyPr>
        <a:lstStyle/>
        <a:p>
          <a:pPr marL="114300" lvl="1" indent="-114300" algn="l" defTabSz="666750">
            <a:lnSpc>
              <a:spcPct val="90000"/>
            </a:lnSpc>
            <a:spcBef>
              <a:spcPct val="0"/>
            </a:spcBef>
            <a:spcAft>
              <a:spcPct val="15000"/>
            </a:spcAft>
            <a:buChar char="•"/>
          </a:pPr>
          <a:r>
            <a:rPr lang="en-US" sz="1500" kern="1200">
              <a:solidFill>
                <a:sysClr val="windowText" lastClr="000000"/>
              </a:solidFill>
              <a:latin typeface="Times New Roman" panose="02020603050405020304" pitchFamily="18" charset="0"/>
              <a:cs typeface="Times New Roman" panose="02020603050405020304" pitchFamily="18" charset="0"/>
            </a:rPr>
            <a:t>Сөйлеуді тану жүйелері нақты уақытта (онлайн) және дербес құрылғылар үшін офлайн режимінде жұмыс істейді.</a:t>
          </a:r>
          <a:endParaRPr lang="x-none" sz="1500" kern="1200">
            <a:solidFill>
              <a:sysClr val="windowText" lastClr="000000"/>
            </a:solidFill>
            <a:latin typeface="Times New Roman" panose="02020603050405020304" pitchFamily="18" charset="0"/>
            <a:cs typeface="Times New Roman" panose="02020603050405020304" pitchFamily="18" charset="0"/>
          </a:endParaRPr>
        </a:p>
      </dsp:txBody>
      <dsp:txXfrm rot="-5400000">
        <a:off x="1985197" y="2520706"/>
        <a:ext cx="3492365" cy="681621"/>
      </dsp:txXfrm>
    </dsp:sp>
    <dsp:sp modelId="{0EDFFEC3-BC58-49FE-8722-02FA91489AC7}">
      <dsp:nvSpPr>
        <dsp:cNvPr id="0" name=""/>
        <dsp:cNvSpPr/>
      </dsp:nvSpPr>
      <dsp:spPr>
        <a:xfrm>
          <a:off x="0" y="2389411"/>
          <a:ext cx="1985197" cy="944211"/>
        </a:xfrm>
        <a:prstGeom prst="roundRect">
          <a:avLst/>
        </a:prstGeom>
        <a:solidFill>
          <a:schemeClr val="lt1">
            <a:hueOff val="0"/>
            <a:satOff val="0"/>
            <a:lumOff val="0"/>
            <a:alphaOff val="0"/>
          </a:schemeClr>
        </a:solidFill>
        <a:ln w="12700" cap="flat" cmpd="sng" algn="ctr">
          <a:solidFill>
            <a:schemeClr val="dk2">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marL="0" lvl="0" indent="0" algn="ctr" defTabSz="622300">
            <a:lnSpc>
              <a:spcPct val="90000"/>
            </a:lnSpc>
            <a:spcBef>
              <a:spcPct val="0"/>
            </a:spcBef>
            <a:spcAft>
              <a:spcPct val="35000"/>
            </a:spcAft>
            <a:buNone/>
          </a:pPr>
          <a:r>
            <a:rPr lang="en-US" sz="1400" b="1" kern="1200">
              <a:solidFill>
                <a:sysClr val="windowText" lastClr="000000"/>
              </a:solidFill>
              <a:latin typeface="Times New Roman" panose="02020603050405020304" pitchFamily="18" charset="0"/>
              <a:cs typeface="Times New Roman" panose="02020603050405020304" pitchFamily="18" charset="0"/>
            </a:rPr>
            <a:t>ОНЛАЙН ЖӘНЕ ОФЛАЙН РЕЖИМДЕРІ</a:t>
          </a:r>
          <a:endParaRPr lang="x-none" sz="1400" b="1" kern="1200">
            <a:solidFill>
              <a:sysClr val="windowText" lastClr="000000"/>
            </a:solidFill>
            <a:latin typeface="Times New Roman" panose="02020603050405020304" pitchFamily="18" charset="0"/>
            <a:cs typeface="Times New Roman" panose="02020603050405020304" pitchFamily="18" charset="0"/>
          </a:endParaRPr>
        </a:p>
      </dsp:txBody>
      <dsp:txXfrm>
        <a:off x="46093" y="2435504"/>
        <a:ext cx="1893011" cy="852025"/>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6395</Words>
  <Characters>36458</Characters>
  <Application>Microsoft Office Word</Application>
  <DocSecurity>0</DocSecurity>
  <Lines>303</Lines>
  <Paragraphs>85</Paragraphs>
  <ScaleCrop>false</ScaleCrop>
  <Company/>
  <LinksUpToDate>false</LinksUpToDate>
  <CharactersWithSpaces>42768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Шолпан Кульбаева</dc:creator>
  <cp:keywords/>
  <dc:description/>
  <cp:lastModifiedBy>Sabyradin Bais</cp:lastModifiedBy>
  <cp:revision>4</cp:revision>
  <dcterms:created xsi:type="dcterms:W3CDTF">2026-03-10T19:15:00Z</dcterms:created>
  <dcterms:modified xsi:type="dcterms:W3CDTF">2026-03-10T20:19:00Z</dcterms:modified>
</cp:coreProperties>
</file>