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1F15" w14:textId="77777777" w:rsidR="00E114EB" w:rsidRDefault="00000000">
      <w:pPr>
        <w:spacing w:before="100" w:after="40"/>
      </w:pPr>
      <w:r>
        <w:rPr>
          <w:b/>
          <w:bCs/>
          <w:color w:val="1B4F72"/>
          <w:sz w:val="36"/>
          <w:szCs w:val="36"/>
        </w:rPr>
        <w:t>GetInSync ↔ CSDM Relationship Alignment</w:t>
      </w:r>
    </w:p>
    <w:p w14:paraId="278F459E" w14:textId="77777777" w:rsidR="00E114EB" w:rsidRDefault="00000000">
      <w:pPr>
        <w:spacing w:after="20"/>
      </w:pPr>
      <w:r>
        <w:rPr>
          <w:color w:val="2E75B6"/>
          <w:sz w:val="22"/>
          <w:szCs w:val="22"/>
        </w:rPr>
        <w:t>How GetInSync NextGen entities map to ServiceNow CSDM relationship layers</w:t>
      </w:r>
    </w:p>
    <w:p w14:paraId="3E6E8D4C" w14:textId="77777777" w:rsidR="00E114EB" w:rsidRDefault="00E114EB">
      <w:pPr>
        <w:pBdr>
          <w:bottom w:val="single" w:sz="6" w:space="1" w:color="2E75B6"/>
        </w:pBd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560"/>
        <w:gridCol w:w="5000"/>
        <w:gridCol w:w="1200"/>
      </w:tblGrid>
      <w:tr w:rsidR="00E114EB" w14:paraId="222CDF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80B7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Layer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C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9B9BB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GetInSync NextGen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71F2F" w14:textId="77777777" w:rsidR="00E114EB" w:rsidRDefault="00E114EB">
            <w:pPr>
              <w:spacing w:after="40"/>
              <w:jc w:val="center"/>
            </w:pP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4FA0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ServiceNow CSDM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8924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E114EB" w14:paraId="151953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DEA3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CRAWL</w:t>
            </w:r>
          </w:p>
          <w:p w14:paraId="6D45EC4D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2E87450D" w14:textId="77777777" w:rsidR="00E114EB" w:rsidRDefault="00000000">
            <w:pPr>
              <w:spacing w:after="40"/>
              <w:jc w:val="center"/>
            </w:pPr>
            <w:r>
              <w:rPr>
                <w:color w:val="FFFFFF"/>
                <w:sz w:val="14"/>
                <w:szCs w:val="14"/>
              </w:rPr>
              <w:t>Portfolio → Operations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0DFF6" w14:textId="77777777" w:rsidR="00E114E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applications</w:t>
            </w:r>
          </w:p>
          <w:p w14:paraId="034CAADA" w14:textId="77777777" w:rsidR="00E114EB" w:rsidRDefault="00000000">
            <w:pPr>
              <w:spacing w:after="40"/>
            </w:pPr>
            <w:r>
              <w:rPr>
                <w:b/>
                <w:bCs/>
                <w:color w:val="0D7C66"/>
              </w:rPr>
              <w:t>Application</w:t>
            </w:r>
          </w:p>
          <w:p w14:paraId="2F430F70" w14:textId="77777777" w:rsidR="00E114EB" w:rsidRDefault="00000000">
            <w:pPr>
              <w:spacing w:after="40"/>
            </w:pPr>
            <w:r>
              <w:rPr>
                <w:color w:val="666666"/>
                <w:sz w:val="14"/>
                <w:szCs w:val="14"/>
              </w:rPr>
              <w:t xml:space="preserve">name, owner, </w:t>
            </w:r>
            <w:proofErr w:type="spellStart"/>
            <w:r>
              <w:rPr>
                <w:color w:val="666666"/>
                <w:sz w:val="14"/>
                <w:szCs w:val="14"/>
              </w:rPr>
              <w:t>operational_status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lifecycle_stage_status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csdm_stage</w:t>
            </w:r>
            <w:proofErr w:type="spellEnd"/>
          </w:p>
          <w:p w14:paraId="3AB415E7" w14:textId="77777777" w:rsidR="00E114EB" w:rsidRDefault="00000000">
            <w:pPr>
              <w:spacing w:before="40" w:after="40"/>
            </w:pPr>
            <w:r>
              <w:rPr>
                <w:color w:val="999999"/>
                <w:sz w:val="14"/>
                <w:szCs w:val="14"/>
              </w:rPr>
              <w:t xml:space="preserve">  ↓  </w:t>
            </w:r>
            <w:proofErr w:type="spellStart"/>
            <w:r>
              <w:rPr>
                <w:b/>
                <w:bCs/>
                <w:color w:val="0D7C66"/>
                <w:sz w:val="14"/>
                <w:szCs w:val="14"/>
              </w:rPr>
              <w:t>application_id</w:t>
            </w:r>
            <w:proofErr w:type="spellEnd"/>
            <w:r>
              <w:rPr>
                <w:b/>
                <w:bCs/>
                <w:color w:val="0D7C66"/>
                <w:sz w:val="14"/>
                <w:szCs w:val="14"/>
              </w:rPr>
              <w:t xml:space="preserve"> (FK)</w:t>
            </w:r>
          </w:p>
          <w:p w14:paraId="29B92413" w14:textId="77777777" w:rsidR="00E114E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deployment_profiles</w:t>
            </w:r>
            <w:proofErr w:type="spellEnd"/>
          </w:p>
          <w:p w14:paraId="3EA9A89F" w14:textId="77777777" w:rsidR="00E114EB" w:rsidRDefault="00000000">
            <w:pPr>
              <w:spacing w:after="40"/>
            </w:pPr>
            <w:r>
              <w:rPr>
                <w:b/>
                <w:bCs/>
                <w:color w:val="0D7C66"/>
              </w:rPr>
              <w:t>Deployment Profile</w:t>
            </w:r>
          </w:p>
          <w:p w14:paraId="0DB6ACB0" w14:textId="77777777" w:rsidR="00E114EB" w:rsidRDefault="00000000">
            <w:pPr>
              <w:spacing w:after="40"/>
            </w:pPr>
            <w:r>
              <w:rPr>
                <w:color w:val="666666"/>
                <w:sz w:val="14"/>
                <w:szCs w:val="14"/>
              </w:rPr>
              <w:t xml:space="preserve">name, environment, </w:t>
            </w:r>
            <w:proofErr w:type="spellStart"/>
            <w:r>
              <w:rPr>
                <w:color w:val="666666"/>
                <w:sz w:val="14"/>
                <w:szCs w:val="14"/>
              </w:rPr>
              <w:t>hosting_type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operational_status</w:t>
            </w:r>
            <w:proofErr w:type="spellEnd"/>
            <w:r>
              <w:rPr>
                <w:color w:val="666666"/>
                <w:sz w:val="14"/>
                <w:szCs w:val="14"/>
              </w:rPr>
              <w:t>, version</w:t>
            </w:r>
          </w:p>
          <w:p w14:paraId="340B9602" w14:textId="77777777" w:rsidR="00E114EB" w:rsidRDefault="00000000">
            <w:pPr>
              <w:spacing w:before="60" w:after="40"/>
            </w:pPr>
            <w:r>
              <w:rPr>
                <w:b/>
                <w:bCs/>
                <w:color w:val="C62828"/>
                <w:sz w:val="14"/>
                <w:szCs w:val="14"/>
              </w:rPr>
              <w:t xml:space="preserve">⚠ Gaps: </w:t>
            </w:r>
            <w:proofErr w:type="spellStart"/>
            <w:r>
              <w:rPr>
                <w:color w:val="C62828"/>
                <w:sz w:val="14"/>
                <w:szCs w:val="14"/>
              </w:rPr>
              <w:t>managed_by_group</w:t>
            </w:r>
            <w:proofErr w:type="spellEnd"/>
            <w:r>
              <w:rPr>
                <w:color w:val="C62828"/>
                <w:sz w:val="14"/>
                <w:szCs w:val="14"/>
              </w:rPr>
              <w:t xml:space="preserve"> (no group entity), </w:t>
            </w:r>
            <w:proofErr w:type="spellStart"/>
            <w:r>
              <w:rPr>
                <w:color w:val="C62828"/>
                <w:sz w:val="14"/>
                <w:szCs w:val="14"/>
              </w:rPr>
              <w:t>busines_criticality</w:t>
            </w:r>
            <w:proofErr w:type="spellEnd"/>
            <w:r>
              <w:rPr>
                <w:color w:val="C62828"/>
                <w:sz w:val="14"/>
                <w:szCs w:val="14"/>
              </w:rPr>
              <w:t xml:space="preserve"> (portfolio-scoped), </w:t>
            </w:r>
            <w:proofErr w:type="spellStart"/>
            <w:r>
              <w:rPr>
                <w:color w:val="C62828"/>
                <w:sz w:val="14"/>
                <w:szCs w:val="14"/>
              </w:rPr>
              <w:t>change_control</w:t>
            </w:r>
            <w:proofErr w:type="spellEnd"/>
            <w:r>
              <w:rPr>
                <w:color w:val="C62828"/>
                <w:sz w:val="14"/>
                <w:szCs w:val="14"/>
              </w:rPr>
              <w:t xml:space="preserve"> role missing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9BCD" w14:textId="77777777" w:rsidR="00E114EB" w:rsidRDefault="00000000">
            <w:pPr>
              <w:spacing w:after="40"/>
              <w:jc w:val="center"/>
            </w:pPr>
            <w:r>
              <w:rPr>
                <w:color w:val="999999"/>
                <w:sz w:val="24"/>
                <w:szCs w:val="24"/>
              </w:rPr>
              <w:t>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CF7B" w14:textId="77777777" w:rsidR="00E114EB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cmdb_ci_business_app</w:t>
            </w:r>
            <w:proofErr w:type="spellEnd"/>
          </w:p>
          <w:p w14:paraId="310B6A84" w14:textId="77777777" w:rsidR="00E114EB" w:rsidRDefault="00000000">
            <w:pPr>
              <w:spacing w:after="40"/>
            </w:pPr>
            <w:r>
              <w:rPr>
                <w:b/>
                <w:bCs/>
                <w:color w:val="1B4F72"/>
              </w:rPr>
              <w:t>Business Application</w:t>
            </w:r>
          </w:p>
          <w:p w14:paraId="1E0212B6" w14:textId="77777777" w:rsidR="00E114EB" w:rsidRDefault="00000000">
            <w:pPr>
              <w:spacing w:after="40"/>
            </w:pPr>
            <w:r>
              <w:rPr>
                <w:color w:val="666666"/>
                <w:sz w:val="14"/>
                <w:szCs w:val="14"/>
              </w:rPr>
              <w:t xml:space="preserve">name, </w:t>
            </w:r>
            <w:proofErr w:type="spellStart"/>
            <w:r>
              <w:rPr>
                <w:color w:val="666666"/>
                <w:sz w:val="14"/>
                <w:szCs w:val="14"/>
              </w:rPr>
              <w:t>owned_by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managed_by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managed_by_group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busines_criticality</w:t>
            </w:r>
            <w:proofErr w:type="spellEnd"/>
          </w:p>
          <w:p w14:paraId="509491E7" w14:textId="77777777" w:rsidR="00E114EB" w:rsidRDefault="00000000">
            <w:pPr>
              <w:spacing w:before="40" w:after="40"/>
            </w:pPr>
            <w:r>
              <w:rPr>
                <w:color w:val="999999"/>
                <w:sz w:val="14"/>
                <w:szCs w:val="14"/>
              </w:rPr>
              <w:t xml:space="preserve">  ↓  </w:t>
            </w:r>
            <w:proofErr w:type="gramStart"/>
            <w:r>
              <w:rPr>
                <w:b/>
                <w:bCs/>
                <w:color w:val="1B4F72"/>
                <w:sz w:val="14"/>
                <w:szCs w:val="14"/>
              </w:rPr>
              <w:t>Consumes::</w:t>
            </w:r>
            <w:proofErr w:type="gramEnd"/>
            <w:r>
              <w:rPr>
                <w:b/>
                <w:bCs/>
                <w:color w:val="1B4F72"/>
                <w:sz w:val="14"/>
                <w:szCs w:val="14"/>
              </w:rPr>
              <w:t>Consumed by</w:t>
            </w:r>
          </w:p>
          <w:p w14:paraId="6EAE3730" w14:textId="77777777" w:rsidR="00E114E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cmdb_ci_service_auto</w:t>
            </w:r>
            <w:proofErr w:type="spellEnd"/>
          </w:p>
          <w:p w14:paraId="2C881856" w14:textId="77777777" w:rsidR="00E114EB" w:rsidRDefault="00000000">
            <w:pPr>
              <w:spacing w:after="40"/>
            </w:pPr>
            <w:r>
              <w:rPr>
                <w:b/>
                <w:bCs/>
                <w:color w:val="1B4F72"/>
              </w:rPr>
              <w:t>Application Service (Service Instance)</w:t>
            </w:r>
          </w:p>
          <w:p w14:paraId="7C1A644B" w14:textId="77777777" w:rsidR="00E114EB" w:rsidRDefault="00000000">
            <w:pPr>
              <w:spacing w:after="40"/>
            </w:pPr>
            <w:r>
              <w:rPr>
                <w:color w:val="666666"/>
                <w:sz w:val="14"/>
                <w:szCs w:val="14"/>
              </w:rPr>
              <w:t xml:space="preserve">name, </w:t>
            </w:r>
            <w:proofErr w:type="spellStart"/>
            <w:r>
              <w:rPr>
                <w:color w:val="666666"/>
                <w:sz w:val="14"/>
                <w:szCs w:val="14"/>
              </w:rPr>
              <w:t>support_group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change_control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environment, </w:t>
            </w:r>
            <w:proofErr w:type="spellStart"/>
            <w:r>
              <w:rPr>
                <w:color w:val="666666"/>
                <w:sz w:val="14"/>
                <w:szCs w:val="14"/>
              </w:rPr>
              <w:t>busines_criticality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69546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E65100"/>
                <w:sz w:val="14"/>
                <w:szCs w:val="14"/>
              </w:rPr>
              <w:t>5/8 BA 3/8 AS</w:t>
            </w:r>
          </w:p>
        </w:tc>
      </w:tr>
      <w:tr w:rsidR="00E114EB" w14:paraId="4C098D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2BF98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WALK</w:t>
            </w:r>
          </w:p>
          <w:p w14:paraId="6F6CE52F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3FA13A67" w14:textId="77777777" w:rsidR="00E114EB" w:rsidRDefault="00000000">
            <w:pPr>
              <w:spacing w:after="40"/>
              <w:jc w:val="center"/>
            </w:pPr>
            <w:r>
              <w:rPr>
                <w:color w:val="FFFFFF"/>
                <w:sz w:val="14"/>
                <w:szCs w:val="14"/>
              </w:rPr>
              <w:t>Operations → Infrastructure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A64B3" w14:textId="77777777" w:rsidR="00E114EB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dp_technology_products</w:t>
            </w:r>
            <w:proofErr w:type="spellEnd"/>
          </w:p>
          <w:p w14:paraId="6C05F45A" w14:textId="77777777" w:rsidR="00E114EB" w:rsidRDefault="00000000">
            <w:pPr>
              <w:spacing w:after="40"/>
            </w:pPr>
            <w:r>
              <w:rPr>
                <w:b/>
                <w:bCs/>
                <w:color w:val="0D7C66"/>
              </w:rPr>
              <w:t>DP Tech Products</w:t>
            </w:r>
          </w:p>
          <w:p w14:paraId="3B7C0BEB" w14:textId="77777777" w:rsidR="00E114EB" w:rsidRDefault="00000000">
            <w:pPr>
              <w:spacing w:after="40"/>
            </w:pPr>
            <w:proofErr w:type="spellStart"/>
            <w:r>
              <w:rPr>
                <w:color w:val="666666"/>
                <w:sz w:val="14"/>
                <w:szCs w:val="14"/>
              </w:rPr>
              <w:t>deployment_profile_id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technology_product_id</w:t>
            </w:r>
            <w:proofErr w:type="spellEnd"/>
            <w:r>
              <w:rPr>
                <w:color w:val="666666"/>
                <w:sz w:val="14"/>
                <w:szCs w:val="14"/>
              </w:rPr>
              <w:t>, edition</w:t>
            </w:r>
          </w:p>
          <w:p w14:paraId="20E20D84" w14:textId="77777777" w:rsidR="00E114EB" w:rsidRDefault="00000000">
            <w:pPr>
              <w:spacing w:before="40" w:after="40"/>
            </w:pPr>
            <w:r>
              <w:rPr>
                <w:i/>
                <w:iCs/>
                <w:color w:val="666666"/>
                <w:sz w:val="14"/>
                <w:szCs w:val="14"/>
              </w:rPr>
              <w:t>GIS tracks tech stack per DP as inventory tags. Infrastructure CIs (servers, databases) are CMDB/Discovery territory per the Infrastructure Boundary Rubric.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D3DF3" w14:textId="77777777" w:rsidR="00E114EB" w:rsidRDefault="00000000">
            <w:pPr>
              <w:spacing w:after="40"/>
              <w:jc w:val="center"/>
            </w:pPr>
            <w:r>
              <w:rPr>
                <w:color w:val="CCCCCC"/>
                <w:sz w:val="24"/>
                <w:szCs w:val="24"/>
              </w:rPr>
              <w:t>⇢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E4136" w14:textId="77777777" w:rsidR="00E114EB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cmdb_ci_service_auto</w:t>
            </w:r>
            <w:proofErr w:type="spellEnd"/>
          </w:p>
          <w:p w14:paraId="0508755C" w14:textId="77777777" w:rsidR="00E114EB" w:rsidRDefault="00000000">
            <w:pPr>
              <w:spacing w:after="40"/>
            </w:pPr>
            <w:r>
              <w:rPr>
                <w:b/>
                <w:bCs/>
                <w:color w:val="1B4F72"/>
              </w:rPr>
              <w:t>Application Service</w:t>
            </w:r>
          </w:p>
          <w:p w14:paraId="308AFB80" w14:textId="77777777" w:rsidR="00E114EB" w:rsidRDefault="00000000">
            <w:pPr>
              <w:spacing w:before="40" w:after="40"/>
            </w:pPr>
            <w:r>
              <w:rPr>
                <w:color w:val="999999"/>
                <w:sz w:val="14"/>
                <w:szCs w:val="14"/>
              </w:rPr>
              <w:t xml:space="preserve">  ↓  </w:t>
            </w:r>
            <w:r>
              <w:rPr>
                <w:b/>
                <w:bCs/>
                <w:color w:val="1B4F72"/>
                <w:sz w:val="14"/>
                <w:szCs w:val="14"/>
              </w:rPr>
              <w:t xml:space="preserve">Depends </w:t>
            </w:r>
            <w:proofErr w:type="gramStart"/>
            <w:r>
              <w:rPr>
                <w:b/>
                <w:bCs/>
                <w:color w:val="1B4F72"/>
                <w:sz w:val="14"/>
                <w:szCs w:val="14"/>
              </w:rPr>
              <w:t>on::</w:t>
            </w:r>
            <w:proofErr w:type="gramEnd"/>
            <w:r>
              <w:rPr>
                <w:b/>
                <w:bCs/>
                <w:color w:val="1B4F72"/>
                <w:sz w:val="14"/>
                <w:szCs w:val="14"/>
              </w:rPr>
              <w:t>Used by</w:t>
            </w:r>
          </w:p>
          <w:p w14:paraId="5EDF365D" w14:textId="77777777" w:rsidR="00E114E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cmdb_ci_server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 xml:space="preserve"> / _appl / _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db_instance</w:t>
            </w:r>
            <w:proofErr w:type="spellEnd"/>
          </w:p>
          <w:p w14:paraId="343577F6" w14:textId="77777777" w:rsidR="00E114EB" w:rsidRDefault="00000000">
            <w:pPr>
              <w:spacing w:after="40"/>
            </w:pPr>
            <w:r>
              <w:rPr>
                <w:b/>
                <w:bCs/>
                <w:color w:val="1B4F72"/>
              </w:rPr>
              <w:t>Infrastructure CIs</w:t>
            </w:r>
          </w:p>
          <w:p w14:paraId="0247DA9C" w14:textId="77777777" w:rsidR="00E114EB" w:rsidRDefault="00000000">
            <w:pPr>
              <w:spacing w:after="40"/>
            </w:pPr>
            <w:r>
              <w:rPr>
                <w:i/>
                <w:iCs/>
                <w:color w:val="666666"/>
                <w:sz w:val="14"/>
                <w:szCs w:val="14"/>
              </w:rPr>
              <w:t>Populated by Discovery / Service Mapping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35AB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>Boundary Correct</w:t>
            </w:r>
          </w:p>
        </w:tc>
      </w:tr>
      <w:tr w:rsidR="00E114EB" w14:paraId="0D95AF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4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C5C5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WALK+</w:t>
            </w:r>
          </w:p>
          <w:p w14:paraId="242DD608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  <w:p w14:paraId="0D78C4FB" w14:textId="77777777" w:rsidR="00E114EB" w:rsidRDefault="00000000">
            <w:pPr>
              <w:spacing w:after="40"/>
              <w:jc w:val="center"/>
            </w:pPr>
            <w:r>
              <w:rPr>
                <w:color w:val="FFFFFF"/>
                <w:sz w:val="14"/>
                <w:szCs w:val="14"/>
              </w:rPr>
              <w:t>Data Flows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7D04" w14:textId="77777777" w:rsidR="00E114EB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application_integrations</w:t>
            </w:r>
            <w:proofErr w:type="spellEnd"/>
          </w:p>
          <w:p w14:paraId="6BADE641" w14:textId="77777777" w:rsidR="00E114EB" w:rsidRDefault="00000000">
            <w:pPr>
              <w:spacing w:after="40"/>
            </w:pPr>
            <w:r>
              <w:rPr>
                <w:b/>
                <w:bCs/>
                <w:color w:val="0D7C66"/>
              </w:rPr>
              <w:t>Integration</w:t>
            </w:r>
          </w:p>
          <w:p w14:paraId="096749B9" w14:textId="77777777" w:rsidR="00E114EB" w:rsidRDefault="00000000">
            <w:pPr>
              <w:spacing w:after="40"/>
            </w:pPr>
            <w:proofErr w:type="spellStart"/>
            <w:r>
              <w:rPr>
                <w:color w:val="666666"/>
                <w:sz w:val="14"/>
                <w:szCs w:val="14"/>
              </w:rPr>
              <w:t>source_deployment_profile_id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666666"/>
                <w:sz w:val="14"/>
                <w:szCs w:val="14"/>
              </w:rPr>
              <w:t>target_deployment_profile_id</w:t>
            </w:r>
            <w:proofErr w:type="spellEnd"/>
            <w:r>
              <w:rPr>
                <w:color w:val="666666"/>
                <w:sz w:val="14"/>
                <w:szCs w:val="14"/>
              </w:rPr>
              <w:t>, direction, method, format, cadence, sensitivity</w:t>
            </w:r>
          </w:p>
          <w:p w14:paraId="5A83E64B" w14:textId="77777777" w:rsidR="00E114EB" w:rsidRDefault="00000000">
            <w:pPr>
              <w:spacing w:before="40" w:after="4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DP-level FKs align correctly (App Service ↔ App Service). GIS captures rich metadata that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cmdb_rel_ci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does not store.</w:t>
            </w:r>
          </w:p>
          <w:p w14:paraId="1126ABE8" w14:textId="77777777" w:rsidR="00E114EB" w:rsidRDefault="00000000">
            <w:pPr>
              <w:spacing w:before="40" w:after="40"/>
            </w:pPr>
            <w:r>
              <w:rPr>
                <w:color w:val="C62828"/>
                <w:sz w:val="14"/>
                <w:szCs w:val="14"/>
              </w:rPr>
              <w:t xml:space="preserve">⚠ Export flattens to </w:t>
            </w:r>
            <w:proofErr w:type="spellStart"/>
            <w:r>
              <w:rPr>
                <w:color w:val="C62828"/>
                <w:sz w:val="14"/>
                <w:szCs w:val="14"/>
              </w:rPr>
              <w:t>cmdb_rel_ci</w:t>
            </w:r>
            <w:proofErr w:type="spellEnd"/>
            <w:r>
              <w:rPr>
                <w:color w:val="C62828"/>
                <w:sz w:val="14"/>
                <w:szCs w:val="14"/>
              </w:rPr>
              <w:t xml:space="preserve"> rows — metadata lost unless customer uses custom attributes or APM Digital Integration </w:t>
            </w:r>
            <w:proofErr w:type="spellStart"/>
            <w:r>
              <w:rPr>
                <w:color w:val="C62828"/>
                <w:sz w:val="14"/>
                <w:szCs w:val="14"/>
              </w:rPr>
              <w:t>Mgmt</w:t>
            </w:r>
            <w:proofErr w:type="spellEnd"/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DA2E6" w14:textId="77777777" w:rsidR="00E114EB" w:rsidRDefault="00000000">
            <w:pPr>
              <w:spacing w:after="40"/>
              <w:jc w:val="center"/>
            </w:pPr>
            <w:r>
              <w:rPr>
                <w:color w:val="999999"/>
                <w:sz w:val="24"/>
                <w:szCs w:val="24"/>
              </w:rPr>
              <w:t>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F0D33" w14:textId="77777777" w:rsidR="00E114EB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cmdb_ci_service_auto</w:t>
            </w:r>
            <w:proofErr w:type="spellEnd"/>
          </w:p>
          <w:p w14:paraId="222A277C" w14:textId="77777777" w:rsidR="00E114EB" w:rsidRDefault="00000000">
            <w:pPr>
              <w:spacing w:after="40"/>
            </w:pPr>
            <w:r>
              <w:rPr>
                <w:b/>
                <w:bCs/>
                <w:color w:val="1B4F72"/>
              </w:rPr>
              <w:t>App Service A</w:t>
            </w:r>
          </w:p>
          <w:p w14:paraId="46397E3D" w14:textId="77777777" w:rsidR="00E114EB" w:rsidRDefault="00000000">
            <w:pPr>
              <w:spacing w:before="40" w:after="40"/>
            </w:pPr>
            <w:r>
              <w:rPr>
                <w:color w:val="999999"/>
                <w:sz w:val="14"/>
                <w:szCs w:val="14"/>
              </w:rPr>
              <w:t xml:space="preserve">  ↓  </w:t>
            </w:r>
            <w:r>
              <w:rPr>
                <w:b/>
                <w:bCs/>
                <w:color w:val="1B4F72"/>
                <w:sz w:val="14"/>
                <w:szCs w:val="14"/>
              </w:rPr>
              <w:t xml:space="preserve">Sends data </w:t>
            </w:r>
            <w:proofErr w:type="gramStart"/>
            <w:r>
              <w:rPr>
                <w:b/>
                <w:bCs/>
                <w:color w:val="1B4F72"/>
                <w:sz w:val="14"/>
                <w:szCs w:val="14"/>
              </w:rPr>
              <w:t>to::</w:t>
            </w:r>
            <w:proofErr w:type="gramEnd"/>
            <w:r>
              <w:rPr>
                <w:b/>
                <w:bCs/>
                <w:color w:val="1B4F72"/>
                <w:sz w:val="14"/>
                <w:szCs w:val="14"/>
              </w:rPr>
              <w:t>Receives data from</w:t>
            </w:r>
          </w:p>
          <w:p w14:paraId="26ACBADC" w14:textId="77777777" w:rsidR="00E114E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cmdb_ci_service_auto</w:t>
            </w:r>
            <w:proofErr w:type="spellEnd"/>
          </w:p>
          <w:p w14:paraId="4B895573" w14:textId="77777777" w:rsidR="00E114EB" w:rsidRDefault="00000000">
            <w:pPr>
              <w:spacing w:after="40"/>
            </w:pPr>
            <w:r>
              <w:rPr>
                <w:b/>
                <w:bCs/>
                <w:color w:val="1B4F72"/>
              </w:rPr>
              <w:t>App Service B</w:t>
            </w:r>
          </w:p>
          <w:p w14:paraId="6E9FFA36" w14:textId="77777777" w:rsidR="00E114EB" w:rsidRDefault="00000000">
            <w:pPr>
              <w:spacing w:before="40" w:after="40"/>
            </w:pPr>
            <w:r>
              <w:rPr>
                <w:i/>
                <w:iCs/>
                <w:color w:val="888888"/>
                <w:sz w:val="14"/>
                <w:szCs w:val="14"/>
              </w:rPr>
              <w:t>Alt: Digital Integration Management (APM) or API CI classes (CSDM 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D6DE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>DP FKs Aligned</w:t>
            </w:r>
          </w:p>
        </w:tc>
      </w:tr>
      <w:tr w:rsidR="00E114EB" w14:paraId="0E60C0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8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1866B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RUN</w:t>
            </w:r>
          </w:p>
          <w:p w14:paraId="7E0E9966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111FD8CA" w14:textId="77777777" w:rsidR="00E114EB" w:rsidRDefault="00000000">
            <w:pPr>
              <w:spacing w:after="40"/>
              <w:jc w:val="center"/>
            </w:pPr>
            <w:r>
              <w:rPr>
                <w:color w:val="FFFFFF"/>
                <w:sz w:val="14"/>
                <w:szCs w:val="14"/>
              </w:rPr>
              <w:t>Business Services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C8518" w14:textId="77777777" w:rsidR="00E114EB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it_services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it_service_offerings</w:t>
            </w:r>
            <w:proofErr w:type="spellEnd"/>
          </w:p>
          <w:p w14:paraId="7A1A96AC" w14:textId="77777777" w:rsidR="00E114EB" w:rsidRDefault="00000000">
            <w:pPr>
              <w:spacing w:after="40"/>
            </w:pPr>
            <w:r>
              <w:rPr>
                <w:b/>
                <w:bCs/>
                <w:color w:val="0D7C66"/>
              </w:rPr>
              <w:t>IT Services</w:t>
            </w:r>
          </w:p>
          <w:p w14:paraId="69134416" w14:textId="77777777" w:rsidR="00E114EB" w:rsidRDefault="00000000">
            <w:pPr>
              <w:spacing w:after="40"/>
            </w:pPr>
            <w:r>
              <w:rPr>
                <w:color w:val="666666"/>
                <w:sz w:val="14"/>
                <w:szCs w:val="14"/>
              </w:rPr>
              <w:t xml:space="preserve">IT Service catalog with cost attribution, </w:t>
            </w:r>
            <w:proofErr w:type="spellStart"/>
            <w:r>
              <w:rPr>
                <w:color w:val="666666"/>
                <w:sz w:val="14"/>
                <w:szCs w:val="14"/>
              </w:rPr>
              <w:t>service_type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 links</w:t>
            </w:r>
          </w:p>
          <w:p w14:paraId="2327E6B9" w14:textId="77777777" w:rsidR="00E114EB" w:rsidRDefault="00000000">
            <w:pPr>
              <w:spacing w:before="40" w:after="40"/>
            </w:pPr>
            <w:r>
              <w:rPr>
                <w:i/>
                <w:iCs/>
                <w:color w:val="666666"/>
                <w:sz w:val="14"/>
                <w:szCs w:val="14"/>
              </w:rPr>
              <w:t>GIS IT Services map to Technical Services / TSOs (Walk scope), not Business Services (Run). Business Service modeling is future.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AFBCE" w14:textId="77777777" w:rsidR="00E114EB" w:rsidRDefault="00000000">
            <w:pPr>
              <w:spacing w:after="40"/>
              <w:jc w:val="center"/>
            </w:pPr>
            <w:r>
              <w:rPr>
                <w:color w:val="CCCCCC"/>
                <w:sz w:val="24"/>
                <w:szCs w:val="24"/>
              </w:rPr>
              <w:t>⇢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FB4F" w14:textId="77777777" w:rsidR="00E114EB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cmdb_ci_service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 xml:space="preserve"> (Business)</w:t>
            </w:r>
          </w:p>
          <w:p w14:paraId="65F7C7A2" w14:textId="77777777" w:rsidR="00E114EB" w:rsidRDefault="00000000">
            <w:pPr>
              <w:spacing w:after="40"/>
            </w:pPr>
            <w:r>
              <w:rPr>
                <w:b/>
                <w:bCs/>
                <w:color w:val="1B4F72"/>
              </w:rPr>
              <w:t>Business Service</w:t>
            </w:r>
          </w:p>
          <w:p w14:paraId="6DB28C0F" w14:textId="77777777" w:rsidR="00E114EB" w:rsidRDefault="00000000">
            <w:pPr>
              <w:spacing w:before="40" w:after="40"/>
            </w:pPr>
            <w:r>
              <w:rPr>
                <w:color w:val="999999"/>
                <w:sz w:val="14"/>
                <w:szCs w:val="14"/>
              </w:rPr>
              <w:t xml:space="preserve">  ↓  </w:t>
            </w:r>
            <w:proofErr w:type="gramStart"/>
            <w:r>
              <w:rPr>
                <w:b/>
                <w:bCs/>
                <w:color w:val="1B4F72"/>
                <w:sz w:val="14"/>
                <w:szCs w:val="14"/>
              </w:rPr>
              <w:t>Provides::</w:t>
            </w:r>
            <w:proofErr w:type="gramEnd"/>
            <w:r>
              <w:rPr>
                <w:b/>
                <w:bCs/>
                <w:color w:val="1B4F72"/>
                <w:sz w:val="14"/>
                <w:szCs w:val="14"/>
              </w:rPr>
              <w:t>Provided by</w:t>
            </w:r>
          </w:p>
          <w:p w14:paraId="75B3FF1A" w14:textId="77777777" w:rsidR="00E114E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888888"/>
                <w:sz w:val="14"/>
                <w:szCs w:val="14"/>
              </w:rPr>
              <w:t>svc_offering</w:t>
            </w:r>
            <w:proofErr w:type="spellEnd"/>
          </w:p>
          <w:p w14:paraId="154E789E" w14:textId="77777777" w:rsidR="00E114EB" w:rsidRDefault="00000000">
            <w:pPr>
              <w:spacing w:after="40"/>
            </w:pPr>
            <w:r>
              <w:rPr>
                <w:b/>
                <w:bCs/>
                <w:color w:val="1B4F72"/>
              </w:rPr>
              <w:t>Business Service Offering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F5B9" w14:textId="77777777" w:rsidR="00E114EB" w:rsidRDefault="00000000">
            <w:pPr>
              <w:spacing w:after="40"/>
              <w:jc w:val="center"/>
            </w:pPr>
            <w:r>
              <w:rPr>
                <w:b/>
                <w:bCs/>
                <w:color w:val="7B2D8E"/>
                <w:sz w:val="14"/>
                <w:szCs w:val="14"/>
              </w:rPr>
              <w:t>Future</w:t>
            </w:r>
          </w:p>
        </w:tc>
      </w:tr>
    </w:tbl>
    <w:p w14:paraId="30C4F558" w14:textId="77777777" w:rsidR="00E114EB" w:rsidRDefault="00000000">
      <w:r>
        <w:br w:type="page"/>
      </w:r>
    </w:p>
    <w:p w14:paraId="0F04EF76" w14:textId="77777777" w:rsidR="00E114EB" w:rsidRDefault="00000000">
      <w:pPr>
        <w:pStyle w:val="Heading1"/>
      </w:pPr>
      <w:r>
        <w:lastRenderedPageBreak/>
        <w:t>Alignment Scorecard</w:t>
      </w:r>
    </w:p>
    <w:p w14:paraId="4B634813" w14:textId="77777777" w:rsidR="00E114EB" w:rsidRDefault="00000000">
      <w:pPr>
        <w:pStyle w:val="Heading2"/>
      </w:pPr>
      <w:r>
        <w:t>What's Aligned</w:t>
      </w:r>
    </w:p>
    <w:p w14:paraId="3AD0E24F" w14:textId="77777777" w:rsidR="00E114E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Layer 1 (Crawl): </w:t>
      </w:r>
      <w:r>
        <w:rPr>
          <w:color w:val="1A1A1A"/>
        </w:rPr>
        <w:t xml:space="preserve">FK from </w:t>
      </w:r>
      <w:proofErr w:type="spellStart"/>
      <w:r>
        <w:rPr>
          <w:color w:val="1A1A1A"/>
        </w:rPr>
        <w:t>deployment_profiles.application_id</w:t>
      </w:r>
      <w:proofErr w:type="spellEnd"/>
      <w:r>
        <w:rPr>
          <w:color w:val="1A1A1A"/>
        </w:rPr>
        <w:t xml:space="preserve"> structurally guarantees the </w:t>
      </w:r>
      <w:proofErr w:type="gramStart"/>
      <w:r>
        <w:rPr>
          <w:color w:val="1A1A1A"/>
        </w:rPr>
        <w:t>Consumes::</w:t>
      </w:r>
      <w:proofErr w:type="gramEnd"/>
      <w:r>
        <w:rPr>
          <w:color w:val="1A1A1A"/>
        </w:rPr>
        <w:t>Consumed by relationship. 5 of 8 BA required fields and 3 of 8 AS required fields are directly mappable today.</w:t>
      </w:r>
    </w:p>
    <w:p w14:paraId="7A86CFA1" w14:textId="77777777" w:rsidR="00E114E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Layer 2 (Walk): </w:t>
      </w:r>
      <w:r>
        <w:rPr>
          <w:color w:val="1A1A1A"/>
        </w:rPr>
        <w:t>Infrastructure Boundary Rubric correctly separates GIS inventory tags from CMDB infrastructure CIs. No overlap, no conflict. Discovery owns this layer.</w:t>
      </w:r>
    </w:p>
    <w:p w14:paraId="20D85903" w14:textId="77777777" w:rsidR="00E114E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Layer 3 (Data Flows): </w:t>
      </w:r>
      <w:r>
        <w:rPr>
          <w:color w:val="1A1A1A"/>
        </w:rPr>
        <w:t>DP-level integration FKs (</w:t>
      </w:r>
      <w:proofErr w:type="spellStart"/>
      <w:r>
        <w:rPr>
          <w:color w:val="1A1A1A"/>
        </w:rPr>
        <w:t>source_deployment_profile_id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target_deployment_profile_id</w:t>
      </w:r>
      <w:proofErr w:type="spellEnd"/>
      <w:r>
        <w:rPr>
          <w:color w:val="1A1A1A"/>
        </w:rPr>
        <w:t>) correctly align to App Service ↔ App Service. GIS is ahead of ServiceNow here — richer metadata model.</w:t>
      </w:r>
    </w:p>
    <w:p w14:paraId="26DB95CB" w14:textId="77777777" w:rsidR="00E114E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Layer 4 (Run): </w:t>
      </w:r>
      <w:r>
        <w:rPr>
          <w:color w:val="1A1A1A"/>
        </w:rPr>
        <w:t>GIS IT Services map to Technical Services/TSOs (Walk scope). Business Services (Run) are future scope. Correct boundary.</w:t>
      </w:r>
    </w:p>
    <w:p w14:paraId="510E4E15" w14:textId="77777777" w:rsidR="00E114EB" w:rsidRDefault="00000000">
      <w:pPr>
        <w:pStyle w:val="Heading2"/>
      </w:pPr>
      <w:r>
        <w:t>Phase 37 Prerequisites</w:t>
      </w:r>
    </w:p>
    <w:p w14:paraId="2CD66475" w14:textId="77777777" w:rsidR="00E114E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No group entity — </w:t>
      </w:r>
      <w:r>
        <w:rPr>
          <w:color w:val="1A1A1A"/>
        </w:rPr>
        <w:t xml:space="preserve">3 ServiceNow fields require </w:t>
      </w:r>
      <w:proofErr w:type="spellStart"/>
      <w:r>
        <w:rPr>
          <w:color w:val="1A1A1A"/>
        </w:rPr>
        <w:t>sys_user_group</w:t>
      </w:r>
      <w:proofErr w:type="spellEnd"/>
      <w:r>
        <w:rPr>
          <w:color w:val="1A1A1A"/>
        </w:rPr>
        <w:t xml:space="preserve"> references (</w:t>
      </w:r>
      <w:proofErr w:type="spellStart"/>
      <w:r>
        <w:rPr>
          <w:color w:val="1A1A1A"/>
        </w:rPr>
        <w:t>managed_by_group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support_group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change_control</w:t>
      </w:r>
      <w:proofErr w:type="spellEnd"/>
      <w:r>
        <w:rPr>
          <w:color w:val="1A1A1A"/>
        </w:rPr>
        <w:t xml:space="preserve">). GIS tracks individual contacts only. Options: new </w:t>
      </w:r>
      <w:proofErr w:type="spellStart"/>
      <w:r>
        <w:rPr>
          <w:color w:val="1A1A1A"/>
        </w:rPr>
        <w:t>contact_groups</w:t>
      </w:r>
      <w:proofErr w:type="spellEnd"/>
      <w:r>
        <w:rPr>
          <w:color w:val="1A1A1A"/>
        </w:rPr>
        <w:t xml:space="preserve"> table, export-time lookup mapping, or let customers map groups manually in ServiceNow.</w:t>
      </w:r>
    </w:p>
    <w:p w14:paraId="37D89467" w14:textId="02F4010F" w:rsidR="00E114E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Business criticality placement — </w:t>
      </w:r>
      <w:r>
        <w:rPr>
          <w:color w:val="1A1A1A"/>
        </w:rPr>
        <w:t xml:space="preserve">ServiceNow needs </w:t>
      </w:r>
      <w:proofErr w:type="spellStart"/>
      <w:r>
        <w:rPr>
          <w:color w:val="1A1A1A"/>
        </w:rPr>
        <w:t>busines_criticality</w:t>
      </w:r>
      <w:proofErr w:type="spellEnd"/>
      <w:r>
        <w:rPr>
          <w:color w:val="1A1A1A"/>
        </w:rPr>
        <w:t xml:space="preserve"> (1–5 scale) on both BA and AS. GIS stores criticality as 0–100 on </w:t>
      </w:r>
      <w:proofErr w:type="spellStart"/>
      <w:r>
        <w:rPr>
          <w:color w:val="1A1A1A"/>
        </w:rPr>
        <w:t>portfolio_assignments</w:t>
      </w:r>
      <w:proofErr w:type="spellEnd"/>
      <w:r>
        <w:rPr>
          <w:color w:val="1A1A1A"/>
        </w:rPr>
        <w:t xml:space="preserve"> (portfolio-scoped). Options: add </w:t>
      </w:r>
      <w:r w:rsidR="00804560">
        <w:rPr>
          <w:color w:val="1A1A1A"/>
        </w:rPr>
        <w:t xml:space="preserve">a </w:t>
      </w:r>
      <w:r>
        <w:rPr>
          <w:color w:val="1A1A1A"/>
        </w:rPr>
        <w:t xml:space="preserve">global </w:t>
      </w:r>
      <w:proofErr w:type="spellStart"/>
      <w:r>
        <w:rPr>
          <w:color w:val="1A1A1A"/>
        </w:rPr>
        <w:t>business_criticality</w:t>
      </w:r>
      <w:proofErr w:type="spellEnd"/>
      <w:r>
        <w:rPr>
          <w:color w:val="1A1A1A"/>
        </w:rPr>
        <w:t xml:space="preserve"> column to </w:t>
      </w:r>
      <w:proofErr w:type="gramStart"/>
      <w:r>
        <w:rPr>
          <w:color w:val="1A1A1A"/>
        </w:rPr>
        <w:t>applications, or</w:t>
      </w:r>
      <w:proofErr w:type="gramEnd"/>
      <w:r>
        <w:rPr>
          <w:color w:val="1A1A1A"/>
        </w:rPr>
        <w:t xml:space="preserve"> derive </w:t>
      </w:r>
      <w:r w:rsidR="00804560">
        <w:rPr>
          <w:color w:val="1A1A1A"/>
        </w:rPr>
        <w:t xml:space="preserve">it </w:t>
      </w:r>
      <w:r>
        <w:rPr>
          <w:color w:val="1A1A1A"/>
        </w:rPr>
        <w:t xml:space="preserve">at export time from </w:t>
      </w:r>
      <w:r w:rsidR="00804560">
        <w:rPr>
          <w:color w:val="1A1A1A"/>
        </w:rPr>
        <w:t xml:space="preserve">the </w:t>
      </w:r>
      <w:r>
        <w:rPr>
          <w:color w:val="1A1A1A"/>
        </w:rPr>
        <w:t xml:space="preserve">max </w:t>
      </w:r>
      <w:proofErr w:type="spellStart"/>
      <w:r>
        <w:rPr>
          <w:color w:val="1A1A1A"/>
        </w:rPr>
        <w:t>portfolio_assignment</w:t>
      </w:r>
      <w:proofErr w:type="spellEnd"/>
      <w:r>
        <w:rPr>
          <w:color w:val="1A1A1A"/>
        </w:rPr>
        <w:t xml:space="preserve"> score.</w:t>
      </w:r>
    </w:p>
    <w:p w14:paraId="0AC1FA3B" w14:textId="77777777" w:rsidR="00E114E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  <w:color w:val="1A1A1A"/>
        </w:rPr>
        <w:t>change_control</w:t>
      </w:r>
      <w:proofErr w:type="spellEnd"/>
      <w:r>
        <w:rPr>
          <w:b/>
          <w:bCs/>
          <w:color w:val="1A1A1A"/>
        </w:rPr>
        <w:t xml:space="preserve"> role missing — </w:t>
      </w:r>
      <w:proofErr w:type="spellStart"/>
      <w:r>
        <w:rPr>
          <w:color w:val="1A1A1A"/>
        </w:rPr>
        <w:t>deployment_profile_contacts</w:t>
      </w:r>
      <w:proofErr w:type="spellEnd"/>
      <w:r>
        <w:rPr>
          <w:color w:val="1A1A1A"/>
        </w:rPr>
        <w:t xml:space="preserve"> CHECK constraint does not include </w:t>
      </w:r>
      <w:proofErr w:type="spellStart"/>
      <w:r>
        <w:rPr>
          <w:color w:val="1A1A1A"/>
        </w:rPr>
        <w:t>change_control</w:t>
      </w:r>
      <w:proofErr w:type="spellEnd"/>
      <w:r>
        <w:rPr>
          <w:color w:val="1A1A1A"/>
        </w:rPr>
        <w:t>. Schema ALTER required.</w:t>
      </w:r>
    </w:p>
    <w:p w14:paraId="4EA94F7F" w14:textId="77777777" w:rsidR="00E114E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Integration metadata loss — </w:t>
      </w:r>
      <w:r>
        <w:rPr>
          <w:color w:val="1A1A1A"/>
        </w:rPr>
        <w:t xml:space="preserve">method, format, cadence, sensitivity have no home in </w:t>
      </w:r>
      <w:proofErr w:type="spellStart"/>
      <w:r>
        <w:rPr>
          <w:color w:val="1A1A1A"/>
        </w:rPr>
        <w:t>cmdb_rel_ci</w:t>
      </w:r>
      <w:proofErr w:type="spellEnd"/>
      <w:r>
        <w:rPr>
          <w:color w:val="1A1A1A"/>
        </w:rPr>
        <w:t xml:space="preserve">. Accept the loss at </w:t>
      </w:r>
      <w:proofErr w:type="gramStart"/>
      <w:r>
        <w:rPr>
          <w:color w:val="1A1A1A"/>
        </w:rPr>
        <w:t>export, or</w:t>
      </w:r>
      <w:proofErr w:type="gramEnd"/>
      <w:r>
        <w:rPr>
          <w:color w:val="1A1A1A"/>
        </w:rPr>
        <w:t xml:space="preserve"> use custom attributes / Digital Integration Management (requires APM license).</w:t>
      </w:r>
    </w:p>
    <w:p w14:paraId="505B9F77" w14:textId="77777777" w:rsidR="00E114E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CSDM export views needed — </w:t>
      </w:r>
      <w:proofErr w:type="spellStart"/>
      <w:r>
        <w:rPr>
          <w:color w:val="1A1A1A"/>
        </w:rPr>
        <w:t>vw_csdm_business_app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vw_csdm_service_auto</w:t>
      </w:r>
      <w:proofErr w:type="spellEnd"/>
      <w:r>
        <w:rPr>
          <w:color w:val="1A1A1A"/>
        </w:rPr>
        <w:t xml:space="preserve"> to transform GIS data model into ServiceNow-ready payloads with value mapping (</w:t>
      </w:r>
      <w:proofErr w:type="spellStart"/>
      <w:r>
        <w:rPr>
          <w:color w:val="1A1A1A"/>
        </w:rPr>
        <w:t>operational_status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install_status</w:t>
      </w:r>
      <w:proofErr w:type="spellEnd"/>
      <w:r>
        <w:rPr>
          <w:color w:val="1A1A1A"/>
        </w:rPr>
        <w:t>, environment labels).</w:t>
      </w:r>
    </w:p>
    <w:p w14:paraId="66017A62" w14:textId="77777777" w:rsidR="00E114EB" w:rsidRDefault="00000000">
      <w:pPr>
        <w:pStyle w:val="Heading2"/>
      </w:pPr>
      <w:r>
        <w:t>Relationship Type Mapping</w:t>
      </w:r>
    </w:p>
    <w:p w14:paraId="61C0FFDB" w14:textId="77777777" w:rsidR="00E114EB" w:rsidRDefault="00E114EB">
      <w:pPr>
        <w:spacing w:before="120" w:after="8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400"/>
        <w:gridCol w:w="1800"/>
        <w:gridCol w:w="1560"/>
      </w:tblGrid>
      <w:tr w:rsidR="00E114EB" w14:paraId="210E1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450DF" w14:textId="77777777" w:rsidR="00E114EB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GIS Entity / Link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4C76" w14:textId="77777777" w:rsidR="00E114EB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ServiceNow Relationship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0F5A" w14:textId="77777777" w:rsidR="00E114EB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Between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CA48" w14:textId="77777777" w:rsidR="00E114EB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CSDM Phase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F1D26" w14:textId="77777777" w:rsidR="00E114EB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E114EB" w14:paraId="652115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554E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 xml:space="preserve">application → </w:t>
            </w:r>
            <w:proofErr w:type="spellStart"/>
            <w:r>
              <w:rPr>
                <w:color w:val="1A1A1A"/>
                <w:sz w:val="16"/>
                <w:szCs w:val="16"/>
              </w:rPr>
              <w:t>deployment_profile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(FK)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1603C" w14:textId="77777777" w:rsidR="00E114EB" w:rsidRDefault="00000000">
            <w:pPr>
              <w:spacing w:after="40"/>
            </w:pPr>
            <w:proofErr w:type="gramStart"/>
            <w:r>
              <w:rPr>
                <w:color w:val="1A1A1A"/>
                <w:sz w:val="16"/>
                <w:szCs w:val="16"/>
              </w:rPr>
              <w:t>Consumes::</w:t>
            </w:r>
            <w:proofErr w:type="gramEnd"/>
            <w:r>
              <w:rPr>
                <w:color w:val="1A1A1A"/>
                <w:sz w:val="16"/>
                <w:szCs w:val="16"/>
              </w:rPr>
              <w:t>Consumed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5C1E7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Business App → App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882C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Crawl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0BDE0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Ready</w:t>
            </w:r>
          </w:p>
        </w:tc>
      </w:tr>
      <w:tr w:rsidR="00E114EB" w14:paraId="3B257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52854" w14:textId="77777777" w:rsidR="00E114EB" w:rsidRDefault="00000000">
            <w:pPr>
              <w:spacing w:after="40"/>
            </w:pPr>
            <w:proofErr w:type="spellStart"/>
            <w:r>
              <w:rPr>
                <w:color w:val="1A1A1A"/>
                <w:sz w:val="16"/>
                <w:szCs w:val="16"/>
              </w:rPr>
              <w:t>dp_technology_products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F164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 xml:space="preserve">Depends </w:t>
            </w:r>
            <w:proofErr w:type="gramStart"/>
            <w:r>
              <w:rPr>
                <w:color w:val="1A1A1A"/>
                <w:sz w:val="16"/>
                <w:szCs w:val="16"/>
              </w:rPr>
              <w:t>on::</w:t>
            </w:r>
            <w:proofErr w:type="gramEnd"/>
            <w:r>
              <w:rPr>
                <w:color w:val="1A1A1A"/>
                <w:sz w:val="16"/>
                <w:szCs w:val="16"/>
              </w:rPr>
              <w:t>Used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138C2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App Service → Infrastructure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B437E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Walk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0A86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Boundary</w:t>
            </w:r>
          </w:p>
        </w:tc>
      </w:tr>
      <w:tr w:rsidR="00E114EB" w14:paraId="33903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66F4" w14:textId="77777777" w:rsidR="00E114EB" w:rsidRDefault="00000000">
            <w:pPr>
              <w:spacing w:after="40"/>
            </w:pPr>
            <w:proofErr w:type="spellStart"/>
            <w:r>
              <w:rPr>
                <w:color w:val="1A1A1A"/>
                <w:sz w:val="16"/>
                <w:szCs w:val="16"/>
              </w:rPr>
              <w:t>application_integrations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(DP FKs)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A6AC4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 xml:space="preserve">Sends data </w:t>
            </w:r>
            <w:proofErr w:type="gramStart"/>
            <w:r>
              <w:rPr>
                <w:color w:val="1A1A1A"/>
                <w:sz w:val="16"/>
                <w:szCs w:val="16"/>
              </w:rPr>
              <w:t>to::</w:t>
            </w:r>
            <w:proofErr w:type="gramEnd"/>
            <w:r>
              <w:rPr>
                <w:color w:val="1A1A1A"/>
                <w:sz w:val="16"/>
                <w:szCs w:val="16"/>
              </w:rPr>
              <w:t>Receives data from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D006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App Service → App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F4275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Walk+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58E6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Aligned</w:t>
            </w:r>
          </w:p>
        </w:tc>
      </w:tr>
      <w:tr w:rsidR="00E114EB" w14:paraId="18511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FF00" w14:textId="77777777" w:rsidR="00E114EB" w:rsidRDefault="00000000">
            <w:pPr>
              <w:spacing w:after="40"/>
            </w:pPr>
            <w:proofErr w:type="spellStart"/>
            <w:r>
              <w:rPr>
                <w:color w:val="1A1A1A"/>
                <w:sz w:val="16"/>
                <w:szCs w:val="16"/>
              </w:rPr>
              <w:t>it_services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→ </w:t>
            </w:r>
            <w:proofErr w:type="spellStart"/>
            <w:r>
              <w:rPr>
                <w:color w:val="1A1A1A"/>
                <w:sz w:val="16"/>
                <w:szCs w:val="16"/>
              </w:rPr>
              <w:t>deployment_profiles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E76FF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 xml:space="preserve">Depends </w:t>
            </w:r>
            <w:proofErr w:type="gramStart"/>
            <w:r>
              <w:rPr>
                <w:color w:val="1A1A1A"/>
                <w:sz w:val="16"/>
                <w:szCs w:val="16"/>
              </w:rPr>
              <w:t>on::</w:t>
            </w:r>
            <w:proofErr w:type="gramEnd"/>
            <w:r>
              <w:rPr>
                <w:color w:val="1A1A1A"/>
                <w:sz w:val="16"/>
                <w:szCs w:val="16"/>
              </w:rPr>
              <w:t>Used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7DFDE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App Service → Tech Service/TSO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0936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Walk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33FC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Partial</w:t>
            </w:r>
          </w:p>
        </w:tc>
      </w:tr>
      <w:tr w:rsidR="00E114EB" w14:paraId="5173C5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958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(future)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C5D32" w14:textId="77777777" w:rsidR="00E114EB" w:rsidRDefault="00000000">
            <w:pPr>
              <w:spacing w:after="40"/>
            </w:pPr>
            <w:proofErr w:type="gramStart"/>
            <w:r>
              <w:rPr>
                <w:color w:val="1A1A1A"/>
                <w:sz w:val="16"/>
                <w:szCs w:val="16"/>
              </w:rPr>
              <w:t>Provides::</w:t>
            </w:r>
            <w:proofErr w:type="gramEnd"/>
            <w:r>
              <w:rPr>
                <w:color w:val="1A1A1A"/>
                <w:sz w:val="16"/>
                <w:szCs w:val="16"/>
              </w:rPr>
              <w:t>Provided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0141D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Business Service → BSO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08B47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Run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C0E77" w14:textId="77777777" w:rsidR="00E114EB" w:rsidRDefault="00000000">
            <w:pPr>
              <w:spacing w:after="40"/>
            </w:pPr>
            <w:r>
              <w:rPr>
                <w:color w:val="1A1A1A"/>
                <w:sz w:val="16"/>
                <w:szCs w:val="16"/>
              </w:rPr>
              <w:t>Future</w:t>
            </w:r>
          </w:p>
        </w:tc>
      </w:tr>
    </w:tbl>
    <w:p w14:paraId="6175F40C" w14:textId="77777777" w:rsidR="003540AA" w:rsidRDefault="003540AA"/>
    <w:sectPr w:rsidR="003540AA"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E1E5" w14:textId="77777777" w:rsidR="003540AA" w:rsidRDefault="003540AA">
      <w:r>
        <w:separator/>
      </w:r>
    </w:p>
  </w:endnote>
  <w:endnote w:type="continuationSeparator" w:id="0">
    <w:p w14:paraId="4B09FB99" w14:textId="77777777" w:rsidR="003540AA" w:rsidRDefault="00354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6437" w14:textId="77777777" w:rsidR="00E114EB" w:rsidRDefault="00000000">
    <w:pPr>
      <w:pBdr>
        <w:top w:val="single" w:sz="2" w:space="4" w:color="CCCCCC"/>
      </w:pBdr>
      <w:tabs>
        <w:tab w:val="right" w:pos="13680"/>
      </w:tabs>
    </w:pPr>
    <w:r>
      <w:rPr>
        <w:color w:val="999999"/>
        <w:sz w:val="14"/>
        <w:szCs w:val="14"/>
      </w:rPr>
      <w:t>GetInSync NextGen</w:t>
    </w:r>
    <w:r>
      <w:tab/>
    </w:r>
    <w:r>
      <w:rPr>
        <w:color w:val="999999"/>
        <w:sz w:val="14"/>
        <w:szCs w:val="14"/>
      </w:rPr>
      <w:t>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F3C03" w14:textId="77777777" w:rsidR="003540AA" w:rsidRDefault="003540AA">
      <w:r>
        <w:separator/>
      </w:r>
    </w:p>
  </w:footnote>
  <w:footnote w:type="continuationSeparator" w:id="0">
    <w:p w14:paraId="3128D0C1" w14:textId="77777777" w:rsidR="003540AA" w:rsidRDefault="00354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3A0CF" w14:textId="77777777" w:rsidR="00E114EB" w:rsidRDefault="00000000">
    <w:pPr>
      <w:pBdr>
        <w:bottom w:val="single" w:sz="4" w:space="4" w:color="1B4F72"/>
      </w:pBdr>
      <w:tabs>
        <w:tab w:val="right" w:pos="13680"/>
      </w:tabs>
    </w:pPr>
    <w:r>
      <w:rPr>
        <w:color w:val="999999"/>
        <w:sz w:val="16"/>
        <w:szCs w:val="16"/>
      </w:rPr>
      <w:t>GetInSync ↔ CSDM Relationship Alignment</w:t>
    </w:r>
    <w:r>
      <w:tab/>
    </w:r>
    <w:r>
      <w:rPr>
        <w:color w:val="999999"/>
        <w:sz w:val="16"/>
        <w:szCs w:val="16"/>
      </w:rPr>
      <w:t>Internal — Architecture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5AD7"/>
    <w:multiLevelType w:val="hybridMultilevel"/>
    <w:tmpl w:val="7A5C85B8"/>
    <w:lvl w:ilvl="0" w:tplc="50B49646">
      <w:start w:val="1"/>
      <w:numFmt w:val="bullet"/>
      <w:lvlText w:val="•"/>
      <w:lvlJc w:val="left"/>
      <w:pPr>
        <w:ind w:left="720" w:hanging="360"/>
      </w:pPr>
    </w:lvl>
    <w:lvl w:ilvl="1" w:tplc="9DA8A1CA">
      <w:numFmt w:val="decimal"/>
      <w:lvlText w:val=""/>
      <w:lvlJc w:val="left"/>
    </w:lvl>
    <w:lvl w:ilvl="2" w:tplc="7592FAF4">
      <w:numFmt w:val="decimal"/>
      <w:lvlText w:val=""/>
      <w:lvlJc w:val="left"/>
    </w:lvl>
    <w:lvl w:ilvl="3" w:tplc="F704FBF4">
      <w:numFmt w:val="decimal"/>
      <w:lvlText w:val=""/>
      <w:lvlJc w:val="left"/>
    </w:lvl>
    <w:lvl w:ilvl="4" w:tplc="8D603BD8">
      <w:numFmt w:val="decimal"/>
      <w:lvlText w:val=""/>
      <w:lvlJc w:val="left"/>
    </w:lvl>
    <w:lvl w:ilvl="5" w:tplc="47BA365E">
      <w:numFmt w:val="decimal"/>
      <w:lvlText w:val=""/>
      <w:lvlJc w:val="left"/>
    </w:lvl>
    <w:lvl w:ilvl="6" w:tplc="22045CA0">
      <w:numFmt w:val="decimal"/>
      <w:lvlText w:val=""/>
      <w:lvlJc w:val="left"/>
    </w:lvl>
    <w:lvl w:ilvl="7" w:tplc="D0BAFA16">
      <w:numFmt w:val="decimal"/>
      <w:lvlText w:val=""/>
      <w:lvlJc w:val="left"/>
    </w:lvl>
    <w:lvl w:ilvl="8" w:tplc="AC56084A">
      <w:numFmt w:val="decimal"/>
      <w:lvlText w:val=""/>
      <w:lvlJc w:val="left"/>
    </w:lvl>
  </w:abstractNum>
  <w:abstractNum w:abstractNumId="1" w15:restartNumberingAfterBreak="0">
    <w:nsid w:val="5DB65090"/>
    <w:multiLevelType w:val="hybridMultilevel"/>
    <w:tmpl w:val="C1AEC9F0"/>
    <w:lvl w:ilvl="0" w:tplc="8FA2D91A">
      <w:start w:val="1"/>
      <w:numFmt w:val="bullet"/>
      <w:lvlText w:val="●"/>
      <w:lvlJc w:val="left"/>
      <w:pPr>
        <w:ind w:left="720" w:hanging="360"/>
      </w:pPr>
    </w:lvl>
    <w:lvl w:ilvl="1" w:tplc="5E484A92">
      <w:start w:val="1"/>
      <w:numFmt w:val="bullet"/>
      <w:lvlText w:val="○"/>
      <w:lvlJc w:val="left"/>
      <w:pPr>
        <w:ind w:left="1440" w:hanging="360"/>
      </w:pPr>
    </w:lvl>
    <w:lvl w:ilvl="2" w:tplc="2676D2F6">
      <w:start w:val="1"/>
      <w:numFmt w:val="bullet"/>
      <w:lvlText w:val="■"/>
      <w:lvlJc w:val="left"/>
      <w:pPr>
        <w:ind w:left="2160" w:hanging="360"/>
      </w:pPr>
    </w:lvl>
    <w:lvl w:ilvl="3" w:tplc="BED6BEBC">
      <w:start w:val="1"/>
      <w:numFmt w:val="bullet"/>
      <w:lvlText w:val="●"/>
      <w:lvlJc w:val="left"/>
      <w:pPr>
        <w:ind w:left="2880" w:hanging="360"/>
      </w:pPr>
    </w:lvl>
    <w:lvl w:ilvl="4" w:tplc="E492330A">
      <w:start w:val="1"/>
      <w:numFmt w:val="bullet"/>
      <w:lvlText w:val="○"/>
      <w:lvlJc w:val="left"/>
      <w:pPr>
        <w:ind w:left="3600" w:hanging="360"/>
      </w:pPr>
    </w:lvl>
    <w:lvl w:ilvl="5" w:tplc="5B7C2D80">
      <w:start w:val="1"/>
      <w:numFmt w:val="bullet"/>
      <w:lvlText w:val="■"/>
      <w:lvlJc w:val="left"/>
      <w:pPr>
        <w:ind w:left="4320" w:hanging="360"/>
      </w:pPr>
    </w:lvl>
    <w:lvl w:ilvl="6" w:tplc="CE7E4AFE">
      <w:start w:val="1"/>
      <w:numFmt w:val="bullet"/>
      <w:lvlText w:val="●"/>
      <w:lvlJc w:val="left"/>
      <w:pPr>
        <w:ind w:left="5040" w:hanging="360"/>
      </w:pPr>
    </w:lvl>
    <w:lvl w:ilvl="7" w:tplc="5B7C0FD8">
      <w:start w:val="1"/>
      <w:numFmt w:val="bullet"/>
      <w:lvlText w:val="●"/>
      <w:lvlJc w:val="left"/>
      <w:pPr>
        <w:ind w:left="5760" w:hanging="360"/>
      </w:pPr>
    </w:lvl>
    <w:lvl w:ilvl="8" w:tplc="299A3EE2">
      <w:start w:val="1"/>
      <w:numFmt w:val="bullet"/>
      <w:lvlText w:val="●"/>
      <w:lvlJc w:val="left"/>
      <w:pPr>
        <w:ind w:left="6480" w:hanging="360"/>
      </w:pPr>
    </w:lvl>
  </w:abstractNum>
  <w:num w:numId="1" w16cid:durableId="385104335">
    <w:abstractNumId w:val="1"/>
    <w:lvlOverride w:ilvl="0">
      <w:startOverride w:val="1"/>
    </w:lvlOverride>
  </w:num>
  <w:num w:numId="2" w16cid:durableId="1992784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4EB"/>
    <w:rsid w:val="003540AA"/>
    <w:rsid w:val="00495B6E"/>
    <w:rsid w:val="00804560"/>
    <w:rsid w:val="00C57341"/>
    <w:rsid w:val="00E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943C5"/>
  <w15:docId w15:val="{48A33B5D-AC77-C74B-B03D-5E70CF12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654</Words>
  <Characters>4081</Characters>
  <Application>Microsoft Office Word</Application>
  <DocSecurity>0</DocSecurity>
  <Lines>194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Allstar Tech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Stuart Holtby</cp:lastModifiedBy>
  <cp:revision>3</cp:revision>
  <dcterms:created xsi:type="dcterms:W3CDTF">2026-03-28T23:21:00Z</dcterms:created>
  <dcterms:modified xsi:type="dcterms:W3CDTF">2026-04-02T18:32:00Z</dcterms:modified>
</cp:coreProperties>
</file>