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sz w:val="46"/>
          <w:szCs w:val="46"/>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4731075</wp:posOffset>
            </wp:positionH>
            <wp:positionV relativeFrom="page">
              <wp:posOffset>997868</wp:posOffset>
            </wp:positionV>
            <wp:extent cx="2121763" cy="5594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17684" l="0" r="0" t="17684"/>
                    <a:stretch>
                      <a:fillRect/>
                    </a:stretch>
                  </pic:blipFill>
                  <pic:spPr>
                    <a:xfrm>
                      <a:off x="0" y="0"/>
                      <a:ext cx="2121763" cy="559470"/>
                    </a:xfrm>
                    <a:prstGeom prst="rect"/>
                    <a:ln/>
                  </pic:spPr>
                </pic:pic>
              </a:graphicData>
            </a:graphic>
          </wp:anchor>
        </w:drawing>
      </w:r>
      <w:r w:rsidDel="00000000" w:rsidR="00000000" w:rsidRPr="00000000">
        <w:rPr>
          <w:rFonts w:ascii="Calibri" w:cs="Calibri" w:eastAsia="Calibri" w:hAnsi="Calibri"/>
          <w:rtl w:val="0"/>
        </w:rPr>
        <w:tab/>
        <w:tab/>
        <w:tab/>
        <w:tab/>
        <w:tab/>
        <w:t xml:space="preserve">                                                                                               </w:t>
      </w:r>
      <w:r w:rsidDel="00000000" w:rsidR="00000000" w:rsidRPr="00000000">
        <w:rPr>
          <w:rtl w:val="0"/>
        </w:rPr>
      </w:r>
    </w:p>
    <w:p w:rsidR="00000000" w:rsidDel="00000000" w:rsidP="00000000" w:rsidRDefault="00000000" w:rsidRPr="00000000" w14:paraId="00000002">
      <w:pPr>
        <w:pStyle w:val="Title"/>
        <w:pageBreakBefore w:val="0"/>
        <w:ind w:hanging="270"/>
        <w:jc w:val="center"/>
        <w:rPr>
          <w:sz w:val="46"/>
          <w:szCs w:val="46"/>
        </w:rPr>
      </w:pPr>
      <w:bookmarkStart w:colFirst="0" w:colLast="0" w:name="_gdneifjjo47a" w:id="0"/>
      <w:bookmarkEnd w:id="0"/>
      <w:r w:rsidDel="00000000" w:rsidR="00000000" w:rsidRPr="00000000">
        <w:rPr>
          <w:sz w:val="46"/>
          <w:szCs w:val="46"/>
          <w:rtl w:val="0"/>
        </w:rPr>
        <w:t xml:space="preserve">Adoptium</w:t>
        <w:br w:type="textWrapping"/>
        <w:t xml:space="preserve">Project Management Committee</w:t>
        <w:br w:type="textWrapping"/>
        <w:t xml:space="preserve">Agenda &amp; Minutes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 PMC as a whole, and the PMC leads in particular, are ultimately responsible for ensuring that the Eclipse Development Process is understood and followed by their Projects. The PMC is additionally responsible for maintaining the Top-Level Project’s charter.” [</w:t>
      </w:r>
      <w:hyperlink r:id="rId7">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2026-06-30</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Agenda:</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Approval of statements from the June 24, 2026 meeting.</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Review of GitHub </w:t>
      </w:r>
      <w:hyperlink r:id="rId8">
        <w:r w:rsidDel="00000000" w:rsidR="00000000" w:rsidRPr="00000000">
          <w:rPr>
            <w:color w:val="1155cc"/>
            <w:u w:val="single"/>
            <w:rtl w:val="0"/>
          </w:rPr>
          <w:t xml:space="preserve">issues</w:t>
        </w:r>
      </w:hyperlink>
      <w:r w:rsidDel="00000000" w:rsidR="00000000" w:rsidRPr="00000000">
        <w:rPr>
          <w:rtl w:val="0"/>
        </w:rPr>
        <w:t xml:space="preserve"> and </w:t>
      </w:r>
      <w:hyperlink r:id="rId9">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11">
      <w:pPr>
        <w:numPr>
          <w:ilvl w:val="1"/>
          <w:numId w:val="3"/>
        </w:numPr>
        <w:ind w:left="1440" w:hanging="360"/>
        <w:rPr>
          <w:sz w:val="24"/>
          <w:szCs w:val="24"/>
          <w:u w:val="none"/>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ageBreakBefore w:val="0"/>
        <w:rPr>
          <w:b w:val="1"/>
          <w:bCs w:val="1"/>
          <w:sz w:val="24"/>
          <w:szCs w:val="24"/>
        </w:rPr>
      </w:pPr>
      <w:r w:rsidDel="00000000" w:rsidR="00000000" w:rsidRPr="00000000">
        <w:rPr>
          <w:rtl w:val="0"/>
        </w:rPr>
      </w:r>
    </w:p>
    <w:bookmarkStart w:colFirst="0" w:colLast="0" w:name="926fly1rtjq6" w:id="1"/>
    <w:bookmarkEnd w:id="1"/>
    <w:p w:rsidR="00000000" w:rsidDel="00000000" w:rsidP="00000000" w:rsidRDefault="00000000" w:rsidRPr="00000000" w14:paraId="00000014">
      <w:pPr>
        <w:pageBreakBefore w:val="0"/>
        <w:rPr>
          <w:b w:val="1"/>
          <w:bCs w:val="1"/>
        </w:rPr>
      </w:pPr>
      <w:r w:rsidDel="00000000" w:rsidR="00000000" w:rsidRPr="00000000">
        <w:rPr>
          <w:b w:val="1"/>
          <w:bCs w:val="1"/>
          <w:sz w:val="24"/>
          <w:szCs w:val="24"/>
          <w:rtl w:val="0"/>
        </w:rPr>
        <w:t xml:space="preserve">Action items:</w:t>
        <w:tab/>
        <w:tab/>
        <w:tab/>
        <w:tab/>
        <w:tab/>
        <w:tab/>
        <w:tab/>
        <w:tab/>
        <w:tab/>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895"/>
        <w:gridCol w:w="1590"/>
        <w:tblGridChange w:id="0">
          <w:tblGrid>
            <w:gridCol w:w="1530"/>
            <w:gridCol w:w="5895"/>
            <w:gridCol w:w="1590"/>
          </w:tblGrid>
        </w:tblGridChange>
      </w:tblGrid>
      <w:tr>
        <w:trPr>
          <w:cantSplit w:val="0"/>
          <w:trHeight w:val="350.9252929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5">
            <w:pPr>
              <w:pageBreakBefore w:val="0"/>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6">
            <w:pPr>
              <w:pageBreakBefore w:val="0"/>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June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Andrew to put a comment in PURL issue, </w:t>
            </w:r>
            <w:hyperlink r:id="rId10">
              <w:r w:rsidDel="00000000" w:rsidR="00000000" w:rsidRPr="00000000">
                <w:rPr>
                  <w:color w:val="1155cc"/>
                  <w:sz w:val="24"/>
                  <w:szCs w:val="24"/>
                  <w:u w:val="single"/>
                  <w:rtl w:val="0"/>
                </w:rPr>
                <w:t xml:space="preserve">https://github.com/package-url/purl-spec/issues/858</w:t>
              </w:r>
            </w:hyperlink>
            <w:r w:rsidDel="00000000" w:rsidR="00000000" w:rsidRPr="00000000">
              <w:rPr>
                <w:sz w:val="24"/>
                <w:szCs w:val="24"/>
                <w:rtl w:val="0"/>
              </w:rPr>
              <w:t xml:space="preserve"> and summarize what our next action should 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In progress</w:t>
            </w:r>
          </w:p>
        </w:tc>
      </w:tr>
    </w:tbl>
    <w:p w:rsidR="00000000" w:rsidDel="00000000" w:rsidP="00000000" w:rsidRDefault="00000000" w:rsidRPr="00000000" w14:paraId="0000001B">
      <w:pPr>
        <w:pageBreakBefore w:val="0"/>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Attendees</w:t>
      </w:r>
    </w:p>
    <w:tbl>
      <w:tblPr>
        <w:tblStyle w:val="Table2"/>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20"/>
        <w:tblGridChange w:id="0">
          <w:tblGrid>
            <w:gridCol w:w="795"/>
            <w:gridCol w:w="4320"/>
          </w:tblGrid>
        </w:tblGridChange>
      </w:tblGrid>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George Adams</w:t>
            </w:r>
          </w:p>
        </w:tc>
      </w:tr>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sz w:val="24"/>
                <w:szCs w:val="24"/>
              </w:rPr>
            </w:pPr>
            <w:r w:rsidDel="00000000" w:rsidR="00000000" w:rsidRPr="00000000">
              <w:rPr>
                <w:rtl w:val="0"/>
              </w:rPr>
              <w:t xml:space="preserve">Stewart Addison</w:t>
            </w:r>
            <w:r w:rsidDel="00000000" w:rsidR="00000000" w:rsidRPr="00000000">
              <w:rPr>
                <w:rtl w:val="0"/>
              </w:rPr>
            </w:r>
          </w:p>
        </w:tc>
      </w:tr>
      <w:tr>
        <w:trPr>
          <w:cantSplit w:val="0"/>
          <w:trHeight w:val="419.1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120" w:lineRule="auto"/>
              <w:rPr/>
            </w:pPr>
            <w:r w:rsidDel="00000000" w:rsidR="00000000" w:rsidRPr="00000000">
              <w:rPr>
                <w:rtl w:val="0"/>
              </w:rPr>
              <w:t xml:space="preserve">Scott Fryer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trike w:val="1"/>
                <w:sz w:val="24"/>
                <w:szCs w:val="24"/>
              </w:rPr>
            </w:pPr>
            <w:r w:rsidDel="00000000" w:rsidR="00000000" w:rsidRPr="00000000">
              <w:rPr>
                <w:rtl w:val="0"/>
              </w:rPr>
              <w:t xml:space="preserve">Severin Gehwolf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rPr>
            </w:pPr>
            <w:r w:rsidDel="00000000" w:rsidR="00000000" w:rsidRPr="00000000">
              <w:rPr>
                <w:rtl w:val="0"/>
              </w:rPr>
              <w:t xml:space="preserve">Shelley Lambert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6"/>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120" w:lineRule="auto"/>
              <w:rPr>
                <w:sz w:val="24"/>
                <w:szCs w:val="24"/>
              </w:rPr>
            </w:pPr>
            <w:r w:rsidDel="00000000" w:rsidR="00000000" w:rsidRPr="00000000">
              <w:rPr>
                <w:rtl w:val="0"/>
              </w:rPr>
              <w:t xml:space="preserve">Andrew Leonard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120" w:lineRule="auto"/>
              <w:rPr>
                <w:sz w:val="24"/>
                <w:szCs w:val="24"/>
              </w:rPr>
            </w:pPr>
            <w:r w:rsidDel="00000000" w:rsidR="00000000" w:rsidRPr="00000000">
              <w:rPr>
                <w:rtl w:val="0"/>
              </w:rPr>
              <w:t xml:space="preserve">San Hong Li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120" w:lineRule="auto"/>
              <w:rPr>
                <w:sz w:val="24"/>
                <w:szCs w:val="24"/>
                <w:highlight w:val="white"/>
              </w:rPr>
            </w:pPr>
            <w:r w:rsidDel="00000000" w:rsidR="00000000" w:rsidRPr="00000000">
              <w:rPr>
                <w:highlight w:val="white"/>
                <w:rtl w:val="0"/>
              </w:rPr>
              <w:t xml:space="preserve">John 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highlight w:val="white"/>
              </w:rPr>
            </w:pPr>
            <w:r w:rsidDel="00000000" w:rsidR="00000000" w:rsidRPr="00000000">
              <w:rPr>
                <w:highlight w:val="white"/>
                <w:rtl w:val="0"/>
              </w:rPr>
              <w:t xml:space="preserve">Martijn Verburg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120" w:lineRule="auto"/>
              <w:rPr/>
            </w:pPr>
            <w:r w:rsidDel="00000000" w:rsidR="00000000" w:rsidRPr="00000000">
              <w:rPr>
                <w:rtl w:val="0"/>
              </w:rPr>
              <w:t xml:space="preserve">Tim Ellison</w:t>
            </w:r>
          </w:p>
        </w:tc>
      </w:tr>
    </w:tbl>
    <w:p w:rsidR="00000000" w:rsidDel="00000000" w:rsidP="00000000" w:rsidRDefault="00000000" w:rsidRPr="00000000" w14:paraId="00000032">
      <w:pPr>
        <w:pageBreakBefore w:val="0"/>
        <w:rPr>
          <w:b w:val="1"/>
          <w:bCs w:val="1"/>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Minutes</w:t>
      </w:r>
      <w:r w:rsidDel="00000000" w:rsidR="00000000" w:rsidRPr="00000000">
        <w:rPr>
          <w:sz w:val="24"/>
          <w:szCs w:val="24"/>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did not achieve quorum, so cancelled the formal meeting and discussed informally the work to refactor/simplify Build pipelines.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Fonts w:ascii="Calibri" w:cs="Calibri" w:eastAsia="Calibri" w:hAnsi="Calibri"/>
      </w:rPr>
      <w:drawing>
        <wp:inline distB="114300" distT="114300" distL="114300" distR="114300">
          <wp:extent cx="1608589" cy="8429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08589" cy="8429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package-url/purl-spec/issues/858" TargetMode="External"/><Relationship Id="rId12" Type="http://schemas.openxmlformats.org/officeDocument/2006/relationships/footer" Target="footer1.xml"/><Relationship Id="rId9" Type="http://schemas.openxmlformats.org/officeDocument/2006/relationships/hyperlink" Target="https://github.com/discussions?discussions_q=org%3AAdoptium+is%3Aopen+label%3APMC-agenda+sort%3Adate_create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eclipse.org/projects/dev_process/#4_6_1_PMC" TargetMode="External"/><Relationship Id="rId8" Type="http://schemas.openxmlformats.org/officeDocument/2006/relationships/hyperlink" Target="https://github.com/issues?q=org%3AAdoptium+label%3APMC-agenda+sort%3Acreated-as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